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42b98" w14:textId="7742b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 жанынан агроөнеркәсiптiк кешен Кеңесiн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21 мамырдағы N 425. Күші жойылды - ҚР Үкіметінің 2009 жылғы 13 наурыздағы N 301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 жылғы 13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Әлеуметтiк-экономикалық реформаны тереңдету жағдайында ауыл шаруашылығын, тамақ және ұқсату өнеркәсiбiнiң, материалдық-техникалық қамтамасыз етудi дамыту саласында бiрыңғай мемлекеттiк саясат жүргiзу жөнiндегi iс-әрекеттi үйлестiру мақсатында Қазақстан Республикасының Министрлер Кабинетi қаулы етедi: 1. Қазақстан Республикасының Министрлер Кабинетi жанынан мынадай құрамда агроөнеркәсiптiк кешен Кеңесi құрылсын: Кеңес төрағасы Есiмов А.С. - Қазақстан Республикасы Премьер- министрiнiң орынбасары Кеңес төрағасының орынбасарлары Карибжанов Ж.С. - Қазақстан Республикасының Ауыл шаруашылығы министрi Бектемiсов А.И. - "Кең дала" мемлекеттiк акционерлiк компаниясының президентi Дiнiшев Т.М. - "Тағам" мемлекеттiк акционерлiк компаниясының президентi Кеңестiң жауапты хатшысы Романов А.Ф. - Қазақстан Республикасы Ауыл шаруашылығы министрiнiң бiрiншi орынбасары Кеңес мүшелерi Беляков В.П. - "Құнарлылық" мемлекеттiк акционерлiк компаниясының президентi Гончаров В.А. - "Тоған" мемлекеттiк акционерлiк компаниясының президентi Горкопенко А.Ф. - "Ақ қауырсын" мемлекеттiк акционерлiк компаниясының президентi Елемесов К.Е. - "Руноқаракөл" мемлекеттiк акционерлiк компаниясының президентi Қалиев Ғ.А. - Қазақ ауыл шаруашылық академиясының президентi Қыпшақбаева Н. - Қазақстан Республикасының Су ресурстары жөнiндегi мемлекеттiк комитетiнiң төрағасы Зиябеков Б.З. - Қазагроөнеркәсiпбанк Басқармасының төрағасы Красносельский Н.Ф. - Қазақстан Республикасы Экономика министрiнiң орынбасары Кулишов Г.Ф. - "Жемiс" жемiс-көкөнiс агроөнеркәсiптiк құрамалары Республикалық бiрлестiгiнiң төрағасы Құсайынов А.Қ. - "Асыл" мемлекеттiк акционерлiк компаниясының президентi Менжулин Б.И. - Қазақстан Республикасы Қаржы министрiнiң орынбасары Мүсiлiмов М.С. - "Ауыл құрылысы" мемлекеттiк акционерлiк компаниясының президентi Науменко И.Н. - Өнеркәсiптiк негiзде мал шаруашылығы өнiмiн өндiру жөнiндегi ауыл шаруашылығындағы Өндiрiстiк бiрлестiгiнiң төрағасы Оспанов Б.С. - Қазақстан Республикасының Жер қатынастары және жерге орналастыру жөнiндегi мемлекеттiк комитеттiң төрағасы Остапенко Ю.И. - "Астық" мемлекеттiк акционерлiк компаниясының президентi Сәрсенов Ө.С. - Қазтұтынуодағы Басқармасының төрағасы Сәрсекенов Т.Б. - Қазақстан Республикасының Ауыл шаруашылығы министрлiгi жанындағы Балық шаруашылығы жөнiндегi комитет төрағасы Федченко В.Г. - "Қазагрожөнмаш-холдинг" ауыл шаруашылық машиналарын жасау және агроқызмет көрсету жөнiндегi мемлекеттiк холдингтiк компания президентi" ЕСКЕРТУ. Құрамға өзгерiс енгiзiлдi - ҚРМК-нiң 1993.08. N 886 қаулысымен. ЕСКЕРТУ. Құрам өзгертiлдi - ҚРМК-нiң 1996.01.06. N 11 қаулысымен. 2. Агроөнеркәсiптiк кешен Кеңесi туралы қоса берiлiп отырған Ереже бекiтiлсiн. 
</w:t>
      </w:r>
      <w:r>
        <w:br/>
      </w:r>
      <w:r>
        <w:rPr>
          <w:rFonts w:ascii="Times New Roman"/>
          <w:b w:val="false"/>
          <w:i w:val="false"/>
          <w:color w:val="000000"/>
          <w:sz w:val="28"/>
        </w:rPr>
        <w:t>
      3. Қазақстан Республикасының Ауыл шаруашылығы министрi Б.М.Тұрсынбаев Қазақстан Республикасының Министрлер Кабинетi Президиумы құрамына енгiзiлсiн. 
</w:t>
      </w:r>
      <w:r>
        <w:br/>
      </w:r>
      <w:r>
        <w:rPr>
          <w:rFonts w:ascii="Times New Roman"/>
          <w:b w:val="false"/>
          <w:i w:val="false"/>
          <w:color w:val="000000"/>
          <w:sz w:val="28"/>
        </w:rPr>
        <w:t>
      4. Мыналар күшiн жойған деп танылсын: 
</w:t>
      </w:r>
      <w:r>
        <w:br/>
      </w:r>
      <w:r>
        <w:rPr>
          <w:rFonts w:ascii="Times New Roman"/>
          <w:b w:val="false"/>
          <w:i w:val="false"/>
          <w:color w:val="000000"/>
          <w:sz w:val="28"/>
        </w:rPr>
        <w:t>
      Қазақ ССР Министрлер Кабинетiнiң "Қазақ ССР Ауыл шаруашылығы және азық-түлiк министрлiгi туралы" 1991 жылғы 29 наурыздағы N 210 қаулысының 10 тармағы; 
</w:t>
      </w:r>
      <w:r>
        <w:br/>
      </w:r>
      <w:r>
        <w:rPr>
          <w:rFonts w:ascii="Times New Roman"/>
          <w:b w:val="false"/>
          <w:i w:val="false"/>
          <w:color w:val="000000"/>
          <w:sz w:val="28"/>
        </w:rPr>
        <w:t>
      Қазақ ССР Министрлер Кабинетiнiң "Агроөнеркәсiптiк кешен жүйесiн Үйлестiру кеңесiнiң құрамын бекiту туралы" 1991 жылғы 27 мамырдағы N 332 қаулысы; 
</w:t>
      </w:r>
      <w:r>
        <w:br/>
      </w:r>
      <w:r>
        <w:rPr>
          <w:rFonts w:ascii="Times New Roman"/>
          <w:b w:val="false"/>
          <w:i w:val="false"/>
          <w:color w:val="000000"/>
          <w:sz w:val="28"/>
        </w:rPr>
        <w:t>
      Қазақ ССР Министрлер Кабинетiнiң 1991 жылғы 23 тамыздағы N 485 қаулысымен ( Қазақ ССР ҚЖ, 1991 ж., N 19, 134-бап) бекiтiлген Қазақ ССР агроөнеркәсiп кешен жүйесiнiң Үйлестiру кеңесi туралы Ереже. 
</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Премьер-Министрi 
</w:t>
      </w:r>
      <w:r>
        <w:br/>
      </w: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1993 жылғы 21 мамырдағы N 425 қаулысымен бекiтiлген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 Министрлер Кабинетi жанындағы 
</w:t>
      </w:r>
      <w:r>
        <w:br/>
      </w:r>
      <w:r>
        <w:rPr>
          <w:rFonts w:ascii="Times New Roman"/>
          <w:b w:val="false"/>
          <w:i w:val="false"/>
          <w:color w:val="000000"/>
          <w:sz w:val="28"/>
        </w:rPr>
        <w:t>
                 агроөнеркәсiптiк кешен Кеңесi туралы 
</w:t>
      </w:r>
      <w:r>
        <w:br/>
      </w:r>
      <w:r>
        <w:rPr>
          <w:rFonts w:ascii="Times New Roman"/>
          <w:b w:val="false"/>
          <w:i w:val="false"/>
          <w:color w:val="000000"/>
          <w:sz w:val="28"/>
        </w:rPr>
        <w:t>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Қазақстан Республикасының Министрлер Кабинетi жанындағы агроөнеркәсiптiк кешен Кеңесi экономикалық реформа жағдайында республиканың агроөнеркәсiптiк кешенiн дамыту жөнiндегi бiрыңғай мемлекеттiк саясат жүргiзедi және оны тарату жөнiндегi iс-қимылды үйлестiрудi жүзеге асырады. 
</w:t>
      </w:r>
      <w:r>
        <w:br/>
      </w:r>
      <w:r>
        <w:rPr>
          <w:rFonts w:ascii="Times New Roman"/>
          <w:b w:val="false"/>
          <w:i w:val="false"/>
          <w:color w:val="000000"/>
          <w:sz w:val="28"/>
        </w:rPr>
        <w:t>
      2. Агроөнеркәсiптiк кешен кеңесiнiң (бұдан әрi Кеңес деп аталады) басты мiндетi - ауыл шаруашылық өнiмдерiн өндiрумен айналысатын, ауыл шаруашылығы үшiн өндiрiс құралдарын шығаратын, ауыл шаруашылық шикiзатын және осы шикiзаттан өндiрiлген өнiмдi ұқсатуды, сатуды және өткiзудi жүзеге асыратын республиканың селолық, поселкелiк желiсiне қызмет көрсететiн ауыл шаруашылығының мемлекеттiк, жеке меншiк, ұжымдық кәсiпорындарын, өндiрiстiк және тұтыну кооперативтерiн, кәсiпорындарды, бiрлестiктердi және басқа шаруашылық субъектiлерiн құқылық қорғауды, материалдық-техникалық және қаржылық қолдануды қамтамасыз етудi жүзеге асыру болып табылады. 
</w:t>
      </w:r>
      <w:r>
        <w:br/>
      </w:r>
      <w:r>
        <w:rPr>
          <w:rFonts w:ascii="Times New Roman"/>
          <w:b w:val="false"/>
          <w:i w:val="false"/>
          <w:color w:val="000000"/>
          <w:sz w:val="28"/>
        </w:rPr>
        <w:t>
      Осы мақсатпен, Кеңес: 
</w:t>
      </w:r>
      <w:r>
        <w:br/>
      </w:r>
      <w:r>
        <w:rPr>
          <w:rFonts w:ascii="Times New Roman"/>
          <w:b w:val="false"/>
          <w:i w:val="false"/>
          <w:color w:val="000000"/>
          <w:sz w:val="28"/>
        </w:rPr>
        <w:t>
      агроөнеркәсiптiк кешенiн оған кiретiн салалардың экономикалық, құқылық, технологиялық және ұйымдық байланыстарын реттеу жолымен перспективалы дамытудың маңызды бағытын; 
</w:t>
      </w:r>
      <w:r>
        <w:br/>
      </w:r>
      <w:r>
        <w:rPr>
          <w:rFonts w:ascii="Times New Roman"/>
          <w:b w:val="false"/>
          <w:i w:val="false"/>
          <w:color w:val="000000"/>
          <w:sz w:val="28"/>
        </w:rPr>
        <w:t>
      ғылыми-техникалық прогрестi жеделдетуге, ғылыми ұйымдардың қызметi мен дамуын үйлестiруге, ғылыми зерттеулер тақырыбын қалыптасыруға байланысты негiзгi мәселелердi; 
</w:t>
      </w:r>
      <w:r>
        <w:br/>
      </w:r>
      <w:r>
        <w:rPr>
          <w:rFonts w:ascii="Times New Roman"/>
          <w:b w:val="false"/>
          <w:i w:val="false"/>
          <w:color w:val="000000"/>
          <w:sz w:val="28"/>
        </w:rPr>
        <w:t>
      шаруашылық жүргiзудiң түрлi нысанындағы агроөнеркәсiптiк кешен салаларын дамытуды теңдестiрудi, ауыл шаруашылығын ұқсату өнеркәсiбiмен интеграциялауды және осыған байланысты мәселелердi ұтымды әрi тиiмдi инвестициялауды, қаржыландыруды, кредиттеудi және баға белгiлеудi; 
</w:t>
      </w:r>
      <w:r>
        <w:br/>
      </w:r>
      <w:r>
        <w:rPr>
          <w:rFonts w:ascii="Times New Roman"/>
          <w:b w:val="false"/>
          <w:i w:val="false"/>
          <w:color w:val="000000"/>
          <w:sz w:val="28"/>
        </w:rPr>
        <w:t>
      селоның әлеуметтiк саласын, аграрлық сектор қызметкерлерiн әлеуметтiк қорғауды кешендi өзгерту, жоғары оқу орындары, техникумдар мен кәсiптiк-техникалық училищелер арқылы кадрлар мен қамтамасыз етудi; 
</w:t>
      </w:r>
      <w:r>
        <w:br/>
      </w:r>
      <w:r>
        <w:rPr>
          <w:rFonts w:ascii="Times New Roman"/>
          <w:b w:val="false"/>
          <w:i w:val="false"/>
          <w:color w:val="000000"/>
          <w:sz w:val="28"/>
        </w:rPr>
        <w:t>
      агроөнеркәсiптiк кешеннiң материалдық-техникалық базасын дамытуды, совхоздарды, колхоздарды, акционерлiк қоғамдарды, шағын кәсiпорындарды, кооперативтердi, шаруа қожалықтары мен олардың ассоциацияларын, басқа да ауыл шаруашылық, ұқсату және оларға қызмет көрсетушi кәсiпорындарды, бiрлестiктер мен ұйымдарды материалдық-техникалық ресурстармен қамтамасыз етудi; 
</w:t>
      </w:r>
      <w:r>
        <w:br/>
      </w:r>
      <w:r>
        <w:rPr>
          <w:rFonts w:ascii="Times New Roman"/>
          <w:b w:val="false"/>
          <w:i w:val="false"/>
          <w:color w:val="000000"/>
          <w:sz w:val="28"/>
        </w:rPr>
        <w:t>
      экономикалық және жер реформасын жүзеге асыруды, шаруашылық жүргiзудiң түрлi нысандарын дамытуды; 
</w:t>
      </w:r>
      <w:r>
        <w:br/>
      </w:r>
      <w:r>
        <w:rPr>
          <w:rFonts w:ascii="Times New Roman"/>
          <w:b w:val="false"/>
          <w:i w:val="false"/>
          <w:color w:val="000000"/>
          <w:sz w:val="28"/>
        </w:rPr>
        <w:t>
      өндiрiстi тиiмдi орналастыруды, ауыл шаруашылық өнiмдерiн сатып алуды, ұқсатуды, сақтауды және пайдалануды, оны мемлекет мұқтажы үшiн берудi; 
</w:t>
      </w:r>
      <w:r>
        <w:br/>
      </w:r>
      <w:r>
        <w:rPr>
          <w:rFonts w:ascii="Times New Roman"/>
          <w:b w:val="false"/>
          <w:i w:val="false"/>
          <w:color w:val="000000"/>
          <w:sz w:val="28"/>
        </w:rPr>
        <w:t>
      агроөнеркәсiптiк кешен салаларын сумен жабдықтау үшiн су ресурстарын тиiмдi пайдалануды және су шаруашылығы және мелиорациялық объектiлердi пайдалануды; 
</w:t>
      </w:r>
      <w:r>
        <w:br/>
      </w:r>
      <w:r>
        <w:rPr>
          <w:rFonts w:ascii="Times New Roman"/>
          <w:b w:val="false"/>
          <w:i w:val="false"/>
          <w:color w:val="000000"/>
          <w:sz w:val="28"/>
        </w:rPr>
        <w:t>
      шет елдермен байланысты дамытуды, тиiстi келiсiмдер жасауды және оған бақылауды; 
</w:t>
      </w:r>
      <w:r>
        <w:br/>
      </w:r>
      <w:r>
        <w:rPr>
          <w:rFonts w:ascii="Times New Roman"/>
          <w:b w:val="false"/>
          <w:i w:val="false"/>
          <w:color w:val="000000"/>
          <w:sz w:val="28"/>
        </w:rPr>
        <w:t>
      қажет болған жағдайда Үкiмет құжаттарының жобаларын Министрлер Кабинетiне енгiзудi қарап, шешедi. 
</w:t>
      </w:r>
      <w:r>
        <w:br/>
      </w:r>
      <w:r>
        <w:rPr>
          <w:rFonts w:ascii="Times New Roman"/>
          <w:b w:val="false"/>
          <w:i w:val="false"/>
          <w:color w:val="000000"/>
          <w:sz w:val="28"/>
        </w:rPr>
        <w:t>
      3. Агроөнеркәсiптiк кешен Кеңесi бiр жылға жасалған жоспар бойынша жұмыс iстейдi. Жоспарлардың жобалары Кеңес мәжiлiсiнде бекiтiледi. 
</w:t>
      </w:r>
      <w:r>
        <w:br/>
      </w:r>
      <w:r>
        <w:rPr>
          <w:rFonts w:ascii="Times New Roman"/>
          <w:b w:val="false"/>
          <w:i w:val="false"/>
          <w:color w:val="000000"/>
          <w:sz w:val="28"/>
        </w:rPr>
        <w:t>
      4. Кеңес мәжiлiсi қажет болған жағдайда өткiзiледi. Кеңес мәжiлiстерi аралығындағы кезеңде оны төрағасы (орынбасарлары) өз құзыры шеңберiнде мәселелердi жедел шешу үшiн Қазақстанның агроөнеркәсiптiк кешенiнiң жүйесiне кiретiн барлық министрлiктердiң, ведомстволардың, концерндердiң, ассоциациялардың, бiрлестiктердiң, кәсiпорындар мен мекемелердiң, орындауына мiндеттi болып табылатын өкiмдер шығарады. 
</w:t>
      </w:r>
      <w:r>
        <w:br/>
      </w:r>
      <w:r>
        <w:rPr>
          <w:rFonts w:ascii="Times New Roman"/>
          <w:b w:val="false"/>
          <w:i w:val="false"/>
          <w:color w:val="000000"/>
          <w:sz w:val="28"/>
        </w:rPr>
        <w:t>
      5. Кеңес мәжiлiсiне министрлiктердiң, ведомстволардың, концерндердiң, бiрлестiктердiң, кәсiпорындардың, ұйымдардың басшылары мен жауапты қызметкерлерi, ғалымдар, облыстық басқа да құрылымдарының басшылары шақырылады. 
</w:t>
      </w:r>
      <w:r>
        <w:br/>
      </w:r>
      <w:r>
        <w:rPr>
          <w:rFonts w:ascii="Times New Roman"/>
          <w:b w:val="false"/>
          <w:i w:val="false"/>
          <w:color w:val="000000"/>
          <w:sz w:val="28"/>
        </w:rPr>
        <w:t>
      Кеңестiң шешiмi протоколмен хатталады. 
</w:t>
      </w:r>
      <w:r>
        <w:br/>
      </w:r>
      <w:r>
        <w:rPr>
          <w:rFonts w:ascii="Times New Roman"/>
          <w:b w:val="false"/>
          <w:i w:val="false"/>
          <w:color w:val="000000"/>
          <w:sz w:val="28"/>
        </w:rPr>
        <w:t>
      6. Агроөнеркәсiптiк кешен Кеңесi материалдарды әзiрлеу барысында министрлiктерде, бiрлестiктерде, концерндерде, комитеттерде, басқа да ұйымдық-шаруашылық құрылымдарда, кәсiпорындарда, ұйымдарда, ғылыми және оқу орындарында қызмет iстейтiн басшылардан, ғалымдар мен мамандардан жұмыс топтарын құрады. 
</w:t>
      </w:r>
      <w:r>
        <w:br/>
      </w:r>
      <w:r>
        <w:rPr>
          <w:rFonts w:ascii="Times New Roman"/>
          <w:b w:val="false"/>
          <w:i w:val="false"/>
          <w:color w:val="000000"/>
          <w:sz w:val="28"/>
        </w:rPr>
        <w:t>
      Аталған топтар терең талдау жасау негiзiнде агроөнеркәсiптiк кешендегi әлеуметтiк-экономикалық реформаны және ұйымдық-шаруашылық құрылымдарды жетiлдiру, материалдық-техникалық, ғылыми қамтамасыз етудi жақсарту, қолда бар нормативтiк-заңдық базаларға толықтырулар мен өзгертулер енгiзу жөнiнде және басқа мәселелер бойынша Кеңеске ұсыныс бередi, сондай-ақ Кеңес бұрын қабылдаған шешiмдердiң орындалуына бақылау жасайды. 
</w:t>
      </w:r>
      <w:r>
        <w:br/>
      </w:r>
      <w:r>
        <w:rPr>
          <w:rFonts w:ascii="Times New Roman"/>
          <w:b w:val="false"/>
          <w:i w:val="false"/>
          <w:color w:val="000000"/>
          <w:sz w:val="28"/>
        </w:rPr>
        <w:t>
      Кеңес жұмыс топтарының қызметiн үйлестiрудi, жұмыс жоспарының жобаларын қалыптастыруды қамтамасыз ету, Кеңес мәжiлiстерiн әзiрлеу мен өткiзудi ұйымдастыру Қазақстан Республикасының Ауыл шаруашылығы министрлiгiне жүктеледi.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