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02fb" w14:textId="35e0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1992 жылғы 19 наурыздағы N 260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сәуiр N 338. Күшi жойылды - Қазақстан Республикасы Үкіметінің 1995.08.02. N 1069 қаулысымен.</w:t>
      </w:r>
    </w:p>
    <w:p>
      <w:pPr>
        <w:spacing w:after="0"/>
        <w:ind w:left="0"/>
        <w:jc w:val="both"/>
      </w:pPr>
      <w:bookmarkStart w:name="z0" w:id="0"/>
      <w:r>
        <w:rPr>
          <w:rFonts w:ascii="Times New Roman"/>
          <w:b w:val="false"/>
          <w:i w:val="false"/>
          <w:color w:val="000000"/>
          <w:sz w:val="28"/>
        </w:rPr>
        <w:t xml:space="preserve">
      "Жол қоры туралы" Қазақстан Республикасы Заңына өзгерiстер мен толықтырулар енгiзу туралы" Қазақстан Республикасының 1993 жылғы 18 қаңтардағы N 1890 Заңына Қазақстан Республикасы Жоғарғы Кеңесiнiң "Жол қоры туралы" Қазақстан Республикасының Заңына өзгерiстер мен толықтырулар енгiзу туралы" Қазақстан Республикасының Заңын күшiне енгiзу туралы" 1993 жылғы 18 қаңтардағы N 1891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Министрлер Кабинетiнiң "Жол қоры туралы" Қазақстан Республикасының Заңын күшiне енгiзу туралы" Қазақстан Республикасы Жоғарғы Кеңесiнiң қаулысын жүзеге асыру туралы" 1992 жылғы 19 наурыздағы N 260 қаулысының (Қазақстан Республикасының ПҮАЖ, 1992 ж., N 12, 201-бап) 8-тармағындағы "автокөлiк құралдарын сатып алуға" деген сөздерден кейiнгi "және автокөлiк құралдарына салынатын салықтың" деген сөздер алынып тасталсын. </w:t>
      </w:r>
      <w:r>
        <w:br/>
      </w:r>
      <w:r>
        <w:rPr>
          <w:rFonts w:ascii="Times New Roman"/>
          <w:b w:val="false"/>
          <w:i w:val="false"/>
          <w:color w:val="000000"/>
          <w:sz w:val="28"/>
        </w:rPr>
        <w:t xml:space="preserve">
      2. Қазақстан Республикасының Жол қорын қалыптастыру туралы осыған қосылған Ереже бекiтiлсiн. </w:t>
      </w:r>
      <w:r>
        <w:br/>
      </w:r>
      <w:r>
        <w:rPr>
          <w:rFonts w:ascii="Times New Roman"/>
          <w:b w:val="false"/>
          <w:i w:val="false"/>
          <w:color w:val="000000"/>
          <w:sz w:val="28"/>
        </w:rPr>
        <w:t xml:space="preserve">
      3. Мыналар күшi жойылған деп танылсын: </w:t>
      </w:r>
      <w:r>
        <w:br/>
      </w:r>
      <w:r>
        <w:rPr>
          <w:rFonts w:ascii="Times New Roman"/>
          <w:b w:val="false"/>
          <w:i w:val="false"/>
          <w:color w:val="000000"/>
          <w:sz w:val="28"/>
        </w:rPr>
        <w:t xml:space="preserve">
      Қазақстан Республикасы Министрлер Кабинетiнiң 1992 жылғы 19 наурыздағы N 260 қаулысына N 1 қосымша мен Республикалық жол қоры қаржысын пайдалану туралы ереженiң соңғы абзацы (N 4 қосымша); </w:t>
      </w:r>
      <w:r>
        <w:br/>
      </w:r>
      <w:r>
        <w:rPr>
          <w:rFonts w:ascii="Times New Roman"/>
          <w:b w:val="false"/>
          <w:i w:val="false"/>
          <w:color w:val="000000"/>
          <w:sz w:val="28"/>
        </w:rPr>
        <w:t xml:space="preserve">
      Қазақстан Республикасы Министрлер Кабинетiнiң "Жер салығы туралы" және "Жол қоры туралы" Қазақстан Республикасының Заңдарына өзгерiстер мен толықтырулар енгiзу туралы" Қазақстан Республикасының Заңын күшiне енгiзу туралы" Қазақстан Республикасы Жоғарғы Кеңесiнiң қаулысын жүзеге асыру туралы" 1993 жылғы 21 қаңтардағы N 56 қаулысы. </w:t>
      </w:r>
      <w:r>
        <w:br/>
      </w:r>
      <w:r>
        <w:rPr>
          <w:rFonts w:ascii="Times New Roman"/>
          <w:b w:val="false"/>
          <w:i w:val="false"/>
          <w:color w:val="000000"/>
          <w:sz w:val="28"/>
        </w:rPr>
        <w:t xml:space="preserve">
      4. Қазақстан Республикасының министрлiктерi, мемлекеттiк комитеттерi мен ведомстволары Қазақстан Республикасының "Жол қоры туралы" Қазақстан Республикасының Заңына өзгерiстер мен толықтырулар енгiзу туралы" 1993 жылғы 18 қаңтардағы N 1890 Заңы мен осы қаулыға қайшы келетiн нормативтi актiлерi қайта қаралуын және олардың күшi жойылуын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30 сәуiрдегi</w:t>
      </w:r>
    </w:p>
    <w:p>
      <w:pPr>
        <w:spacing w:after="0"/>
        <w:ind w:left="0"/>
        <w:jc w:val="both"/>
      </w:pPr>
      <w:r>
        <w:rPr>
          <w:rFonts w:ascii="Times New Roman"/>
          <w:b w:val="false"/>
          <w:i w:val="false"/>
          <w:color w:val="000000"/>
          <w:sz w:val="28"/>
        </w:rPr>
        <w:t>                                             N 338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жол қоры қаржысын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қалыптастыру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"Жол қоры туралы" Заңына сәйкес</w:t>
      </w:r>
    </w:p>
    <w:p>
      <w:pPr>
        <w:spacing w:after="0"/>
        <w:ind w:left="0"/>
        <w:jc w:val="both"/>
      </w:pPr>
      <w:r>
        <w:rPr>
          <w:rFonts w:ascii="Times New Roman"/>
          <w:b w:val="false"/>
          <w:i w:val="false"/>
          <w:color w:val="000000"/>
          <w:sz w:val="28"/>
        </w:rPr>
        <w:t>жол қорын құрау көздерiне:</w:t>
      </w:r>
    </w:p>
    <w:p>
      <w:pPr>
        <w:spacing w:after="0"/>
        <w:ind w:left="0"/>
        <w:jc w:val="both"/>
      </w:pPr>
      <w:r>
        <w:rPr>
          <w:rFonts w:ascii="Times New Roman"/>
          <w:b w:val="false"/>
          <w:i w:val="false"/>
          <w:color w:val="000000"/>
          <w:sz w:val="28"/>
        </w:rPr>
        <w:t>     мұнай, мұнай өнiмдерi, шина бойынша қосылған құнға салынатын</w:t>
      </w:r>
    </w:p>
    <w:p>
      <w:pPr>
        <w:spacing w:after="0"/>
        <w:ind w:left="0"/>
        <w:jc w:val="both"/>
      </w:pPr>
      <w:r>
        <w:rPr>
          <w:rFonts w:ascii="Times New Roman"/>
          <w:b w:val="false"/>
          <w:i w:val="false"/>
          <w:color w:val="000000"/>
          <w:sz w:val="28"/>
        </w:rPr>
        <w:t>салық және шина акциздерi;</w:t>
      </w:r>
    </w:p>
    <w:p>
      <w:pPr>
        <w:spacing w:after="0"/>
        <w:ind w:left="0"/>
        <w:jc w:val="both"/>
      </w:pPr>
      <w:r>
        <w:rPr>
          <w:rFonts w:ascii="Times New Roman"/>
          <w:b w:val="false"/>
          <w:i w:val="false"/>
          <w:color w:val="000000"/>
          <w:sz w:val="28"/>
        </w:rPr>
        <w:t>     автокөлiк құралдарын сатып алуға салынатын салық;</w:t>
      </w:r>
    </w:p>
    <w:p>
      <w:pPr>
        <w:spacing w:after="0"/>
        <w:ind w:left="0"/>
        <w:jc w:val="both"/>
      </w:pPr>
      <w:r>
        <w:rPr>
          <w:rFonts w:ascii="Times New Roman"/>
          <w:b w:val="false"/>
          <w:i w:val="false"/>
          <w:color w:val="000000"/>
          <w:sz w:val="28"/>
        </w:rPr>
        <w:t>     автомобиль бензинi мен дизель отынын өткiзуден жасалатын</w:t>
      </w:r>
    </w:p>
    <w:p>
      <w:pPr>
        <w:spacing w:after="0"/>
        <w:ind w:left="0"/>
        <w:jc w:val="both"/>
      </w:pPr>
      <w:r>
        <w:rPr>
          <w:rFonts w:ascii="Times New Roman"/>
          <w:b w:val="false"/>
          <w:i w:val="false"/>
          <w:color w:val="000000"/>
          <w:sz w:val="28"/>
        </w:rPr>
        <w:t>аударымдар;</w:t>
      </w:r>
    </w:p>
    <w:p>
      <w:pPr>
        <w:spacing w:after="0"/>
        <w:ind w:left="0"/>
        <w:jc w:val="both"/>
      </w:pPr>
      <w:r>
        <w:rPr>
          <w:rFonts w:ascii="Times New Roman"/>
          <w:b w:val="false"/>
          <w:i w:val="false"/>
          <w:color w:val="000000"/>
          <w:sz w:val="28"/>
        </w:rPr>
        <w:t>     автомобиль жолдарын пайдаланушылар жасайтын аударымдар;</w:t>
      </w:r>
    </w:p>
    <w:p>
      <w:pPr>
        <w:spacing w:after="0"/>
        <w:ind w:left="0"/>
        <w:jc w:val="both"/>
      </w:pPr>
      <w:r>
        <w:rPr>
          <w:rFonts w:ascii="Times New Roman"/>
          <w:b w:val="false"/>
          <w:i w:val="false"/>
          <w:color w:val="000000"/>
          <w:sz w:val="28"/>
        </w:rPr>
        <w:t>     автомобиль көлiгiн пайдаланудан түсетiн табыстан жасалатын</w:t>
      </w:r>
    </w:p>
    <w:p>
      <w:pPr>
        <w:spacing w:after="0"/>
        <w:ind w:left="0"/>
        <w:jc w:val="both"/>
      </w:pPr>
      <w:r>
        <w:rPr>
          <w:rFonts w:ascii="Times New Roman"/>
          <w:b w:val="false"/>
          <w:i w:val="false"/>
          <w:color w:val="000000"/>
          <w:sz w:val="28"/>
        </w:rPr>
        <w:t>аударымдар;</w:t>
      </w:r>
    </w:p>
    <w:p>
      <w:pPr>
        <w:spacing w:after="0"/>
        <w:ind w:left="0"/>
        <w:jc w:val="both"/>
      </w:pPr>
      <w:r>
        <w:rPr>
          <w:rFonts w:ascii="Times New Roman"/>
          <w:b w:val="false"/>
          <w:i w:val="false"/>
          <w:color w:val="000000"/>
          <w:sz w:val="28"/>
        </w:rPr>
        <w:t>     кәсiпорындар мен ұйымдардың мүлкiн сатып алудан түсетiн қаржы;</w:t>
      </w:r>
    </w:p>
    <w:p>
      <w:pPr>
        <w:spacing w:after="0"/>
        <w:ind w:left="0"/>
        <w:jc w:val="both"/>
      </w:pPr>
      <w:r>
        <w:rPr>
          <w:rFonts w:ascii="Times New Roman"/>
          <w:b w:val="false"/>
          <w:i w:val="false"/>
          <w:color w:val="000000"/>
          <w:sz w:val="28"/>
        </w:rPr>
        <w:t>     республикалық және жергiлiктi бюджеттерден бөлiнетiн қаржы;</w:t>
      </w:r>
    </w:p>
    <w:p>
      <w:pPr>
        <w:spacing w:after="0"/>
        <w:ind w:left="0"/>
        <w:jc w:val="both"/>
      </w:pPr>
      <w:r>
        <w:rPr>
          <w:rFonts w:ascii="Times New Roman"/>
          <w:b w:val="false"/>
          <w:i w:val="false"/>
          <w:color w:val="000000"/>
          <w:sz w:val="28"/>
        </w:rPr>
        <w:t>     автокөлiк құралдары Қазақстан Республикасына кiргенi үшiн</w:t>
      </w:r>
    </w:p>
    <w:p>
      <w:pPr>
        <w:spacing w:after="0"/>
        <w:ind w:left="0"/>
        <w:jc w:val="both"/>
      </w:pPr>
      <w:r>
        <w:rPr>
          <w:rFonts w:ascii="Times New Roman"/>
          <w:b w:val="false"/>
          <w:i w:val="false"/>
          <w:color w:val="000000"/>
          <w:sz w:val="28"/>
        </w:rPr>
        <w:t>төленетiн ақы жатады.</w:t>
      </w:r>
    </w:p>
    <w:p>
      <w:pPr>
        <w:spacing w:after="0"/>
        <w:ind w:left="0"/>
        <w:jc w:val="both"/>
      </w:pPr>
      <w:r>
        <w:rPr>
          <w:rFonts w:ascii="Times New Roman"/>
          <w:b w:val="false"/>
          <w:i w:val="false"/>
          <w:color w:val="000000"/>
          <w:sz w:val="28"/>
        </w:rPr>
        <w:t>     2. Республикалық жол қорына:</w:t>
      </w:r>
    </w:p>
    <w:p>
      <w:pPr>
        <w:spacing w:after="0"/>
        <w:ind w:left="0"/>
        <w:jc w:val="both"/>
      </w:pPr>
      <w:r>
        <w:rPr>
          <w:rFonts w:ascii="Times New Roman"/>
          <w:b w:val="false"/>
          <w:i w:val="false"/>
          <w:color w:val="000000"/>
          <w:sz w:val="28"/>
        </w:rPr>
        <w:t>     мұнай, мұнай өнiмдерi, шина бойынша қосылған құнға салынатын</w:t>
      </w:r>
    </w:p>
    <w:p>
      <w:pPr>
        <w:spacing w:after="0"/>
        <w:ind w:left="0"/>
        <w:jc w:val="both"/>
      </w:pPr>
      <w:r>
        <w:rPr>
          <w:rFonts w:ascii="Times New Roman"/>
          <w:b w:val="false"/>
          <w:i w:val="false"/>
          <w:color w:val="000000"/>
          <w:sz w:val="28"/>
        </w:rPr>
        <w:t>салықтың және шина акцизiнiң 100 процентi;</w:t>
      </w:r>
    </w:p>
    <w:p>
      <w:pPr>
        <w:spacing w:after="0"/>
        <w:ind w:left="0"/>
        <w:jc w:val="both"/>
      </w:pPr>
      <w:r>
        <w:rPr>
          <w:rFonts w:ascii="Times New Roman"/>
          <w:b w:val="false"/>
          <w:i w:val="false"/>
          <w:color w:val="000000"/>
          <w:sz w:val="28"/>
        </w:rPr>
        <w:t>     автомобиль жолдарын пайдаланушылар жасайтын аударымдардың 30</w:t>
      </w:r>
    </w:p>
    <w:p>
      <w:pPr>
        <w:spacing w:after="0"/>
        <w:ind w:left="0"/>
        <w:jc w:val="both"/>
      </w:pPr>
      <w:r>
        <w:rPr>
          <w:rFonts w:ascii="Times New Roman"/>
          <w:b w:val="false"/>
          <w:i w:val="false"/>
          <w:color w:val="000000"/>
          <w:sz w:val="28"/>
        </w:rPr>
        <w:t>процентi;</w:t>
      </w:r>
    </w:p>
    <w:p>
      <w:pPr>
        <w:spacing w:after="0"/>
        <w:ind w:left="0"/>
        <w:jc w:val="both"/>
      </w:pPr>
      <w:r>
        <w:rPr>
          <w:rFonts w:ascii="Times New Roman"/>
          <w:b w:val="false"/>
          <w:i w:val="false"/>
          <w:color w:val="000000"/>
          <w:sz w:val="28"/>
        </w:rPr>
        <w:t>     автомобиль көлiгiн пайдаланудан түсетiн табыстан жасалатын</w:t>
      </w:r>
    </w:p>
    <w:p>
      <w:pPr>
        <w:spacing w:after="0"/>
        <w:ind w:left="0"/>
        <w:jc w:val="both"/>
      </w:pPr>
      <w:r>
        <w:rPr>
          <w:rFonts w:ascii="Times New Roman"/>
          <w:b w:val="false"/>
          <w:i w:val="false"/>
          <w:color w:val="000000"/>
          <w:sz w:val="28"/>
        </w:rPr>
        <w:t>аударымдардың 100 процентi;</w:t>
      </w:r>
    </w:p>
    <w:p>
      <w:pPr>
        <w:spacing w:after="0"/>
        <w:ind w:left="0"/>
        <w:jc w:val="both"/>
      </w:pPr>
      <w:r>
        <w:rPr>
          <w:rFonts w:ascii="Times New Roman"/>
          <w:b w:val="false"/>
          <w:i w:val="false"/>
          <w:color w:val="000000"/>
          <w:sz w:val="28"/>
        </w:rPr>
        <w:t>     автомобиль бензинi мен дизель отынын өткiзуден жасалатын</w:t>
      </w:r>
    </w:p>
    <w:p>
      <w:pPr>
        <w:spacing w:after="0"/>
        <w:ind w:left="0"/>
        <w:jc w:val="both"/>
      </w:pPr>
      <w:r>
        <w:rPr>
          <w:rFonts w:ascii="Times New Roman"/>
          <w:b w:val="false"/>
          <w:i w:val="false"/>
          <w:color w:val="000000"/>
          <w:sz w:val="28"/>
        </w:rPr>
        <w:t>аударымдардың 100 процентi;</w:t>
      </w:r>
    </w:p>
    <w:p>
      <w:pPr>
        <w:spacing w:after="0"/>
        <w:ind w:left="0"/>
        <w:jc w:val="both"/>
      </w:pPr>
      <w:r>
        <w:rPr>
          <w:rFonts w:ascii="Times New Roman"/>
          <w:b w:val="false"/>
          <w:i w:val="false"/>
          <w:color w:val="000000"/>
          <w:sz w:val="28"/>
        </w:rPr>
        <w:t>     кәсiпорындар мен ұйымдардың мүлкiн сатып алудан түсетiн</w:t>
      </w:r>
    </w:p>
    <w:p>
      <w:pPr>
        <w:spacing w:after="0"/>
        <w:ind w:left="0"/>
        <w:jc w:val="both"/>
      </w:pPr>
      <w:r>
        <w:rPr>
          <w:rFonts w:ascii="Times New Roman"/>
          <w:b w:val="false"/>
          <w:i w:val="false"/>
          <w:color w:val="000000"/>
          <w:sz w:val="28"/>
        </w:rPr>
        <w:t>қаржының 100 процентi;</w:t>
      </w:r>
    </w:p>
    <w:p>
      <w:pPr>
        <w:spacing w:after="0"/>
        <w:ind w:left="0"/>
        <w:jc w:val="both"/>
      </w:pPr>
      <w:r>
        <w:rPr>
          <w:rFonts w:ascii="Times New Roman"/>
          <w:b w:val="false"/>
          <w:i w:val="false"/>
          <w:color w:val="000000"/>
          <w:sz w:val="28"/>
        </w:rPr>
        <w:t>     республикалық бюджеттен бөлiнетiн қаржының 100 процентi;</w:t>
      </w:r>
    </w:p>
    <w:p>
      <w:pPr>
        <w:spacing w:after="0"/>
        <w:ind w:left="0"/>
        <w:jc w:val="both"/>
      </w:pPr>
      <w:r>
        <w:rPr>
          <w:rFonts w:ascii="Times New Roman"/>
          <w:b w:val="false"/>
          <w:i w:val="false"/>
          <w:color w:val="000000"/>
          <w:sz w:val="28"/>
        </w:rPr>
        <w:t>     автокөлiк құралдары Қазақстан Республикасына кiргенi үшiн</w:t>
      </w:r>
    </w:p>
    <w:p>
      <w:pPr>
        <w:spacing w:after="0"/>
        <w:ind w:left="0"/>
        <w:jc w:val="both"/>
      </w:pPr>
      <w:r>
        <w:rPr>
          <w:rFonts w:ascii="Times New Roman"/>
          <w:b w:val="false"/>
          <w:i w:val="false"/>
          <w:color w:val="000000"/>
          <w:sz w:val="28"/>
        </w:rPr>
        <w:t>төленетiн ақының 100 процентi есептеледi.</w:t>
      </w:r>
    </w:p>
    <w:p>
      <w:pPr>
        <w:spacing w:after="0"/>
        <w:ind w:left="0"/>
        <w:jc w:val="both"/>
      </w:pPr>
      <w:r>
        <w:rPr>
          <w:rFonts w:ascii="Times New Roman"/>
          <w:b w:val="false"/>
          <w:i w:val="false"/>
          <w:color w:val="000000"/>
          <w:sz w:val="28"/>
        </w:rPr>
        <w:t>     3. Облыстық жол қорына:</w:t>
      </w:r>
    </w:p>
    <w:p>
      <w:pPr>
        <w:spacing w:after="0"/>
        <w:ind w:left="0"/>
        <w:jc w:val="both"/>
      </w:pPr>
      <w:r>
        <w:rPr>
          <w:rFonts w:ascii="Times New Roman"/>
          <w:b w:val="false"/>
          <w:i w:val="false"/>
          <w:color w:val="000000"/>
          <w:sz w:val="28"/>
        </w:rPr>
        <w:t>     автокөлiк құралдарын сатып алуға салынатын салық түсiмiнiң 100</w:t>
      </w:r>
    </w:p>
    <w:p>
      <w:pPr>
        <w:spacing w:after="0"/>
        <w:ind w:left="0"/>
        <w:jc w:val="both"/>
      </w:pPr>
      <w:r>
        <w:rPr>
          <w:rFonts w:ascii="Times New Roman"/>
          <w:b w:val="false"/>
          <w:i w:val="false"/>
          <w:color w:val="000000"/>
          <w:sz w:val="28"/>
        </w:rPr>
        <w:t>процентi;</w:t>
      </w:r>
    </w:p>
    <w:p>
      <w:pPr>
        <w:spacing w:after="0"/>
        <w:ind w:left="0"/>
        <w:jc w:val="both"/>
      </w:pPr>
      <w:r>
        <w:rPr>
          <w:rFonts w:ascii="Times New Roman"/>
          <w:b w:val="false"/>
          <w:i w:val="false"/>
          <w:color w:val="000000"/>
          <w:sz w:val="28"/>
        </w:rPr>
        <w:t>     автомобиль жолдарын пайдаланушылар жасайтын аударымдардың 70</w:t>
      </w:r>
    </w:p>
    <w:p>
      <w:pPr>
        <w:spacing w:after="0"/>
        <w:ind w:left="0"/>
        <w:jc w:val="both"/>
      </w:pPr>
      <w:r>
        <w:rPr>
          <w:rFonts w:ascii="Times New Roman"/>
          <w:b w:val="false"/>
          <w:i w:val="false"/>
          <w:color w:val="000000"/>
          <w:sz w:val="28"/>
        </w:rPr>
        <w:t>процентi;</w:t>
      </w:r>
    </w:p>
    <w:p>
      <w:pPr>
        <w:spacing w:after="0"/>
        <w:ind w:left="0"/>
        <w:jc w:val="both"/>
      </w:pPr>
      <w:r>
        <w:rPr>
          <w:rFonts w:ascii="Times New Roman"/>
          <w:b w:val="false"/>
          <w:i w:val="false"/>
          <w:color w:val="000000"/>
          <w:sz w:val="28"/>
        </w:rPr>
        <w:t>     жергiлiктi бюджеттен бөлiнетiн қаржының 100 процентi</w:t>
      </w:r>
    </w:p>
    <w:p>
      <w:pPr>
        <w:spacing w:after="0"/>
        <w:ind w:left="0"/>
        <w:jc w:val="both"/>
      </w:pPr>
      <w:r>
        <w:rPr>
          <w:rFonts w:ascii="Times New Roman"/>
          <w:b w:val="false"/>
          <w:i w:val="false"/>
          <w:color w:val="000000"/>
          <w:sz w:val="28"/>
        </w:rPr>
        <w:t>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Облыстық жол қорының қаржысы төлеушiлердiң тұрған жерiндегi автомобиль жолдары басқармаларының немесе оларға теңестiрiлген ұйымдардың және бұлардың аудандық бөлiмшелерiнiң шотына қосылады. Аудандық бөлiмшелердiң түскен қаржыны жұмсауға құқы жоқ, олар қаржыны он күн сайын тиiстi автомобиль жолдары басқармасының немесе оларға теңестiрiлген ұйымдардың шотына аударып отырады. </w:t>
      </w:r>
      <w:r>
        <w:br/>
      </w:r>
      <w:r>
        <w:rPr>
          <w:rFonts w:ascii="Times New Roman"/>
          <w:b w:val="false"/>
          <w:i w:val="false"/>
          <w:color w:val="000000"/>
          <w:sz w:val="28"/>
        </w:rPr>
        <w:t xml:space="preserve">
      4. Жол қорының ағымдағы жылы пайдаланылмаған қаржысы алып қойылмайды, келесi жылы нысаналы мақсатқа пайдаланылады. </w:t>
      </w:r>
      <w:r>
        <w:br/>
      </w:r>
      <w:r>
        <w:rPr>
          <w:rFonts w:ascii="Times New Roman"/>
          <w:b w:val="false"/>
          <w:i w:val="false"/>
          <w:color w:val="000000"/>
          <w:sz w:val="28"/>
        </w:rPr>
        <w:t xml:space="preserve">
      5. Республикалық жол қорына тиесiлi қаржы облыстардағы субшоттардан Қазақстан Республикасы Көлiк құрылысы министрлiгiнiң (Көлiкқұрылысминi) ағымдағы шотына әр айдың 5,15 және 25 күндерi, ал Қазақстан Республикасының Ұлттық мемлекеттiк банкiсiнiң (Ұлтмембанк) келiсуi бойынша басқа мерзiмдерде аударылады. </w:t>
      </w:r>
      <w:r>
        <w:br/>
      </w:r>
      <w:r>
        <w:rPr>
          <w:rFonts w:ascii="Times New Roman"/>
          <w:b w:val="false"/>
          <w:i w:val="false"/>
          <w:color w:val="000000"/>
          <w:sz w:val="28"/>
        </w:rPr>
        <w:t xml:space="preserve">
      6. Салық пен аударымдарды дұрыс есептеу және уақтылы төлеп отыру үшiн жауапкершiлiк оларды төлеушiлерге жүктеледi, олар: </w:t>
      </w:r>
      <w:r>
        <w:br/>
      </w:r>
      <w:r>
        <w:rPr>
          <w:rFonts w:ascii="Times New Roman"/>
          <w:b w:val="false"/>
          <w:i w:val="false"/>
          <w:color w:val="000000"/>
          <w:sz w:val="28"/>
        </w:rPr>
        <w:t xml:space="preserve">
      салық пен төлемдердiң дұрыс есептелуiн және уақтылы төленуiн "Жол қоры туралы" Қазақстан Республикасының Заңымен және осы Ережемен белгiленген тәртiп пен мерзiмде қамтамасыз етуге; </w:t>
      </w:r>
      <w:r>
        <w:br/>
      </w:r>
      <w:r>
        <w:rPr>
          <w:rFonts w:ascii="Times New Roman"/>
          <w:b w:val="false"/>
          <w:i w:val="false"/>
          <w:color w:val="000000"/>
          <w:sz w:val="28"/>
        </w:rPr>
        <w:t xml:space="preserve">
      төлем құжаттарында салық пен аударым түрлерiн көрсетуге; </w:t>
      </w:r>
      <w:r>
        <w:br/>
      </w:r>
      <w:r>
        <w:rPr>
          <w:rFonts w:ascii="Times New Roman"/>
          <w:b w:val="false"/>
          <w:i w:val="false"/>
          <w:color w:val="000000"/>
          <w:sz w:val="28"/>
        </w:rPr>
        <w:t xml:space="preserve">
      төленген салық пен аударым сомасының есебiн жүргiзуге; </w:t>
      </w:r>
      <w:r>
        <w:br/>
      </w:r>
      <w:r>
        <w:rPr>
          <w:rFonts w:ascii="Times New Roman"/>
          <w:b w:val="false"/>
          <w:i w:val="false"/>
          <w:color w:val="000000"/>
          <w:sz w:val="28"/>
        </w:rPr>
        <w:t xml:space="preserve">
      автомобиль жолдары басқармаларының, оларға теңестiрiлген ұйымдардың және олардың аудандық бөлiмшелерiнiң, сондай-ақ Көлiкқұрылысминiнiң орталық аппараты қызметкерлерiнiң жол қорына салық пен аударымдардың есептелуi мен төленуiнiң дұрыстығын тексеруiне жiберiп, олардың талап етуi бойынша осы салықтар мен аударымдардың есептелуiне және төленуiне байланысты құжаттар мен мәлiметтердi табыс етуге; </w:t>
      </w:r>
      <w:r>
        <w:br/>
      </w:r>
      <w:r>
        <w:rPr>
          <w:rFonts w:ascii="Times New Roman"/>
          <w:b w:val="false"/>
          <w:i w:val="false"/>
          <w:color w:val="000000"/>
          <w:sz w:val="28"/>
        </w:rPr>
        <w:t xml:space="preserve">
      салықтар мен аударымдар туралы есеп айырысуды Көлiкқұрылысминi белгiлеген және Қазақстан Республикасы Қаржы министрлiгiнiң Бас салық инспекциясымен келiсiлген мерзiм мен нысанда өзi тұрған жердегi жол органдарына табыс етуге; </w:t>
      </w:r>
      <w:r>
        <w:br/>
      </w:r>
      <w:r>
        <w:rPr>
          <w:rFonts w:ascii="Times New Roman"/>
          <w:b w:val="false"/>
          <w:i w:val="false"/>
          <w:color w:val="000000"/>
          <w:sz w:val="28"/>
        </w:rPr>
        <w:t xml:space="preserve">
      осы Ережеге сәйкес жол қорына қаржы жинайтын органдарға банк реквизиттерiн хабарлап отыруға мiндеттi. </w:t>
      </w:r>
      <w:r>
        <w:br/>
      </w:r>
      <w:r>
        <w:rPr>
          <w:rFonts w:ascii="Times New Roman"/>
          <w:b w:val="false"/>
          <w:i w:val="false"/>
          <w:color w:val="000000"/>
          <w:sz w:val="28"/>
        </w:rPr>
        <w:t xml:space="preserve">
      7. Автомобиль жолдары басқармалары, оларға теңестiрiлген ұйымдар, олардың аудандық бөлiмшелерi, Көлiкқұрылысминi: </w:t>
      </w:r>
      <w:r>
        <w:br/>
      </w:r>
      <w:r>
        <w:rPr>
          <w:rFonts w:ascii="Times New Roman"/>
          <w:b w:val="false"/>
          <w:i w:val="false"/>
          <w:color w:val="000000"/>
          <w:sz w:val="28"/>
        </w:rPr>
        <w:t xml:space="preserve">
      салықтар мен аударымдар түсетiн банк реквизиттерi мен есеп шотының нөмiрiн жазбаша түрде немесе бұқаралық ақпарат құралдары арқылы хабарлап отыруға; </w:t>
      </w:r>
      <w:r>
        <w:br/>
      </w:r>
      <w:r>
        <w:rPr>
          <w:rFonts w:ascii="Times New Roman"/>
          <w:b w:val="false"/>
          <w:i w:val="false"/>
          <w:color w:val="000000"/>
          <w:sz w:val="28"/>
        </w:rPr>
        <w:t xml:space="preserve">
      салықтар мен аударымдарды есептеу тәртiбi мен төлеу мерзiмiнiң өзгергенi туралы салық төлеушiлердi хабардар етуге; </w:t>
      </w:r>
      <w:r>
        <w:br/>
      </w:r>
      <w:r>
        <w:rPr>
          <w:rFonts w:ascii="Times New Roman"/>
          <w:b w:val="false"/>
          <w:i w:val="false"/>
          <w:color w:val="000000"/>
          <w:sz w:val="28"/>
        </w:rPr>
        <w:t xml:space="preserve">
      салықтар мен аударымдардың уақтылы төленуiне бақылау жасауға; </w:t>
      </w:r>
      <w:r>
        <w:br/>
      </w:r>
      <w:r>
        <w:rPr>
          <w:rFonts w:ascii="Times New Roman"/>
          <w:b w:val="false"/>
          <w:i w:val="false"/>
          <w:color w:val="000000"/>
          <w:sz w:val="28"/>
        </w:rPr>
        <w:t xml:space="preserve">
      жол қорына түсетiн салықтардың, аударымдардың және басқа қаржының есебiн жүргiзуге мiндеттi. </w:t>
      </w:r>
      <w:r>
        <w:br/>
      </w:r>
      <w:r>
        <w:rPr>
          <w:rFonts w:ascii="Times New Roman"/>
          <w:b w:val="false"/>
          <w:i w:val="false"/>
          <w:color w:val="000000"/>
          <w:sz w:val="28"/>
        </w:rPr>
        <w:t xml:space="preserve">
      8. Салық инспекциялары: </w:t>
      </w:r>
      <w:r>
        <w:br/>
      </w:r>
      <w:r>
        <w:rPr>
          <w:rFonts w:ascii="Times New Roman"/>
          <w:b w:val="false"/>
          <w:i w:val="false"/>
          <w:color w:val="000000"/>
          <w:sz w:val="28"/>
        </w:rPr>
        <w:t xml:space="preserve">
      мұнай, мұнай өнiмдерi, шина бойынша қосылған құнға салынатын салық пен шина акцизiнiң сомасын есептеудiң және ол орманның түсуiнiң есебiн жүргiзедi; </w:t>
      </w:r>
      <w:r>
        <w:br/>
      </w:r>
      <w:r>
        <w:rPr>
          <w:rFonts w:ascii="Times New Roman"/>
          <w:b w:val="false"/>
          <w:i w:val="false"/>
          <w:color w:val="000000"/>
          <w:sz w:val="28"/>
        </w:rPr>
        <w:t xml:space="preserve">
      мұнай, мұнай өнiмдерi, шина бойынша қосылған құнға салынатын салықтың және шина акцизiнiң белгiленген мерзiмде Көлiкқұрылысминiнiң есеп шотына аударылуын қамтамасыз етедi; </w:t>
      </w:r>
      <w:r>
        <w:br/>
      </w:r>
      <w:r>
        <w:rPr>
          <w:rFonts w:ascii="Times New Roman"/>
          <w:b w:val="false"/>
          <w:i w:val="false"/>
          <w:color w:val="000000"/>
          <w:sz w:val="28"/>
        </w:rPr>
        <w:t xml:space="preserve">
      алымдар мен салықтардың жол қорына түсуiне бақылау жасайды; </w:t>
      </w:r>
      <w:r>
        <w:br/>
      </w:r>
      <w:r>
        <w:rPr>
          <w:rFonts w:ascii="Times New Roman"/>
          <w:b w:val="false"/>
          <w:i w:val="false"/>
          <w:color w:val="000000"/>
          <w:sz w:val="28"/>
        </w:rPr>
        <w:t xml:space="preserve">
      автомобиль жолдары басқармалары мен оларға теңестiрiлген ұйымдардың немесе бұлардың аудандық бөлiмшелерiнiң, Көлiкқұрылысминiнiң салық төлеушiлердiң, банкiлердiң және басқа қаржы-кредит мекемелерiнiң салық жөнiндегi заңдарды бұзғаны туралы хабарламаларын қарайды және бұларға "Қазақстан Республикасындағы салық жүйесi туралы" Қазақстан Республикасының Заңында көзделген қаржы санкциялары мен әкiмшiлiк айыппұл шараларын қолданады. </w:t>
      </w:r>
      <w:r>
        <w:br/>
      </w:r>
      <w:r>
        <w:rPr>
          <w:rFonts w:ascii="Times New Roman"/>
          <w:b w:val="false"/>
          <w:i w:val="false"/>
          <w:color w:val="000000"/>
          <w:sz w:val="28"/>
        </w:rPr>
        <w:t xml:space="preserve">
      9. Салықтар мен аударымдарды жол қорына белгiленген мерзiмде төлеуден жалтарған жағдайда бұл қаржыны автомобиль жолдары басқармалары мен оларға теңестiрiлген ұйымдар немесе олардың аудандық бөлiмшелерi, Көлiкқұрылысминi кәсiпорындар мен ұйымдардан, кооперативтерден, оның iшiнде колхоздар мен тұтыну кооперациясынан бiрiншi кезекте дау-дамайсыз, ал азаматтардан сот арқылы өндiрiп алады. Кешiктiрiлген әрбiр күн үшiн төленбеген соманың 0,2 процентi мөлшерiнде өсiм есептеледi. </w:t>
      </w:r>
      <w:r>
        <w:br/>
      </w:r>
      <w:r>
        <w:rPr>
          <w:rFonts w:ascii="Times New Roman"/>
          <w:b w:val="false"/>
          <w:i w:val="false"/>
          <w:color w:val="000000"/>
          <w:sz w:val="28"/>
        </w:rPr>
        <w:t xml:space="preserve">
      10. Төлеушiлер мен автомобиль жолдары басқармаларының, оларға теңестiрiлген ұйымдардың, бұлардың аудандық бөлiмшелерiнiң, Көлiкқұрылысминiнiң арасындағы дау-дамай соттар мен төрелiк соттар арқылы шешiледi. </w:t>
      </w:r>
      <w:r>
        <w:br/>
      </w:r>
      <w:r>
        <w:rPr>
          <w:rFonts w:ascii="Times New Roman"/>
          <w:b w:val="false"/>
          <w:i w:val="false"/>
          <w:color w:val="000000"/>
          <w:sz w:val="28"/>
        </w:rPr>
        <w:t xml:space="preserve">
      11. Салықтар мен аударымдарды валюта орнына сом есебiмен шетелдiк валютаның Ұлттықмембанк белгiлейтiн қолданылып жүрген курсы бойынша жүргiзiледi. </w:t>
      </w:r>
      <w:r>
        <w:br/>
      </w:r>
      <w:r>
        <w:rPr>
          <w:rFonts w:ascii="Times New Roman"/>
          <w:b w:val="false"/>
          <w:i w:val="false"/>
          <w:color w:val="000000"/>
          <w:sz w:val="28"/>
        </w:rPr>
        <w:t>
 </w:t>
      </w:r>
      <w:r>
        <w:br/>
      </w:r>
      <w:r>
        <w:rPr>
          <w:rFonts w:ascii="Times New Roman"/>
          <w:b w:val="false"/>
          <w:i w:val="false"/>
          <w:color w:val="000000"/>
          <w:sz w:val="28"/>
        </w:rPr>
        <w:t xml:space="preserve">
                 II. Мұнай, мұнай өнiмдерi, шина бойынша </w:t>
      </w:r>
      <w:r>
        <w:br/>
      </w:r>
      <w:r>
        <w:rPr>
          <w:rFonts w:ascii="Times New Roman"/>
          <w:b w:val="false"/>
          <w:i w:val="false"/>
          <w:color w:val="000000"/>
          <w:sz w:val="28"/>
        </w:rPr>
        <w:t xml:space="preserve">
                     қосылған құнға салынатын салық және </w:t>
      </w:r>
      <w:r>
        <w:br/>
      </w:r>
      <w:r>
        <w:rPr>
          <w:rFonts w:ascii="Times New Roman"/>
          <w:b w:val="false"/>
          <w:i w:val="false"/>
          <w:color w:val="000000"/>
          <w:sz w:val="28"/>
        </w:rPr>
        <w:t xml:space="preserve">
                              шина акциздерi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Республикасының "Қосылған құнға салынатын салық туралы" және "Акциз туралы" Заңдарына сәйкес есептелiп, бюджетке түскен мұнай, мұнай өнiмдерi, шина бойынша қосылған құнға салынатын салықтар мен шина акциздерiнiң бүкiл сомасын салық органдары төлеушi кәсiпорынның тұрған жерiндегi жол қорына аударады. </w:t>
      </w:r>
      <w:r>
        <w:br/>
      </w:r>
      <w:r>
        <w:rPr>
          <w:rFonts w:ascii="Times New Roman"/>
          <w:b w:val="false"/>
          <w:i w:val="false"/>
          <w:color w:val="000000"/>
          <w:sz w:val="28"/>
        </w:rPr>
        <w:t xml:space="preserve">
      13. Жоғарыда аталған қосымша құнға салынатын салық пен акциздерден бюджетке түскен сома әрбiр айдың 3,13 және 23 күндерi Ұлттықмембанктiң облыстық басқармаларында ашылған республикалық жол қорының есепшотына аударылады.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Автокөлiк құралдарын сатып алуға </w:t>
      </w:r>
      <w:r>
        <w:br/>
      </w:r>
      <w:r>
        <w:rPr>
          <w:rFonts w:ascii="Times New Roman"/>
          <w:b w:val="false"/>
          <w:i w:val="false"/>
          <w:color w:val="000000"/>
          <w:sz w:val="28"/>
        </w:rPr>
        <w:t xml:space="preserve">
                        салынатын салық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Сатып алынған автокөлiк құралдарының құнынан алынатын салықты меншiк нысандарына қарамастан кәсiпорындар мен ұйымдар облыстық жол қорына автокөлiк құралдары тiкрелгенге дейiн, ал иесi өзгерген жағдайда - автокөлiк құралдары қайта тiркелгенге дейiн сатып алынған көлiк құралдары (жүк тасымалдаушы, жеңiл арнаулы автомобильдер, пикаптар мен жеңiл фургондар, автобустар, тiркемелер мен жартылай тiркемелер) қайта сатып алынғанына қарамастан олардың бағасының 5 процентi мөлшерiнде, ал тегiн берiлген жағдайда қалдық баланстық құннан осындай ставка бойынша төлейдi. </w:t>
      </w:r>
      <w:r>
        <w:br/>
      </w:r>
      <w:r>
        <w:rPr>
          <w:rFonts w:ascii="Times New Roman"/>
          <w:b w:val="false"/>
          <w:i w:val="false"/>
          <w:color w:val="000000"/>
          <w:sz w:val="28"/>
        </w:rPr>
        <w:t xml:space="preserve">
      Автокөлiк құралдарын сатып алуға салынатын салықты төлеу оларды сатып алған көздердiң есебiнен жүргiзiледi. </w:t>
      </w:r>
      <w:r>
        <w:br/>
      </w:r>
      <w:r>
        <w:rPr>
          <w:rFonts w:ascii="Times New Roman"/>
          <w:b w:val="false"/>
          <w:i w:val="false"/>
          <w:color w:val="000000"/>
          <w:sz w:val="28"/>
        </w:rPr>
        <w:t xml:space="preserve">
      15. Салықты төлеу, осы көлiк құралының тiркелуге немесе қайта тiркелуге жататынына қарамастан, автокөлiк құралын оның иесiне қабылдау-беру актiсi ресiмделген күннен бастап 10 күн мерзiмде жүргiзiледi. Салық төлеуден жалтарған жағдайда салық жоғарыда аталған мерзiм өткен соң өсiм есептеле отырып дау-дамайсыз түрде өндiрiп алынады. </w:t>
      </w:r>
      <w:r>
        <w:br/>
      </w:r>
      <w:r>
        <w:rPr>
          <w:rFonts w:ascii="Times New Roman"/>
          <w:b w:val="false"/>
          <w:i w:val="false"/>
          <w:color w:val="000000"/>
          <w:sz w:val="28"/>
        </w:rPr>
        <w:t xml:space="preserve">
      16. Автокөлiк құралдары еркiн айналымдағы валютаға немесе шетелдiк мемлекеттермен баспа-бас мәмiле бойынша сатып алынған жағдайда салық автомобильдiң валютадағы құнының 5 процентi мөлшерiнде немесе оларды сатып алған кезде Ұлттықмембанк белгiлеген қолданылып жүрген курсы бойынша қайта есептеле отырып сом түрiнде есептеледi. </w:t>
      </w:r>
      <w:r>
        <w:br/>
      </w:r>
      <w:r>
        <w:rPr>
          <w:rFonts w:ascii="Times New Roman"/>
          <w:b w:val="false"/>
          <w:i w:val="false"/>
          <w:color w:val="000000"/>
          <w:sz w:val="28"/>
        </w:rPr>
        <w:t xml:space="preserve">
      17. Салық төлеуден: </w:t>
      </w:r>
      <w:r>
        <w:br/>
      </w:r>
      <w:r>
        <w:rPr>
          <w:rFonts w:ascii="Times New Roman"/>
          <w:b w:val="false"/>
          <w:i w:val="false"/>
          <w:color w:val="000000"/>
          <w:sz w:val="28"/>
        </w:rPr>
        <w:t xml:space="preserve">
      бюджетте тұрған ұйымдар мен мекемелер; </w:t>
      </w:r>
      <w:r>
        <w:br/>
      </w:r>
      <w:r>
        <w:rPr>
          <w:rFonts w:ascii="Times New Roman"/>
          <w:b w:val="false"/>
          <w:i w:val="false"/>
          <w:color w:val="000000"/>
          <w:sz w:val="28"/>
        </w:rPr>
        <w:t xml:space="preserve">
      жалпы пайдаланудағы жолаушылар көлiгiнiң (таксиден басқа) кәсiпорындары; </w:t>
      </w:r>
      <w:r>
        <w:br/>
      </w:r>
      <w:r>
        <w:rPr>
          <w:rFonts w:ascii="Times New Roman"/>
          <w:b w:val="false"/>
          <w:i w:val="false"/>
          <w:color w:val="000000"/>
          <w:sz w:val="28"/>
        </w:rPr>
        <w:t xml:space="preserve">
      40 тоннадан астам жүк көтеретiн, өздiгiнен жүк түсiретiн карьерлiк автомобильдердi сатып алушы кәсiпорындар; </w:t>
      </w:r>
      <w:r>
        <w:br/>
      </w:r>
      <w:r>
        <w:rPr>
          <w:rFonts w:ascii="Times New Roman"/>
          <w:b w:val="false"/>
          <w:i w:val="false"/>
          <w:color w:val="000000"/>
          <w:sz w:val="28"/>
        </w:rPr>
        <w:t xml:space="preserve">
      жер негiзгi өндiрiс құралы болып табылатын ұжымшарлар, ауыл шаруашылық кооперативтерi, кеңшарлар және басқа ауыл шаруашылық кәсiпорындары босатылады. Ауыл шаруашылыққа жатпайтын қызметтен, өз өндiрiсiнiң шикiзатын ұқсатудан басқа, 25 проценттен астам пайда (кiрiс) алатын кәсiпорындарға бұл қағида қолданылмайды. </w:t>
      </w:r>
      <w:r>
        <w:br/>
      </w:r>
      <w:r>
        <w:rPr>
          <w:rFonts w:ascii="Times New Roman"/>
          <w:b w:val="false"/>
          <w:i w:val="false"/>
          <w:color w:val="000000"/>
          <w:sz w:val="28"/>
        </w:rPr>
        <w:t xml:space="preserve">
      Жалпы пайдаланудағы жолаушылар көлiгi кәсiпорындарына меншiк нысандары мен ведомстволық иелiгiне қарамастан, жолаушылар тасымалдауға Қазақстан Республикасы Көлiк министрлiгiнiң Көлiк инспекциясы органдары қолданылып жүрген заңдарға сәйкес берген лицензиясы ("П" түрiнде) мен белгiленген үлгiдегi лицензия кәртiшкелерi бар және мұндай тасымалды белгiленген тәртiппен бекiтiлген маршруттар мен қозғалыс графиктерi және тарифтер бойынша орындайтын кәсiпорындар мен ұйымдар жатады. Автокәсiпорны алуан түрлi автотасымал жасалған кезде аталған тәртiппен жолаушылар таситын автокөлiк қана салықтан босатылады. </w:t>
      </w:r>
      <w:r>
        <w:br/>
      </w:r>
      <w:r>
        <w:rPr>
          <w:rFonts w:ascii="Times New Roman"/>
          <w:b w:val="false"/>
          <w:i w:val="false"/>
          <w:color w:val="000000"/>
          <w:sz w:val="28"/>
        </w:rPr>
        <w:t xml:space="preserve">
      Жалпы пайдаланудағы жолаушылар көлiгi кәсiпорындары сатып алатын, жоғарыда көрсетiлген жолаушылар тасымалдауға арналмаған автокөлiк құралдары автокөлiк құралдарын сатып алуға салынатын салықты төлеуден босатуға жатпайды. </w:t>
      </w:r>
      <w:r>
        <w:br/>
      </w:r>
      <w:r>
        <w:rPr>
          <w:rFonts w:ascii="Times New Roman"/>
          <w:b w:val="false"/>
          <w:i w:val="false"/>
          <w:color w:val="000000"/>
          <w:sz w:val="28"/>
        </w:rPr>
        <w:t xml:space="preserve">
      Автомобильдердi қайта сатуды жүзеге асырушы ұйымдар мен кәсiпорындар мұндай автокөлiк құралдары тауар болып саналатын ретте, яғни есеп-қисапта негiзгi құралдар ретiнде көрсетiлмейтiн және Қазақстан Республикасы Iшкi iстер министрлiгiнiң Мемлекеттiк автомобиль инспекциясы органдарында тiркеуге жатпайтын жағдайда, автокөлiк құралдарын сатып алуға салық төлемейдi.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Автомобиль бензинi мен дизель отынын </w:t>
      </w:r>
      <w:r>
        <w:br/>
      </w:r>
      <w:r>
        <w:rPr>
          <w:rFonts w:ascii="Times New Roman"/>
          <w:b w:val="false"/>
          <w:i w:val="false"/>
          <w:color w:val="000000"/>
          <w:sz w:val="28"/>
        </w:rPr>
        <w:t xml:space="preserve">
                 өткiзуден жасалатын аударымдар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Меншiк нысандарына қарамастан Қазақстан Республикасының аумағында автомобиль бензинi мен дизель отынын өндiрушi кәсiпорындар мен ұйымдар аталған материалдарды өткiзуден жасалатын аударымдарды жол қорына төлеушi болып табылады. </w:t>
      </w:r>
      <w:r>
        <w:br/>
      </w:r>
      <w:r>
        <w:rPr>
          <w:rFonts w:ascii="Times New Roman"/>
          <w:b w:val="false"/>
          <w:i w:val="false"/>
          <w:color w:val="000000"/>
          <w:sz w:val="28"/>
        </w:rPr>
        <w:t xml:space="preserve">
      19. Автомобиль бензинi мен дизель отынын өткiзу дегенiмiз өндiрушi кәсiпорындардың оларды өз мұқтажы үшiн сатуы, айырбастауы, тегiн беруi және пайдалануы. </w:t>
      </w:r>
      <w:r>
        <w:br/>
      </w:r>
      <w:r>
        <w:rPr>
          <w:rFonts w:ascii="Times New Roman"/>
          <w:b w:val="false"/>
          <w:i w:val="false"/>
          <w:color w:val="000000"/>
          <w:sz w:val="28"/>
        </w:rPr>
        <w:t xml:space="preserve">
      20. Өндiрушi кәсiпорындар автомобиль бензинi мен дизель отынын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өткiзуден жасалатын аударымдарды кәсiпорынның осы мұнай өнiмдерiн</w:t>
      </w:r>
    </w:p>
    <w:p>
      <w:pPr>
        <w:spacing w:after="0"/>
        <w:ind w:left="0"/>
        <w:jc w:val="both"/>
      </w:pPr>
      <w:r>
        <w:rPr>
          <w:rFonts w:ascii="Times New Roman"/>
          <w:b w:val="false"/>
          <w:i w:val="false"/>
          <w:color w:val="000000"/>
          <w:sz w:val="28"/>
        </w:rPr>
        <w:t>босату бағасының 5 процентi мөлшерiнде (қосылған құнға салынатын</w:t>
      </w:r>
    </w:p>
    <w:p>
      <w:pPr>
        <w:spacing w:after="0"/>
        <w:ind w:left="0"/>
        <w:jc w:val="both"/>
      </w:pPr>
      <w:r>
        <w:rPr>
          <w:rFonts w:ascii="Times New Roman"/>
          <w:b w:val="false"/>
          <w:i w:val="false"/>
          <w:color w:val="000000"/>
          <w:sz w:val="28"/>
        </w:rPr>
        <w:t>салықсыз) енгiзедi.</w:t>
      </w:r>
    </w:p>
    <w:p>
      <w:pPr>
        <w:spacing w:after="0"/>
        <w:ind w:left="0"/>
        <w:jc w:val="both"/>
      </w:pPr>
      <w:r>
        <w:rPr>
          <w:rFonts w:ascii="Times New Roman"/>
          <w:b w:val="false"/>
          <w:i w:val="false"/>
          <w:color w:val="000000"/>
          <w:sz w:val="28"/>
        </w:rPr>
        <w:t>     Аталған аударымдарға өндiрушi кәсiпорынға тұтынушылар өтем</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21. Төлеушiлер автомобиль бензинi мен дизель отынын өткiзуден</w:t>
      </w:r>
    </w:p>
    <w:p>
      <w:pPr>
        <w:spacing w:after="0"/>
        <w:ind w:left="0"/>
        <w:jc w:val="both"/>
      </w:pPr>
      <w:r>
        <w:rPr>
          <w:rFonts w:ascii="Times New Roman"/>
          <w:b w:val="false"/>
          <w:i w:val="false"/>
          <w:color w:val="000000"/>
          <w:sz w:val="28"/>
        </w:rPr>
        <w:t>жасалатын аударымдарды автомобиль жолдары басқармалары</w:t>
      </w:r>
    </w:p>
    <w:p>
      <w:pPr>
        <w:spacing w:after="0"/>
        <w:ind w:left="0"/>
        <w:jc w:val="both"/>
      </w:pPr>
      <w:r>
        <w:rPr>
          <w:rFonts w:ascii="Times New Roman"/>
          <w:b w:val="false"/>
          <w:i w:val="false"/>
          <w:color w:val="000000"/>
          <w:sz w:val="28"/>
        </w:rPr>
        <w:t>Ұлттықмембанктiң облыстық басқармаларында ашқан республикалық жол</w:t>
      </w:r>
    </w:p>
    <w:p>
      <w:pPr>
        <w:spacing w:after="0"/>
        <w:ind w:left="0"/>
        <w:jc w:val="both"/>
      </w:pPr>
      <w:r>
        <w:rPr>
          <w:rFonts w:ascii="Times New Roman"/>
          <w:b w:val="false"/>
          <w:i w:val="false"/>
          <w:color w:val="000000"/>
          <w:sz w:val="28"/>
        </w:rPr>
        <w:t>қорының есепшотына әрбiр өткен 10 күндiк iшiнде iс жүзiнде</w:t>
      </w:r>
    </w:p>
    <w:p>
      <w:pPr>
        <w:spacing w:after="0"/>
        <w:ind w:left="0"/>
        <w:jc w:val="both"/>
      </w:pPr>
      <w:r>
        <w:rPr>
          <w:rFonts w:ascii="Times New Roman"/>
          <w:b w:val="false"/>
          <w:i w:val="false"/>
          <w:color w:val="000000"/>
          <w:sz w:val="28"/>
        </w:rPr>
        <w:t>өткiзiлгенiне қарай мынадай мерзiмдерде:</w:t>
      </w:r>
    </w:p>
    <w:p>
      <w:pPr>
        <w:spacing w:after="0"/>
        <w:ind w:left="0"/>
        <w:jc w:val="both"/>
      </w:pPr>
      <w:r>
        <w:rPr>
          <w:rFonts w:ascii="Times New Roman"/>
          <w:b w:val="false"/>
          <w:i w:val="false"/>
          <w:color w:val="000000"/>
          <w:sz w:val="28"/>
        </w:rPr>
        <w:t>     үстiмiздегi айдың 13 күнi - бiрiншi онкүндiк үшiн;</w:t>
      </w:r>
    </w:p>
    <w:p>
      <w:pPr>
        <w:spacing w:after="0"/>
        <w:ind w:left="0"/>
        <w:jc w:val="both"/>
      </w:pPr>
      <w:r>
        <w:rPr>
          <w:rFonts w:ascii="Times New Roman"/>
          <w:b w:val="false"/>
          <w:i w:val="false"/>
          <w:color w:val="000000"/>
          <w:sz w:val="28"/>
        </w:rPr>
        <w:t>     үстiмiздегi айдың 23 күнi - екiншi онкүндiк үшiн;</w:t>
      </w:r>
    </w:p>
    <w:p>
      <w:pPr>
        <w:spacing w:after="0"/>
        <w:ind w:left="0"/>
        <w:jc w:val="both"/>
      </w:pPr>
      <w:r>
        <w:rPr>
          <w:rFonts w:ascii="Times New Roman"/>
          <w:b w:val="false"/>
          <w:i w:val="false"/>
          <w:color w:val="000000"/>
          <w:sz w:val="28"/>
        </w:rPr>
        <w:t>     келесi айдың 3 күнi - есеп берiлетiн айдың қалған күндерi үшiн</w:t>
      </w:r>
    </w:p>
    <w:p>
      <w:pPr>
        <w:spacing w:after="0"/>
        <w:ind w:left="0"/>
        <w:jc w:val="both"/>
      </w:pPr>
      <w:r>
        <w:rPr>
          <w:rFonts w:ascii="Times New Roman"/>
          <w:b w:val="false"/>
          <w:i w:val="false"/>
          <w:color w:val="000000"/>
          <w:sz w:val="28"/>
        </w:rPr>
        <w:t>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Автомобиль жолдарын пайдаланушылар</w:t>
      </w:r>
    </w:p>
    <w:p>
      <w:pPr>
        <w:spacing w:after="0"/>
        <w:ind w:left="0"/>
        <w:jc w:val="both"/>
      </w:pPr>
      <w:r>
        <w:rPr>
          <w:rFonts w:ascii="Times New Roman"/>
          <w:b w:val="false"/>
          <w:i w:val="false"/>
          <w:color w:val="000000"/>
          <w:sz w:val="28"/>
        </w:rPr>
        <w:t>                     жасайтын аударымдар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Автомобиль жолдарын пайдаланушылар жасайтын аударымдарды меншiк нысандарына қарамастан кәсiпорындар мен ұйымдар жол қорына атқарылатын жұмыс пен көрсетiлетiн қызметтiң, өндiрiлген өнiмнiң нақты көлемiнiң (заводтың iшкi айналымын есептемегенде) тауар биржалары мен басқа биржалар - көрсетiлетiн қызметтен алынатын түсiм мөлшерiнiң, сақтандыру компаниялары - төлемдер мен өтемдер арасындағы айырма сомасының банкiлер-кiрiс мөлшерiнiң бiр процентi, ал дайындаушы, сауда-саттық жасаушы, жабдықтау-өткiзушi және соларға теңестiрiлген кәсiпорындар - көтерме сауданың, тасымалдаудың, қоймалаудың, бөлшек сауданың жылдық айналымының 1 процентi мөлшерiнде төлейдi. </w:t>
      </w:r>
      <w:r>
        <w:br/>
      </w:r>
      <w:r>
        <w:rPr>
          <w:rFonts w:ascii="Times New Roman"/>
          <w:b w:val="false"/>
          <w:i w:val="false"/>
          <w:color w:val="000000"/>
          <w:sz w:val="28"/>
        </w:rPr>
        <w:t xml:space="preserve">
      Бiрнеше қызмет түрiн атқаратын кәсiпорындар мен ұйымдар автомобиль жолдарын пайдаланушылар жасайтын аударымдарды белгiлеген ставкаларға сүйенiп әрбiр қызмет түрi бойынша жеке-жеке есептейдi. </w:t>
      </w:r>
      <w:r>
        <w:br/>
      </w:r>
      <w:r>
        <w:rPr>
          <w:rFonts w:ascii="Times New Roman"/>
          <w:b w:val="false"/>
          <w:i w:val="false"/>
          <w:color w:val="000000"/>
          <w:sz w:val="28"/>
        </w:rPr>
        <w:t xml:space="preserve">
      23. Автомобиль жолдарын пайдаланушылар жасайтын аударымдардың сомасы жоспарлы жылға көзделiп өндiрiлетiн өнiмнiң, орындалатын жұмыс пен көрсетiлетiн қызмет көлемiнiң есебiне қарай анықталып, кейiннен ол әрбiр тоқсан сайын нақты орындалған көлемде бухгалтерлiк және статистикалық есеп берудiң деректерi бойынша үстемелi қорытынды жасалып қайта есептеледi. </w:t>
      </w:r>
      <w:r>
        <w:br/>
      </w:r>
      <w:r>
        <w:rPr>
          <w:rFonts w:ascii="Times New Roman"/>
          <w:b w:val="false"/>
          <w:i w:val="false"/>
          <w:color w:val="000000"/>
          <w:sz w:val="28"/>
        </w:rPr>
        <w:t xml:space="preserve">
      Жоспарлы төлемдер автомобиль жолдары басқармаларының немесе соларға теңестiрiлген ұйымдардың, олардың аудандық бөлiмшелерiнiң есепшотына әр айдың 15-нен кешiктiрмей тоқсандық соманың 1/3 мөлшерiнде аударылып отырады. </w:t>
      </w:r>
      <w:r>
        <w:br/>
      </w:r>
      <w:r>
        <w:rPr>
          <w:rFonts w:ascii="Times New Roman"/>
          <w:b w:val="false"/>
          <w:i w:val="false"/>
          <w:color w:val="000000"/>
          <w:sz w:val="28"/>
        </w:rPr>
        <w:t xml:space="preserve">
      Нақты орындалған көлемге жасалған аударым сомасын қайта есептеу нәтижесiнде анықталған қосымша төлем есептi тоқсаннан кейiнгi айдың 15-не дейiнгi мерзiмде төленедi. Артық аударылған сома төлеушiге қайтарылады немесе кезектi төлем есебiне қосылады. </w:t>
      </w:r>
      <w:r>
        <w:br/>
      </w:r>
      <w:r>
        <w:rPr>
          <w:rFonts w:ascii="Times New Roman"/>
          <w:b w:val="false"/>
          <w:i w:val="false"/>
          <w:color w:val="000000"/>
          <w:sz w:val="28"/>
        </w:rPr>
        <w:t xml:space="preserve">
      Төлем кәсiпорындар мен ұйымдардың қаржы-шаруашылық қызметiнiң нәтижесiне қарамай жасалып отырады. </w:t>
      </w:r>
      <w:r>
        <w:br/>
      </w:r>
      <w:r>
        <w:rPr>
          <w:rFonts w:ascii="Times New Roman"/>
          <w:b w:val="false"/>
          <w:i w:val="false"/>
          <w:color w:val="000000"/>
          <w:sz w:val="28"/>
        </w:rPr>
        <w:t xml:space="preserve">
      24. Кәсiпорындардың, концерндердiң, қауымдастықтардың және соларға теңестiрiлген ұйымдардың құрамына кiретiн, бiрақ заңды ұйым болып саналмайтын құрылымдық бөлiмшелер ақшалай қаржыны өзiнiң тұрған жерiндегi облыстық жол қорына аударып отырады. Мұндай бөлiмшелердiң банкi мекемелерiнде есепшоттары болмаса, қаржыны олардың жоғары тұрған органдары аударады. </w:t>
      </w:r>
      <w:r>
        <w:br/>
      </w:r>
      <w:r>
        <w:rPr>
          <w:rFonts w:ascii="Times New Roman"/>
          <w:b w:val="false"/>
          <w:i w:val="false"/>
          <w:color w:val="000000"/>
          <w:sz w:val="28"/>
        </w:rPr>
        <w:t xml:space="preserve">
      25. Меншiк нысанына қарамастан Қазақстан Республикасының аумағында орналасқан және еркiн айналымдағы валютамен есеп айырысатын кәсiпорындар мен ұйымдар, оның iшiнде шетелдiктерi және шетелдiк фирмалармен бiрлесiп құрылғандары, олардың филиалдары мен өкiлдiктерi, соларға теңестiрiлген ұйымдар аударымды валюта түрiнде немесе Ұлттықмембанк белгiлейтiн, қолданылып жүрген курсына осы соманы өтейтiн күнге қайта есептей отырып сом есебiмен, осы бөлiмнiң 23 тармағында көрсетiлген мерзiмде жасап отырады. </w:t>
      </w:r>
      <w:r>
        <w:br/>
      </w:r>
      <w:r>
        <w:rPr>
          <w:rFonts w:ascii="Times New Roman"/>
          <w:b w:val="false"/>
          <w:i w:val="false"/>
          <w:color w:val="000000"/>
          <w:sz w:val="28"/>
        </w:rPr>
        <w:t xml:space="preserve">
      26. Кәсiпорындар мен ұйымдардың есептелген аударымдарды төлеуге қаржысы болмаған жағдайда олар автомобиль жолдары басқармаларымен немесе соларға теңестiрiлген ұйымдармен келiсе отырып, оларды жұмыс көлемiн орындаумен, құрылыс материалдарын, конституцияларды, мәшинелер мен механизмдердi және олардың тетiктерiн баламалы құны бойынша жасап берiп тұрумен ауыстыра алады. Олар бұл баламалы құнды автомобиль жолдарын пайдаланушылар жасайтын аударымға жатқызып, өнiм өндiру мен сатуға (жұмысқа, қызметке) жұмсалатын шығындар құрамына қосады. </w:t>
      </w:r>
      <w:r>
        <w:br/>
      </w:r>
      <w:r>
        <w:rPr>
          <w:rFonts w:ascii="Times New Roman"/>
          <w:b w:val="false"/>
          <w:i w:val="false"/>
          <w:color w:val="000000"/>
          <w:sz w:val="28"/>
        </w:rPr>
        <w:t xml:space="preserve">
      27. Автомобиль жолдары басқармалары немесе соларға теңестiрiлген ұйымдар жылдық жоспарлы соманың 30 процентiнiң 1/24 бөлiгiн әр айдың 10 және 25 күндерi Көлiкқұрылысминiнiң ағымдағы есепшотына жоспарлы төлемдердi аударып тұрады, ал тоқсан iшiнде нақты орындалуына қайта есептеуге байланысты қосымша аудару одан кейiнгi айдың 15-не дейiнгi мерзiмде жасалады. Артық аударылған сома келесi есебiнен қосылады. </w:t>
      </w:r>
      <w:r>
        <w:br/>
      </w:r>
      <w:r>
        <w:rPr>
          <w:rFonts w:ascii="Times New Roman"/>
          <w:b w:val="false"/>
          <w:i w:val="false"/>
          <w:color w:val="000000"/>
          <w:sz w:val="28"/>
        </w:rPr>
        <w:t xml:space="preserve">
      28. Автомобиль жолдарын пайдаланушылар жасайтын аударымдарды төлеуде: </w:t>
      </w:r>
      <w:r>
        <w:br/>
      </w:r>
      <w:r>
        <w:rPr>
          <w:rFonts w:ascii="Times New Roman"/>
          <w:b w:val="false"/>
          <w:i w:val="false"/>
          <w:color w:val="000000"/>
          <w:sz w:val="28"/>
        </w:rPr>
        <w:t xml:space="preserve">
      бюджеттегi ұйымдар мен мекемелер; </w:t>
      </w:r>
      <w:r>
        <w:br/>
      </w:r>
      <w:r>
        <w:rPr>
          <w:rFonts w:ascii="Times New Roman"/>
          <w:b w:val="false"/>
          <w:i w:val="false"/>
          <w:color w:val="000000"/>
          <w:sz w:val="28"/>
        </w:rPr>
        <w:t xml:space="preserve">
      жалпы пайдаланудағы, оның iшiнде жергiлiктi автомобиль жолдарын салуды, жөндеудi және күтiп ұстауды жүзеге асырушы кәсiпорындар мен ұйымдар; </w:t>
      </w:r>
      <w:r>
        <w:br/>
      </w:r>
      <w:r>
        <w:rPr>
          <w:rFonts w:ascii="Times New Roman"/>
          <w:b w:val="false"/>
          <w:i w:val="false"/>
          <w:color w:val="000000"/>
          <w:sz w:val="28"/>
        </w:rPr>
        <w:t xml:space="preserve">
      тұрғын үй-коммуналдық, газ шаруашылығы және байланыс кәсiпорындары мен ұйымдары өздерiнiң негiзгi қызметтерi бойынша; (көлiк, өнеркәсiп, құрылыс, жөндеу-құрылыс, жобалау, сауда және жабдықтау-өткiзу қызметтерiнен басқалары), сондай-ақ Қазақ Қызыл Жарты Ай және Қызыл Крест қоғамының, мүгедектердiң қоғамдық ұйымдарының мекемелерi, ұйымдары мен кәсiпорындары (кәсiпкерлiк қызметпен айналысатындардан басқалары), протез және ортопед аяқ киiм жасау мен өткiзетiн кәсiпорындардың айналымдары; </w:t>
      </w:r>
      <w:r>
        <w:br/>
      </w:r>
      <w:r>
        <w:rPr>
          <w:rFonts w:ascii="Times New Roman"/>
          <w:b w:val="false"/>
          <w:i w:val="false"/>
          <w:color w:val="000000"/>
          <w:sz w:val="28"/>
        </w:rPr>
        <w:t xml:space="preserve">
      жалпы пайдаланудағы жолаушылар көлiгiнiң кәсiпорындары (таксиден басқа) босатылады. </w:t>
      </w:r>
      <w:r>
        <w:br/>
      </w:r>
      <w:r>
        <w:rPr>
          <w:rFonts w:ascii="Times New Roman"/>
          <w:b w:val="false"/>
          <w:i w:val="false"/>
          <w:color w:val="000000"/>
          <w:sz w:val="28"/>
        </w:rPr>
        <w:t xml:space="preserve">
      Жалпы пайдаланудағы автомобиль жолдарын салуды, жөндеудi және күтiп ұстауды жүзеге асырушы кәсiпорындар мен ұйымдар қатарына автомобиль жолдары басқармаларымен немесе соларға теңестiрiлген ұйымдармен өздерi орындайтын құрылыс-монтаждау жұмыстарының жалпы көлемiнiң кемiнде 75 процентi сомасына жалпы пайдаланудағы жолдарды салуға, жөндеуге және күтiп ұстауға шарт (контракт) жасасқан ұйымдар жатады. </w:t>
      </w:r>
      <w:r>
        <w:br/>
      </w:r>
      <w:r>
        <w:rPr>
          <w:rFonts w:ascii="Times New Roman"/>
          <w:b w:val="false"/>
          <w:i w:val="false"/>
          <w:color w:val="000000"/>
          <w:sz w:val="28"/>
        </w:rPr>
        <w:t xml:space="preserve">
      Жалпы пайдаланудағы жолаушылар көлiгi кәсiпорындарына, қалалық электр көлiгi кәсiпорындарынан басқа, меншiк нысандары мен ведомстволық иелiгiне қарамастан жолаушылар тасымалдауға Қазақстан Республикасы Көлiк министрлiгiнiң Көлiк инспекциясы органдары қолданылып жүрген заңдарға сәйкес берген лицензиясы ("П" түрiнде) мен белгiленген үлгiдегi лицензия кәртiшкелерi бар және мұндай тасымалды белгiленген тәртiппен бекiтiлген маршруттар мен қозғалыс графиктерi және тарифтер бойынша орындайтын кәсiпорындар мен ұйымдары жатады. </w:t>
      </w:r>
      <w:r>
        <w:br/>
      </w:r>
      <w:r>
        <w:rPr>
          <w:rFonts w:ascii="Times New Roman"/>
          <w:b w:val="false"/>
          <w:i w:val="false"/>
          <w:color w:val="000000"/>
          <w:sz w:val="28"/>
        </w:rPr>
        <w:t xml:space="preserve">
      Автомобиль жолдарын пайдаланушылар өндiрiлген өнiмнiң, атқарылған жұмыстар мен көрсетiлген қызметтердiң нақты көлемiнен жасайтын аударымдарының есебi үшiн жалпы пайдаланудағы жолаушылар көлiгiне жатқызылған кәсiпорындар мен ұйымдар жоғарыда аталған жолаушы тасымалын жүзеге асырудан алған түсiм мөлшерi шығарып тасталады. </w:t>
      </w:r>
      <w:r>
        <w:br/>
      </w:r>
      <w:r>
        <w:rPr>
          <w:rFonts w:ascii="Times New Roman"/>
          <w:b w:val="false"/>
          <w:i w:val="false"/>
          <w:color w:val="000000"/>
          <w:sz w:val="28"/>
        </w:rPr>
        <w:t xml:space="preserve">
      Автомобиль жолдарын пайдаланушылардың аударым төлеуден босатылатын тiзбесiне кiрмеген кәсiпорындар мен ұйымдардың балансында меншiктi автомобиль көлiгiнiң болмауы оларды жол қорына төлемнiң бұл түрiнен босатуға негiз бола алмайды. </w:t>
      </w:r>
      <w:r>
        <w:br/>
      </w:r>
      <w:r>
        <w:rPr>
          <w:rFonts w:ascii="Times New Roman"/>
          <w:b w:val="false"/>
          <w:i w:val="false"/>
          <w:color w:val="000000"/>
          <w:sz w:val="28"/>
        </w:rPr>
        <w:t>
 </w:t>
      </w:r>
      <w:r>
        <w:br/>
      </w:r>
      <w:r>
        <w:rPr>
          <w:rFonts w:ascii="Times New Roman"/>
          <w:b w:val="false"/>
          <w:i w:val="false"/>
          <w:color w:val="000000"/>
          <w:sz w:val="28"/>
        </w:rPr>
        <w:t xml:space="preserve">
           VI. Автомобиль көлiгiн пайдаланудан түсетiн </w:t>
      </w:r>
      <w:r>
        <w:br/>
      </w:r>
      <w:r>
        <w:rPr>
          <w:rFonts w:ascii="Times New Roman"/>
          <w:b w:val="false"/>
          <w:i w:val="false"/>
          <w:color w:val="000000"/>
          <w:sz w:val="28"/>
        </w:rPr>
        <w:t xml:space="preserve">
                  табыстан жасалатын аударымдар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Республика аумағында көлiк құралдары бар кәсiпорындар мен ұйымдар, меншiк нысандарына қарамастан республикалық жол қорына жасалатын аударымдарды автомобиль көлiгiн пайдалану барысында түсетiн табыстың 2 процентi мөлшерiнде төлеп, аталған аударымды тасымалдау тарифiне енгiзедi. </w:t>
      </w:r>
      <w:r>
        <w:br/>
      </w:r>
      <w:r>
        <w:rPr>
          <w:rFonts w:ascii="Times New Roman"/>
          <w:b w:val="false"/>
          <w:i w:val="false"/>
          <w:color w:val="000000"/>
          <w:sz w:val="28"/>
        </w:rPr>
        <w:t xml:space="preserve">
      30. Дербес балансқа бөлiнбеген автомобиль шаруашылықтары (көлiгi) бар және оны пайдаланудан түсетiн табыстың жеке есебiн жүргiзбейтiн кәсiпорындар мен ұйымдар екi проценттiк аударым сомасын жол органдарымен келiсе отырып, тасымалданатын жүктiң немесе жолаушылардың көлемiне, тасымалдың орташа қашықтығына және табыс ставкасына қарай анықтайды. </w:t>
      </w:r>
      <w:r>
        <w:br/>
      </w:r>
      <w:r>
        <w:rPr>
          <w:rFonts w:ascii="Times New Roman"/>
          <w:b w:val="false"/>
          <w:i w:val="false"/>
          <w:color w:val="000000"/>
          <w:sz w:val="28"/>
        </w:rPr>
        <w:t xml:space="preserve">
      Меншiктi автокөлiгiн күтiп ұстауға жұмсалатын шығынды өзiндiк құнға немесе мекеменiң сметасына жатқызу бұл кәсiпорындар мен ұйымдарды аталған аударымдарды төлеуден босатпайды. </w:t>
      </w:r>
      <w:r>
        <w:br/>
      </w:r>
      <w:r>
        <w:rPr>
          <w:rFonts w:ascii="Times New Roman"/>
          <w:b w:val="false"/>
          <w:i w:val="false"/>
          <w:color w:val="000000"/>
          <w:sz w:val="28"/>
        </w:rPr>
        <w:t xml:space="preserve">
      31. Меншiк нысандарына, шаруашылық және қаржы қызметiнiң нәтижесiне қарамастан кәсiпорындар мен ұйымдар жоспарлы төлемдердi республикалық жол қорына әр айдың 15-iнен кешiктiрмей тоқсандық төлемнiң 1/3 мөлшерiнде аударады. Нақты табысқа қарай аударым сомасын қайта есептеу әрбiр тоқсан сайын жыл басынан бергi нәтиже қосыла отырып жүргiзiледi. Кәсiпорындар мен ұйымдар қосымша төленетiн соманы есептi тоқсаннан кейiнгi айдың 15-iне дейiнгi мерзiмде төлейдi, артық аударылған сома төлеушiге қайтарылады немесе кезектi төлем есебiне қосылады. </w:t>
      </w:r>
      <w:r>
        <w:br/>
      </w:r>
      <w:r>
        <w:rPr>
          <w:rFonts w:ascii="Times New Roman"/>
          <w:b w:val="false"/>
          <w:i w:val="false"/>
          <w:color w:val="000000"/>
          <w:sz w:val="28"/>
        </w:rPr>
        <w:t xml:space="preserve">
      32. Республикалық жол қорының облыстардағы субшотына түскен аударымдары жұмсауға болмайды және оларды Ұлттықмембанктiң облыстық басқармалары әр айдың 5, 15 және 25 күндерi Көлiкқұрылысминiнiң ағымдағы шотына аударып отырады. </w:t>
      </w:r>
      <w:r>
        <w:br/>
      </w:r>
      <w:r>
        <w:rPr>
          <w:rFonts w:ascii="Times New Roman"/>
          <w:b w:val="false"/>
          <w:i w:val="false"/>
          <w:color w:val="000000"/>
          <w:sz w:val="28"/>
        </w:rPr>
        <w:t xml:space="preserve">
      33. Қазақстан Республикасының аумағында орналасқан және еркiн айналымдағы валютада есеп айырысатын кәсiпорындар мен ұйымдар, меншiк нысандарына қарамастан, оның iшiнде шетелдiктерi және шетелдiк фирмалармен бiрлесiп құрылғандары, олардың филиалдары, өкiлдiктерi және басқа соларға теңестiрiлген ұйымдар, шетелдiк заңды ұйымдар аударымдары валюта түрiнде немесе Ұлттықмембанк белгiлейтiн, осы төлемдердi өтейтiн күнге қолданылып жүрген курсына қайта есептей отырып сом есебiмен, осы бөлiмнiң 31-тармағында көрсетiлген мерзiмде жасап отырады. </w:t>
      </w:r>
      <w:r>
        <w:br/>
      </w:r>
      <w:r>
        <w:rPr>
          <w:rFonts w:ascii="Times New Roman"/>
          <w:b w:val="false"/>
          <w:i w:val="false"/>
          <w:color w:val="000000"/>
          <w:sz w:val="28"/>
        </w:rPr>
        <w:t xml:space="preserve">
      34. Автомобиль көлiгiн пайдаланудан түсетiн табыстан жасалатын 2 проценттiк аударым төлеуден: </w:t>
      </w:r>
      <w:r>
        <w:br/>
      </w:r>
      <w:r>
        <w:rPr>
          <w:rFonts w:ascii="Times New Roman"/>
          <w:b w:val="false"/>
          <w:i w:val="false"/>
          <w:color w:val="000000"/>
          <w:sz w:val="28"/>
        </w:rPr>
        <w:t xml:space="preserve">
      бюджетте тұратын ұйымдар мен мекемелер; </w:t>
      </w:r>
      <w:r>
        <w:br/>
      </w:r>
      <w:r>
        <w:rPr>
          <w:rFonts w:ascii="Times New Roman"/>
          <w:b w:val="false"/>
          <w:i w:val="false"/>
          <w:color w:val="000000"/>
          <w:sz w:val="28"/>
        </w:rPr>
        <w:t xml:space="preserve">
      автомобиль жолдары басқармаларымен немесе соларға теңестiрiлген ұйымдармен өздерi орындайтын құрылыс-монтаждау жұмысы жалпы көлемiнiң 75 процентi мөлшерiнде жалпы пайдаланудағы автомобиль жолдарын салуға, жаңартуға, жөндеуге және күтiп ұстауға шарт (контракт) жасасқан, жалпы пайдаланудағы, оның iшiнде жергiлiктi автомобиль жолдарын салуды, жөндеудi және күтiп ұстауды жүзеге асыратын кәсiпорын, бiрлестiктер мен ұйымдар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Көлiк құрылысы министрлiгi кәсiпорындары </w:t>
      </w:r>
      <w:r>
        <w:br/>
      </w:r>
      <w:r>
        <w:rPr>
          <w:rFonts w:ascii="Times New Roman"/>
          <w:b w:val="false"/>
          <w:i w:val="false"/>
          <w:color w:val="000000"/>
          <w:sz w:val="28"/>
        </w:rPr>
        <w:t xml:space="preserve">
                    мен ұйымдарының мүлкiн сатып алудан </w:t>
      </w:r>
      <w:r>
        <w:br/>
      </w:r>
      <w:r>
        <w:rPr>
          <w:rFonts w:ascii="Times New Roman"/>
          <w:b w:val="false"/>
          <w:i w:val="false"/>
          <w:color w:val="000000"/>
          <w:sz w:val="28"/>
        </w:rPr>
        <w:t xml:space="preserve">
                             түсетiн қаржы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Көлiкқұрылысминi кәсiпорындары мен ұйымдарының мүлкiн сатып алудан түсетiн қаржы сатып алу-сату шарттарымен немесе басқа құжаттармен белгiленетiн мерзiмде және сомада республикалық жол қорына енгiзiлiп отырады.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