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e884" w14:textId="a74e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Ынтымақтастығы Кеңесiне жыл сайын мүшелiк жарна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наурыз 1993 ж. N 220.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 Ынтымақтастығы Кеңесiне мүше болып қабылдануына байланысты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министрлiгi Қазақстан Республикасының Кеден Ынтымақтастығы Кеңесiне мүшелiгi үшiн жарна төлеуге арнап жыл сайын республикалық бюджетте қажеттi қаржы бөлiнуiн көздейтiн 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Ұлттық банкпен бiрлесiп 1992-1993 қаржы жылдары үшiн Кеден Ынтымақтастығы Кеңесiнiң Брюссель қаласындағы (Бельгия) Бас банктегi N 210-0475126-72 шотына 1572500 бельгия франкi мөлшерiнде мүшелiк жарна аударылуын қамтамасыз етсiн.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