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b2eb" w14:textId="cf8b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Юнеско iстерi жөнiндегi Қазақстан Республикасының Ұлттық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24 желтоқсан N 1077. Күші жойылды - Қазақстан Республикасы Үкіметінің 2000.08.07. N 1210 қаулысымен. ~P001210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Сыртқы iстер министрлiгiнiң ЮНЕСКО
</w:t>
      </w:r>
      <w:r>
        <w:rPr>
          <w:rFonts w:ascii="Times New Roman"/>
          <w:b w:val="false"/>
          <w:i w:val="false"/>
          <w:color w:val="000000"/>
          <w:sz w:val="28"/>
        </w:rPr>
        <w:t>
</w:t>
      </w:r>
    </w:p>
    <w:p>
      <w:pPr>
        <w:spacing w:after="0"/>
        <w:ind w:left="0"/>
        <w:jc w:val="left"/>
      </w:pPr>
      <w:r>
        <w:rPr>
          <w:rFonts w:ascii="Times New Roman"/>
          <w:b w:val="false"/>
          <w:i w:val="false"/>
          <w:color w:val="000000"/>
          <w:sz w:val="28"/>
        </w:rPr>
        <w:t>
iстерi жөнiндегi Қазақстан Республикасының Ұлттық комиссиясын құру
туралы ұсынысы мақұлдансын.
     2. ЮНЕСКО iстерi жөнiндегi Қазақстан Республикасының Ұлттық
комиссиясының Ережесi (қоса берiлiп отыр) бекiтiлсiн.
     3. ЮНЕСКО iстерi жөнiндегi Қазақстан Республикасының Ұлттық
комиссиясының құрамы қосымшаға сәйкес бекiтiлсiн.
     4. Қазақстан Республикасының Сыртқы iстер министрлiгiне
ЮНЕСКО iстерi жөнiндегi Қазақстан Республикасының Ұлттық
комиссиясының қызметiн үйлестiру жүктелсiн.
            Қазақстан Республикасының
               Премьер-министрi
                                       Қазақстан Республикасы
                                       Министрлер Кабинетiнiң
                                     1992 жылғы 24 желтоқсандағы
                                           N 1077 қаулысымен
                                             Бекiтiлген
            ЮНЕСКО iстерi жөнiндегi Қазақстан Республикасының
                      Ұлттық комиссиясы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ЮНЕСКО iстерi жөнiндегi Қазақстан Республикасының Ұлттық
комиссиясы (бұдан былай Комиссия) Қазақстан Республикасының Сыртқы
iстер министрлiгi жанынан құрылады.
</w:t>
      </w:r>
      <w:r>
        <w:br/>
      </w:r>
      <w:r>
        <w:rPr>
          <w:rFonts w:ascii="Times New Roman"/>
          <w:b w:val="false"/>
          <w:i w:val="false"/>
          <w:color w:val="000000"/>
          <w:sz w:val="28"/>
        </w:rPr>
        <w:t>
          Ұлттық комиссия туралы Ереже мен оның құрамын Қазақстан
Республикасының Министрлер Кабинетi бекiтедi.
</w:t>
      </w:r>
      <w:r>
        <w:br/>
      </w:r>
      <w:r>
        <w:rPr>
          <w:rFonts w:ascii="Times New Roman"/>
          <w:b w:val="false"/>
          <w:i w:val="false"/>
          <w:color w:val="000000"/>
          <w:sz w:val="28"/>
        </w:rPr>
        <w:t>
          ЮНЕСКО iстерi жөнiндегi Қазақстан Республикасының Ұлттық
комиссиясы өзiнiң жұмысын Қазақстан Республикасының мемлекеттiк
егемендiк туралы Декларациясы, "Қазақстан Республикасының 
Мемлекеттiк тәуелсiздiгi туралы" Қазақстан Республикасының 
Конституциялық Заңы мен ЮНЕСКО-ның жарғылық ережелерi негiзiнде
құрады.
</w:t>
      </w:r>
      <w:r>
        <w:br/>
      </w:r>
      <w:r>
        <w:rPr>
          <w:rFonts w:ascii="Times New Roman"/>
          <w:b w:val="false"/>
          <w:i w:val="false"/>
          <w:color w:val="000000"/>
          <w:sz w:val="28"/>
        </w:rPr>
        <w:t>
          Ұлттық комиссия құзырының негiзгi салалары:
</w:t>
      </w:r>
      <w:r>
        <w:br/>
      </w:r>
      <w:r>
        <w:rPr>
          <w:rFonts w:ascii="Times New Roman"/>
          <w:b w:val="false"/>
          <w:i w:val="false"/>
          <w:color w:val="000000"/>
          <w:sz w:val="28"/>
        </w:rPr>
        <w:t>
          - сан-салалы бiлiм беру;
</w:t>
      </w:r>
      <w:r>
        <w:br/>
      </w:r>
      <w:r>
        <w:rPr>
          <w:rFonts w:ascii="Times New Roman"/>
          <w:b w:val="false"/>
          <w:i w:val="false"/>
          <w:color w:val="000000"/>
          <w:sz w:val="28"/>
        </w:rPr>
        <w:t>
          - әлеуметтiк, қоғамдық, жаратылыс тану ғылымдары;
</w:t>
      </w:r>
      <w:r>
        <w:br/>
      </w:r>
      <w:r>
        <w:rPr>
          <w:rFonts w:ascii="Times New Roman"/>
          <w:b w:val="false"/>
          <w:i w:val="false"/>
          <w:color w:val="000000"/>
          <w:sz w:val="28"/>
        </w:rPr>
        <w:t>
          - мәдениет және халықаралық мәдени ынтымақтастық;
</w:t>
      </w:r>
      <w:r>
        <w:br/>
      </w:r>
      <w:r>
        <w:rPr>
          <w:rFonts w:ascii="Times New Roman"/>
          <w:b w:val="false"/>
          <w:i w:val="false"/>
          <w:color w:val="000000"/>
          <w:sz w:val="28"/>
        </w:rPr>
        <w:t>
          - бұқаралық ақпарат және қатынас болып табылады.
</w:t>
      </w:r>
      <w:r>
        <w:br/>
      </w:r>
      <w:r>
        <w:rPr>
          <w:rFonts w:ascii="Times New Roman"/>
          <w:b w:val="false"/>
          <w:i w:val="false"/>
          <w:color w:val="000000"/>
          <w:sz w:val="28"/>
        </w:rPr>
        <w:t>
          ЮНЕСКО iстерi жөнiндегi Қазақстан Республикасының Ұлттық
комиссиясына мынадай негiзгi қызметтер жүктеледi:
</w:t>
      </w:r>
      <w:r>
        <w:br/>
      </w:r>
      <w:r>
        <w:rPr>
          <w:rFonts w:ascii="Times New Roman"/>
          <w:b w:val="false"/>
          <w:i w:val="false"/>
          <w:color w:val="000000"/>
          <w:sz w:val="28"/>
        </w:rPr>
        <w:t>
          - ЮНЕСКО-ның Хатшылығына және оның аймақтық бөлiмшелерiне
Қазақстан Республикасының министрлiктерiнiң, ведомстволарының,
ұйымдары мен мамандарының ЮНЕСКО шаралары мен жобаларына 
қатысуы туралы ұсыныстарын дайындау және енгiзу;
</w:t>
      </w:r>
      <w:r>
        <w:br/>
      </w:r>
      <w:r>
        <w:rPr>
          <w:rFonts w:ascii="Times New Roman"/>
          <w:b w:val="false"/>
          <w:i w:val="false"/>
          <w:color w:val="000000"/>
          <w:sz w:val="28"/>
        </w:rPr>
        <w:t>
          - ЮНЕСКО Хатшылығымен, оның аймақтық өкiлдiктерiмен шет 
елдердiң ұлттық ұйымдарымен әртүрлi нысандар мен байланыстарды 
қалыптастыру және дамыту жөнiндегi ЮНЕСКО-ның Ұлттық 
комиссияларымен жүйелi консультациялар өткiзу;
</w:t>
      </w:r>
      <w:r>
        <w:br/>
      </w:r>
      <w:r>
        <w:rPr>
          <w:rFonts w:ascii="Times New Roman"/>
          <w:b w:val="false"/>
          <w:i w:val="false"/>
          <w:color w:val="000000"/>
          <w:sz w:val="28"/>
        </w:rPr>
        <w:t>
          - Республика аумағында және одан тысқары жерлерде ЮНЕСКО
шараларын дайындау мен өткiзуге ат салысу;
</w:t>
      </w:r>
      <w:r>
        <w:br/>
      </w:r>
      <w:r>
        <w:rPr>
          <w:rFonts w:ascii="Times New Roman"/>
          <w:b w:val="false"/>
          <w:i w:val="false"/>
          <w:color w:val="000000"/>
          <w:sz w:val="28"/>
        </w:rPr>
        <w:t>
          - Республика Үкiметiнiң келiсiмiмен республиканың ұйымдары 
мен мекемелерi және ЮНЕСКО-ның аймақтық бөлiмшелерi, басқа 
халықаралық және үкiметтiк емес ұйымдары, ЮНЕСКО iстерi жөнiндегi 
Ұлттық комиссиялары арасындағы келiсiм мен шарттардың жобаларын
дайындауға ықпал ету;
</w:t>
      </w:r>
      <w:r>
        <w:br/>
      </w:r>
      <w:r>
        <w:rPr>
          <w:rFonts w:ascii="Times New Roman"/>
          <w:b w:val="false"/>
          <w:i w:val="false"/>
          <w:color w:val="000000"/>
          <w:sz w:val="28"/>
        </w:rPr>
        <w:t>
          - ЮНЕСКО Хатшылығы мен оның аймақтық бөлiмшелерiнде жұмыс
iстеу үшiн Республиканың мамандары тобын жасақтау.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Төраға, бiрiншi орынбасары, жауапты хатшысы, 
қызмет бағыттары бойынша орынбасарлары, министрлiктер, 
ведомстволар, ұйымдар мен мекемелердiң, бұқаралық ақпарат
құралдарының өкiлдерi, сондай-ақ ғылым, мәдениет және бiлiм
беру салаларының көрнектi өкiлдерiнен құралады. Комиссия құрамы
Қазақстан Республикасы Министрлер Кабинетiнiң бекiтуiне жатады.
</w:t>
      </w:r>
      <w:r>
        <w:br/>
      </w:r>
      <w:r>
        <w:rPr>
          <w:rFonts w:ascii="Times New Roman"/>
          <w:b w:val="false"/>
          <w:i w:val="false"/>
          <w:color w:val="000000"/>
          <w:sz w:val="28"/>
        </w:rPr>
        <w:t>
          Ұлттық комиссия Төрағасы Қазақстан Республикасы Министрлер
Кабинетiнде бекiтiледi.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жұмысын ұйымдастыру принциптерi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толық құрамда жылына бiр рет мәжiлiс өткiзедi.
Мәжiлiс кезiнде Төрағаның бiрiншi орынбасары мен жауапты хатшының
комиссия жұмысшы органдарының өткен уақыт iшiндегi қызметi туралы,
оның жеке комитеттерiнiң (комиссияларының) жұмысы туралы есептерi, 
Комиссияның қызметiн дамыту перспективасы талқыланады және оның 
хатшылығы, жұмысшы органдары мен комиссияларының алдағы кезеңдегi
қызметiнiң бағдарламасы (жоспары) бекiтiледi.
</w:t>
      </w:r>
      <w:r>
        <w:br/>
      </w:r>
      <w:r>
        <w:rPr>
          <w:rFonts w:ascii="Times New Roman"/>
          <w:b w:val="false"/>
          <w:i w:val="false"/>
          <w:color w:val="000000"/>
          <w:sz w:val="28"/>
        </w:rPr>
        <w:t>
          Комиссияның мәжiлiстерi аралығындағы кезеңде оның жұмысын бюро
басқарады. Бюро қажетiне қарай, тоқсанына кем дегенде бiр рет 
жиналады.
</w:t>
      </w:r>
      <w:r>
        <w:br/>
      </w:r>
      <w:r>
        <w:rPr>
          <w:rFonts w:ascii="Times New Roman"/>
          <w:b w:val="false"/>
          <w:i w:val="false"/>
          <w:color w:val="000000"/>
          <w:sz w:val="28"/>
        </w:rPr>
        <w:t>
          Ұлттық комиссия шеңберiнде әр түрлi проблемалық бағыттар 
бойынша комиссиялар құрыла алады. Комиссияны Комиссия Төрағасының
бағыттар жөнiндегi және бюро алдында есеп беретiн орынбасарлары
басқарады.
</w:t>
      </w:r>
      <w:r>
        <w:br/>
      </w:r>
      <w:r>
        <w:rPr>
          <w:rFonts w:ascii="Times New Roman"/>
          <w:b w:val="false"/>
          <w:i w:val="false"/>
          <w:color w:val="000000"/>
          <w:sz w:val="28"/>
        </w:rPr>
        <w:t>
          Жауапты хатшы басқаратын Хатшылық Комиссияның жұмысшы 
органы болып табылады.
</w:t>
      </w:r>
      <w:r>
        <w:br/>
      </w:r>
      <w:r>
        <w:rPr>
          <w:rFonts w:ascii="Times New Roman"/>
          <w:b w:val="false"/>
          <w:i w:val="false"/>
          <w:color w:val="000000"/>
          <w:sz w:val="28"/>
        </w:rPr>
        <w:t>
          Хатшылыққа мынадай қызметтер:
</w:t>
      </w:r>
      <w:r>
        <w:br/>
      </w:r>
      <w:r>
        <w:rPr>
          <w:rFonts w:ascii="Times New Roman"/>
          <w:b w:val="false"/>
          <w:i w:val="false"/>
          <w:color w:val="000000"/>
          <w:sz w:val="28"/>
        </w:rPr>
        <w:t>
          - ЮНЕСКО Хатшылығымен, оның аймақтық бөлiмшелерiмен,
ЮНЕСКО тарапынан консультациялық мәртебесi бар үкiметтiк емес
ұйымдарымен, ЮНЕСКО-ға қатысушы елдердiң жеке ұлттық 
комиссияларымен, сондай-ақ ЮНЕСКО iстерi жөнiндегi ТМД
республикаларының ұйымдарымен тұрақты байланыс ұстау;
</w:t>
      </w:r>
      <w:r>
        <w:br/>
      </w:r>
      <w:r>
        <w:rPr>
          <w:rFonts w:ascii="Times New Roman"/>
          <w:b w:val="false"/>
          <w:i w:val="false"/>
          <w:color w:val="000000"/>
          <w:sz w:val="28"/>
        </w:rPr>
        <w:t>
          - Комиссияның және оның бюросының мәжiлiстерiне материалдар
дайындау;
</w:t>
      </w:r>
      <w:r>
        <w:br/>
      </w:r>
      <w:r>
        <w:rPr>
          <w:rFonts w:ascii="Times New Roman"/>
          <w:b w:val="false"/>
          <w:i w:val="false"/>
          <w:color w:val="000000"/>
          <w:sz w:val="28"/>
        </w:rPr>
        <w:t>
          - Комиссия жұмысының, оның жұмысшы органдарының жоспарларын 
әзiрлеудi қамтамасыз ету және оның орындалуын қадағалау;
</w:t>
      </w:r>
      <w:r>
        <w:br/>
      </w:r>
      <w:r>
        <w:rPr>
          <w:rFonts w:ascii="Times New Roman"/>
          <w:b w:val="false"/>
          <w:i w:val="false"/>
          <w:color w:val="000000"/>
          <w:sz w:val="28"/>
        </w:rPr>
        <w:t>
          - ЮНЕСКО басылымдарында жариялауға материалдар дайындауға
көмек көрсету және жарыққа шығуын тездету, ЮНЕСКО-ның ақпараттық 
материалдары мен басылымдарын мүдделi ұйымдарға тарату;
</w:t>
      </w:r>
      <w:r>
        <w:br/>
      </w:r>
      <w:r>
        <w:rPr>
          <w:rFonts w:ascii="Times New Roman"/>
          <w:b w:val="false"/>
          <w:i w:val="false"/>
          <w:color w:val="000000"/>
          <w:sz w:val="28"/>
        </w:rPr>
        <w:t>
          - ЮНЕСКО-ның аясында өткiзiлетiн халықаралық шараларды 
дайындайтын және өткiзетiн атқарушы ұйымдарға көмектесу;
</w:t>
      </w:r>
      <w:r>
        <w:br/>
      </w:r>
      <w:r>
        <w:rPr>
          <w:rFonts w:ascii="Times New Roman"/>
          <w:b w:val="false"/>
          <w:i w:val="false"/>
          <w:color w:val="000000"/>
          <w:sz w:val="28"/>
        </w:rPr>
        <w:t>
          - атқарушы ұйымдардың ұсыныстары негiзiнде мақсаттық
бағдарламаларды дайындау және оларды ЮНЕСКО Хатшылығы мен оның 
аймақтық бөлiмшелерiне енгiзу;
</w:t>
      </w:r>
      <w:r>
        <w:br/>
      </w:r>
      <w:r>
        <w:rPr>
          <w:rFonts w:ascii="Times New Roman"/>
          <w:b w:val="false"/>
          <w:i w:val="false"/>
          <w:color w:val="000000"/>
          <w:sz w:val="28"/>
        </w:rPr>
        <w:t>
          - республиканың қалың жұртшылығын ЮНЕСКО қызметiмен және
оның қызметiне Қазақстан Республикасы мен басқа да ТМД 
республикаларының қатысуы туралы тұрақты таныстырып отыру;
</w:t>
      </w:r>
      <w:r>
        <w:br/>
      </w:r>
      <w:r>
        <w:rPr>
          <w:rFonts w:ascii="Times New Roman"/>
          <w:b w:val="false"/>
          <w:i w:val="false"/>
          <w:color w:val="000000"/>
          <w:sz w:val="28"/>
        </w:rPr>
        <w:t>
          - Қазақстан Республикасында және ЮНЕСКО Хатшылығы мен оның
аймақтық бөлiмшелерiнде сарапшы ретiнде қызмет iстеу үшiн 
республика мамандарын бiрiктiру және жөнелту жүктеледi.
</w:t>
      </w:r>
      <w:r>
        <w:br/>
      </w:r>
      <w:r>
        <w:rPr>
          <w:rFonts w:ascii="Times New Roman"/>
          <w:b w:val="false"/>
          <w:i w:val="false"/>
          <w:color w:val="000000"/>
          <w:sz w:val="28"/>
        </w:rPr>
        <w:t>
          Республика үкiметiнiң шешiмiмен ЮНЕСКО аясында өткiзiлетiн
халықаралық шараларды қаржыландыру осы шараларды дайындауға және
өткiзуге қатысушы ұйымдардан және демеушiлiк жарналардан түсетiн 
және мемлекеттiк қаржы есебiнен жүзеге асырылады.
</w:t>
      </w:r>
      <w:r>
        <w:br/>
      </w:r>
      <w:r>
        <w:rPr>
          <w:rFonts w:ascii="Times New Roman"/>
          <w:b w:val="false"/>
          <w:i w:val="false"/>
          <w:color w:val="000000"/>
          <w:sz w:val="28"/>
        </w:rPr>
        <w:t>
          Ақша қаражатын жұмсау ЮНЕСКО iстерi жөнiндегi Қазақстан
Республикасының Ұлттық комиссиясы Төрағасының немесе оның 
тапсыруымен жауапты хатшының билiгiнде болады.
</w:t>
      </w:r>
      <w:r>
        <w:br/>
      </w:r>
      <w:r>
        <w:rPr>
          <w:rFonts w:ascii="Times New Roman"/>
          <w:b w:val="false"/>
          <w:i w:val="false"/>
          <w:color w:val="000000"/>
          <w:sz w:val="28"/>
        </w:rPr>
        <w:t>
          ЮНЕСКО iстерi жөнiндегi Қазақстан Республикасының Ұлттық 
комиссиясының Төрағасы жауапты хатшымен бiрге комиссиядағы ақша 
қаражатын пайдалану мәселелерi жөнiнде Комиссия мәжiлiсiнде тұрақты
есеп бередi.
</w:t>
      </w:r>
      <w:r>
        <w:br/>
      </w:r>
      <w:r>
        <w:rPr>
          <w:rFonts w:ascii="Times New Roman"/>
          <w:b w:val="false"/>
          <w:i w:val="false"/>
          <w:color w:val="000000"/>
          <w:sz w:val="28"/>
        </w:rPr>
        <w:t>
          Комиссияның ақша қаражатының дұрыс пайдаланылуын заң жүзiнде
өкiлдiк берiлген органдар тексередi.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1992 жылғы 24 желтоқсандағы
                                          N 1077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ЮНЕСКО iстерi жөнiндегi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комиссиясының
                              ҚҰРАМЫ
     Жолдасбеков Мырзатай      - Қазақстан Республикасы 
                                 Премьер-министрiнiң орынбасары,
                                 Комиссия Төрағасы
     Тоқаев Қасымжомарт        - Қазақстан Республикасы Сыртқы
     Кемелұлы                    iстер министрiнiң орынбасары,
                                 Төрағаның бiрiншi орынбасары
     Әбдiрахманов Серiк        - халықаралық экологиялық "Елiмай"
                                 қорының президентi
     Атрушкевич Павел          - Қазақтың мемлекеттiк сәулет-құрылыс
     Александрович               академиясының ректоры. Қазақстан
                                 Республикасының халық депутаты,
                                 Төрағаның орынбасары
     Ахметов Әдiл              - Алматы шетел тiлдерi педагогика
     Құрманжанұлы                институтының ректоры, филология
                                 ғылымының кандидаты
     Жағанова Алтыншаш         - Қазақстан Республикасы Жоғарғы
     Қайыржанқызы                Кеңесiнiң Әйелдер, отбасын сақтау,
                                 ана мен бала iстерi жөнiндегi
                                 комитетiнiң төрағасы
     Исағалиев Қайрат          - Қазақстан Республикасы 
                                 Сыртқыiсминiнiң мәдени және 
                                 мархабаттылық ынтымақтастық 
                                 бөлiмiнiң меңгерушiсi
     Қалиев Жекен              - Қазақстанның сыртқы саясат
                                 ассоциациясының президентi, 
                                 Республикалық "Кiтап"
                                 қоғамының бiрiншi орынбасары,
                                 Қазақстан Республикасының халық
                                 депутаты
     Қонақбаев Асылбек         - Қазақстан Қызыл Жарты Ай және
     Өнербекұлы                  Қызыл Крест қоғамының төрағасы
     Қожамьяров Құддыс         - композитор, Қазақстан 
                                 Республикасының халық артисi
     Нәрiбаев Көпжасар         - Қазақтың Мемлекеттiк Әл-Фараби
                                 атындағы университетiнiң
                                 ректоры, экономика ғылымдарының
                                 докторы, профессор
     Мағауин Мұхтар            - жазушы
     Сәбденов Оразалы          - Қазақстан Республикасының халық
                                 депутаты, экономика ғылымдарының
                                 докторы, Қазақстан Республикасы
                                 Жоғарғы Кеңесiнiң Ғылым және
                                 халыққа бiлiм берудi дамыту
                                 мәселелерi жөнiндегi комитетiнiң
                                 төрағасы, Төрағаның орынбасары
     Сәрсенбаев Алтынбек       - Қазақстан Республикасы Президентi
                                 мен Министрлер Кабинетi Аппаратының
                                 Iшкi саясат бөлiмiнiң меңгерушiсi
     Сығаев Әшiрбек            - Қазақстан Республикасы Мәдениет
     Төребайұлы                  министрiнiң бiрiншi орынбасары
                                 Төрағаның орынбасары
     Сұлтанов Қуаныш           - Қазақстан Республикасының Баспа
                                 және бұқаралық ақпарат министрi,
                                 Төрағаның орынбасары
     Тәжин Марат               - Қазақстан Республикасы Президентi
     Мұхаметқазыұлы              мен Министрлер Кабинетi Аппаратының
                                 Iшкi саясат бөлiмi меңгерушiсiнiң
                                 бiрiншi орынбасары
     Щеголихин Иван            - Қазақстан Республикасының халық
     Павлович                    жазушысы
     Хан Гурий                 - Қазақтың менеджмент, экономика
     Борисович                   және болжамдау институты 
                                 саясаттану және әлемдiк саясат 
                                 кафедрасының меңгерушiсi
            ЮНЕСКО iстерi жөнiндегi Қазақстан Республикасы
                        Ұлттық комиссиясының    
                             БЮРОСЫ
    Жолдасбеков Мырзатай      - Комиссия төрағасы
    Тоқаев Қасымжомарт        - Төрағаның бiрiншi орынбасары
    Кемелұлы
    Атрушкевич Павел          - Төрағаның орынбасары, бiлiм беру
    Александрович               жөнiндегi сектор меңгерушiсi
    Сабденов Оразалы          - Төрағаның орынбасары, ғылым
                                жөнiндегi сектор меңгерушiсi
    Сығаев Әшiрбек            - Төрағаның орынбасары, мәдениет
    Төребайұлы                  жөнiндегi сектор меңгерушiсi
    Султанов Қуаныш           - Төрағаның орынбасары, баспа және
                                ақпарат жөнiндегi сектор
                                меңгерушiсi
    Исағалиев Қайрат          - жауапты хатшы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