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843d" w14:textId="e818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 қойнауы жөнiндегi ақпараттарды (беру, айырбастау, сату) тарату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8 желтоқсан 1992 ж. N 1034. Күші жойылды - ҚР Үкіметінің 2003.08.04. N 779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жер қойнауы жөнiндегi ақпараттарды тарату (беру, айырбастау, сату) тәртiбi туралы ұсынылған Ереже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8 желтоқсандағы       </w:t>
      </w:r>
      <w:r>
        <w:br/>
      </w:r>
      <w:r>
        <w:rPr>
          <w:rFonts w:ascii="Times New Roman"/>
          <w:b w:val="false"/>
          <w:i w:val="false"/>
          <w:color w:val="000000"/>
          <w:sz w:val="28"/>
        </w:rPr>
        <w:t xml:space="preserve">
N 1034 қаулысымен           </w:t>
      </w:r>
      <w:r>
        <w:br/>
      </w:r>
      <w:r>
        <w:rPr>
          <w:rFonts w:ascii="Times New Roman"/>
          <w:b w:val="false"/>
          <w:i w:val="false"/>
          <w:color w:val="000000"/>
          <w:sz w:val="28"/>
        </w:rPr>
        <w:t xml:space="preserve">
Бекiтiлген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жер қойнауы жөнiндегi </w:t>
      </w:r>
      <w:r>
        <w:br/>
      </w:r>
      <w:r>
        <w:rPr>
          <w:rFonts w:ascii="Times New Roman"/>
          <w:b w:val="false"/>
          <w:i w:val="false"/>
          <w:color w:val="000000"/>
          <w:sz w:val="28"/>
        </w:rPr>
        <w:t>
</w:t>
      </w:r>
      <w:r>
        <w:rPr>
          <w:rFonts w:ascii="Times New Roman"/>
          <w:b/>
          <w:i w:val="false"/>
          <w:color w:val="000000"/>
          <w:sz w:val="28"/>
        </w:rPr>
        <w:t xml:space="preserve">              ақпараттарды (беру, айырбастау, сату) тарату </w:t>
      </w:r>
      <w:r>
        <w:br/>
      </w:r>
      <w:r>
        <w:rPr>
          <w:rFonts w:ascii="Times New Roman"/>
          <w:b w:val="false"/>
          <w:i w:val="false"/>
          <w:color w:val="000000"/>
          <w:sz w:val="28"/>
        </w:rPr>
        <w:t>
</w:t>
      </w:r>
      <w:r>
        <w:rPr>
          <w:rFonts w:ascii="Times New Roman"/>
          <w:b/>
          <w:i w:val="false"/>
          <w:color w:val="000000"/>
          <w:sz w:val="28"/>
        </w:rPr>
        <w:t xml:space="preserve">                        тәртiбi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r>
        <w:br/>
      </w:r>
      <w:r>
        <w:rPr>
          <w:rFonts w:ascii="Times New Roman"/>
          <w:b w:val="false"/>
          <w:i w:val="false"/>
          <w:color w:val="000000"/>
          <w:sz w:val="28"/>
        </w:rPr>
        <w:t>
 </w:t>
      </w:r>
      <w:r>
        <w:br/>
      </w:r>
      <w:r>
        <w:rPr>
          <w:rFonts w:ascii="Times New Roman"/>
          <w:b w:val="false"/>
          <w:i w:val="false"/>
          <w:color w:val="000000"/>
          <w:sz w:val="28"/>
        </w:rPr>
        <w:t xml:space="preserve">
      Ереже Қазақстан Республикасының жер қойнауы және минералдық шикiзатты ұқсату туралы Кодексiне негiзделiп әзiрлендi. </w:t>
      </w:r>
      <w:r>
        <w:br/>
      </w:r>
      <w:r>
        <w:rPr>
          <w:rFonts w:ascii="Times New Roman"/>
          <w:b w:val="false"/>
          <w:i w:val="false"/>
          <w:color w:val="000000"/>
          <w:sz w:val="28"/>
        </w:rPr>
        <w:t xml:space="preserve">
      1. Жер қойнауы туралы ақпаратқа геологиялық барлау, ғылыми-зерттеу, пайдалану және басқа жұмыстар жүргiзу процесiнде алынған барлық геологиялық, геофизикалық, геохимиялық, әуеғарыштық, экономикалық және басқа да жер қойнауын сипаттайтын мәлiметтер енедi. </w:t>
      </w:r>
      <w:r>
        <w:br/>
      </w:r>
      <w:r>
        <w:rPr>
          <w:rFonts w:ascii="Times New Roman"/>
          <w:b w:val="false"/>
          <w:i w:val="false"/>
          <w:color w:val="000000"/>
          <w:sz w:val="28"/>
        </w:rPr>
        <w:t xml:space="preserve">
      2. Ақпараттың меншiк иесi ақпарат алу жұмысын қаржыландыратын тапсырысшы болып табылады. </w:t>
      </w:r>
      <w:r>
        <w:br/>
      </w:r>
      <w:r>
        <w:rPr>
          <w:rFonts w:ascii="Times New Roman"/>
          <w:b w:val="false"/>
          <w:i w:val="false"/>
          <w:color w:val="000000"/>
          <w:sz w:val="28"/>
        </w:rPr>
        <w:t xml:space="preserve">
      Осы жұмыстарды мемлекеттiк бюджетпен қаржыландыратын мемлекет, жер қойнауын геологиялық зерделеу жұмысын өз жеке қаражаты есебiнен қаржыландыратын кәсiпорын, заңды ұйым мен жеке адам жер қойнауын геологиялық зерделеу тапсырысшысы бола алады. </w:t>
      </w:r>
      <w:r>
        <w:br/>
      </w:r>
      <w:r>
        <w:rPr>
          <w:rFonts w:ascii="Times New Roman"/>
          <w:b w:val="false"/>
          <w:i w:val="false"/>
          <w:color w:val="000000"/>
          <w:sz w:val="28"/>
        </w:rPr>
        <w:t xml:space="preserve">
      3. Жер қойнауы жөнiндегi ақпарат тауарға жатады және өзiнiң құндық сипаты (бағасы) болады. Ақпараттың бағасын коньюктура негiзiнде оның меншiк иесi анықтайды. </w:t>
      </w:r>
      <w:r>
        <w:br/>
      </w:r>
      <w:r>
        <w:rPr>
          <w:rFonts w:ascii="Times New Roman"/>
          <w:b w:val="false"/>
          <w:i w:val="false"/>
          <w:color w:val="000000"/>
          <w:sz w:val="28"/>
        </w:rPr>
        <w:t xml:space="preserve">
      4. Жер қойнауы жөнiндегi геологиялық және басқа ақпараттар қаржыландыру көзiне қарамастан мiндеттi түрде Қазақстан Республикасы Геология және жер қойнауын қорғау министрлiгiне белгiленген стандарт бойынша ақысыз берiледi. </w:t>
      </w:r>
      <w:r>
        <w:br/>
      </w:r>
      <w:r>
        <w:rPr>
          <w:rFonts w:ascii="Times New Roman"/>
          <w:b w:val="false"/>
          <w:i w:val="false"/>
          <w:color w:val="000000"/>
          <w:sz w:val="28"/>
        </w:rPr>
        <w:t xml:space="preserve">
      5. Қазақстан Республикасының жер қойнауы және минералдық шикiзатты ұқсату туралы кодексiне (37-бап, 7-тармақ) сәйкес Қазақстан Республикасы Геология және жер қойнауын қорғау министрлiгiне жер қойнауы жөнiндегi ақпаратқа меншiк иесiнiң мiндеттерi мен хұқықтары бекiтiлген, егер ол мемлекеттiк қаржы есебiнен алынған болса, осы Ережеде бекiтiлген тәртiп бойынша таратылады (берiледi, айырбасталады, сатылады). Жер қойнауы жөнiндегi ақпаратты осы ақпаратты алу үшiн қаржыландырудың басқа көздерiнен қаржыландырылған басқа тапсырысшының жұмыс нәтижесiнен алынған осы тапсырысшылармен жасалған шарт бойынша Қазақстан Республикасы Геология және жер қойнауын қорғау министрлiгi таратады. Меншiк иесi сияқты мемлекеттiң мүдделерi (мемлекеттiк бюджет мүдделерi) Қазақстан Республикасының салық заңдарымен қорғалады.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өзгерiс енгiзiлдi - ҚРҮ-нiң 1996.01.19. </w:t>
      </w:r>
      <w:r>
        <w:br/>
      </w:r>
      <w:r>
        <w:rPr>
          <w:rFonts w:ascii="Times New Roman"/>
          <w:b w:val="false"/>
          <w:i w:val="false"/>
          <w:color w:val="000000"/>
          <w:sz w:val="28"/>
        </w:rPr>
        <w:t>
</w:t>
      </w:r>
      <w:r>
        <w:rPr>
          <w:rFonts w:ascii="Times New Roman"/>
          <w:b w:val="false"/>
          <w:i w:val="false"/>
          <w:color w:val="ff0000"/>
          <w:sz w:val="28"/>
        </w:rPr>
        <w:t xml:space="preserve">               N 71 қаулысымен. </w:t>
      </w:r>
      <w:r>
        <w:br/>
      </w:r>
      <w:r>
        <w:rPr>
          <w:rFonts w:ascii="Times New Roman"/>
          <w:b w:val="false"/>
          <w:i w:val="false"/>
          <w:color w:val="000000"/>
          <w:sz w:val="28"/>
        </w:rPr>
        <w:t xml:space="preserve">
      6. Ақпаратты сатудан түскен кiрiс көлемi Қазақстан Республикасы Геология және жер қойнауын қорғау министрлiгi (не оның өкiлi) мен ақпараттың меншiк иесiнiң өзара комиссиялық шарты арқылы анықталады. Шартта геологиялық барлау немесе басқа жұмыстардың қандай сатыда қаржыландырылғаны анық белгiленедi және тiкелей сметалық-қаржылық есеппен жер қойнауы жөнiндегi ақпараттың нақ осы бөлiгiнiң бағасы анықталады. </w:t>
      </w:r>
      <w:r>
        <w:br/>
      </w:r>
      <w:r>
        <w:rPr>
          <w:rFonts w:ascii="Times New Roman"/>
          <w:b w:val="false"/>
          <w:i w:val="false"/>
          <w:color w:val="000000"/>
          <w:sz w:val="28"/>
        </w:rPr>
        <w:t xml:space="preserve">
      Қазақстан Республикасының Геология және жер қойнауын қорғау министрлiгi ақпаратты сатуды меншiк иелерiнiң қатысуымен iске асырады және көрсетiлген қызмет үшiн таза кiрiстен өз үлесiн алады. </w:t>
      </w:r>
      <w:r>
        <w:br/>
      </w:r>
      <w:r>
        <w:rPr>
          <w:rFonts w:ascii="Times New Roman"/>
          <w:b w:val="false"/>
          <w:i w:val="false"/>
          <w:color w:val="000000"/>
          <w:sz w:val="28"/>
        </w:rPr>
        <w:t xml:space="preserve">
      7. Жер қойнауы жөнiндегi ақпарат таратудағы шарттар мен контракттар Қазақстан Республикасының Геология және жер қойнауын қорғау министрлiгiнде есепке алынуға және тiркелуге тиiс. </w:t>
      </w:r>
      <w:r>
        <w:br/>
      </w:r>
      <w:r>
        <w:rPr>
          <w:rFonts w:ascii="Times New Roman"/>
          <w:b w:val="false"/>
          <w:i w:val="false"/>
          <w:color w:val="000000"/>
          <w:sz w:val="28"/>
        </w:rPr>
        <w:t xml:space="preserve">
      Жер қойнауы жөнiндегi ақпаратты тарату (беру, айырбастау, сату) шарттар мен контрактта ескерiлген жағдайлардан тыс беру, үшiншi жаққа қайта сату немесе ысыраптау хұқынсыз жүзеге асырылады. </w:t>
      </w:r>
      <w:r>
        <w:br/>
      </w:r>
      <w:r>
        <w:rPr>
          <w:rFonts w:ascii="Times New Roman"/>
          <w:b w:val="false"/>
          <w:i w:val="false"/>
          <w:color w:val="000000"/>
          <w:sz w:val="28"/>
        </w:rPr>
        <w:t xml:space="preserve">
      8. Жер қойнауы жөнiндегi ақпараттың меншiк иесiнiң хұқығы Қазақстан Республикасының жер қойнауы және минералды шикiзатты ұқсату туралы Кодексiнде және меншiк туралы азаматтық заңдар  нормаларымен белгiленген тәртiппен қорғалады. </w:t>
      </w:r>
      <w:r>
        <w:br/>
      </w:r>
      <w:r>
        <w:rPr>
          <w:rFonts w:ascii="Times New Roman"/>
          <w:b w:val="false"/>
          <w:i w:val="false"/>
          <w:color w:val="000000"/>
          <w:sz w:val="28"/>
        </w:rPr>
        <w:t xml:space="preserve">
     Бұл Ереже мемлекеттiк құпиясына жататын, ақпараттарға  таратылмайды.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өзгерiс енгiзiлдi - ҚРҮ-нiң 1996.01.19. </w:t>
      </w:r>
      <w:r>
        <w:br/>
      </w:r>
      <w:r>
        <w:rPr>
          <w:rFonts w:ascii="Times New Roman"/>
          <w:b w:val="false"/>
          <w:i w:val="false"/>
          <w:color w:val="000000"/>
          <w:sz w:val="28"/>
        </w:rPr>
        <w:t>
</w:t>
      </w:r>
      <w:r>
        <w:rPr>
          <w:rFonts w:ascii="Times New Roman"/>
          <w:b w:val="false"/>
          <w:i w:val="false"/>
          <w:color w:val="ff0000"/>
          <w:sz w:val="28"/>
        </w:rPr>
        <w:t xml:space="preserve">              N 71 қаулысымен.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 Жер қойнауы жөнiндегi ақпаратты </w:t>
      </w:r>
      <w:r>
        <w:br/>
      </w:r>
      <w:r>
        <w:rPr>
          <w:rFonts w:ascii="Times New Roman"/>
          <w:b w:val="false"/>
          <w:i w:val="false"/>
          <w:color w:val="000000"/>
          <w:sz w:val="28"/>
        </w:rPr>
        <w:t>
</w:t>
      </w:r>
      <w:r>
        <w:rPr>
          <w:rFonts w:ascii="Times New Roman"/>
          <w:b/>
          <w:i w:val="false"/>
          <w:color w:val="000000"/>
          <w:sz w:val="28"/>
        </w:rPr>
        <w:t xml:space="preserve">                    тарату (беру, айырбастау, сату) </w:t>
      </w:r>
    </w:p>
    <w:bookmarkEnd w:id="4"/>
    <w:p>
      <w:pPr>
        <w:spacing w:after="0"/>
        <w:ind w:left="0"/>
        <w:jc w:val="both"/>
      </w:pPr>
      <w:r>
        <w:rPr>
          <w:rFonts w:ascii="Times New Roman"/>
          <w:b w:val="false"/>
          <w:i w:val="false"/>
          <w:color w:val="000000"/>
          <w:sz w:val="28"/>
        </w:rPr>
        <w:t xml:space="preserve">      Геологиялық ақпаратты берудiң, айырбастаудың, сатудың келесi тәртiбi осы Ережеде анықталады. </w:t>
      </w:r>
      <w:r>
        <w:br/>
      </w:r>
      <w:r>
        <w:rPr>
          <w:rFonts w:ascii="Times New Roman"/>
          <w:b w:val="false"/>
          <w:i w:val="false"/>
          <w:color w:val="000000"/>
          <w:sz w:val="28"/>
        </w:rPr>
        <w:t xml:space="preserve">
      9. Жер қойнауы жөнiндегi барлық ақпарат көздеген мақсатына қарай бес түрлi пакетке бөлiнедi; </w:t>
      </w:r>
      <w:r>
        <w:br/>
      </w:r>
      <w:r>
        <w:rPr>
          <w:rFonts w:ascii="Times New Roman"/>
          <w:b w:val="false"/>
          <w:i w:val="false"/>
          <w:color w:val="000000"/>
          <w:sz w:val="28"/>
        </w:rPr>
        <w:t xml:space="preserve">
      мемлекеттiк қорға тiркелген кен көздерiнiң тiзiмдерi; олар жыл сайын жарияланады, шетел фирмалары мен азаматтарын қосып айтқанда, ашық сатылуда үнемi бола алады; </w:t>
      </w:r>
      <w:r>
        <w:br/>
      </w:r>
      <w:r>
        <w:rPr>
          <w:rFonts w:ascii="Times New Roman"/>
          <w:b w:val="false"/>
          <w:i w:val="false"/>
          <w:color w:val="000000"/>
          <w:sz w:val="28"/>
        </w:rPr>
        <w:t xml:space="preserve">
      жалпы (танысу) ақпарат орны, олардың геологиялық қысқаша сипаттамасы, пайдалы қазбаның жалпы ауқымы мен болашақ өндiрiстiң техникалық-экономикалық параметрлер енгiзiледi. Ондай проспекттер, шетел фирмалары мен азаматтарын қосып айтқанда, ашық сатылуда бола алады; </w:t>
      </w:r>
      <w:r>
        <w:br/>
      </w:r>
      <w:r>
        <w:rPr>
          <w:rFonts w:ascii="Times New Roman"/>
          <w:b w:val="false"/>
          <w:i w:val="false"/>
          <w:color w:val="000000"/>
          <w:sz w:val="28"/>
        </w:rPr>
        <w:t xml:space="preserve">
      ақпарат шаруашылық құрылым құру үшiн құрылтай құжаттарының жобаларын жасап, осы өндiрiстi жүргiзуге негiз бередi. Бұл ақпарат сатып алушының нақты ұсыныстарын әзiрлеп, iске асырылуын (өндiрiстiң технологиясы мен ауқымын, күтiлетiнi пайданы, есептегi өзiндiк құнды, Республика қаржысына төленетiн күтiлетiн пайданы және басқа) қамтамасыз етуi тиiс. Мұндай пакеттер Қазақстан Республикасы Геология және жер қойнауын қорғау министрлiгi жетекшiлерiнiң келiсiмi бойынша Қазақстан Республикасы iшiндегi заңды ұйымдар мен нақты адамдарға немесе Министрлiктiң кәсiпорындарымен ресми келiссөз жүргiзушi шетел фирмалары мен адамдарына сатылады; </w:t>
      </w:r>
      <w:r>
        <w:br/>
      </w:r>
      <w:r>
        <w:rPr>
          <w:rFonts w:ascii="Times New Roman"/>
          <w:b w:val="false"/>
          <w:i w:val="false"/>
          <w:color w:val="000000"/>
          <w:sz w:val="28"/>
        </w:rPr>
        <w:t xml:space="preserve">
      кен көздерi (жер қойнауының бөлiгi) жөнiндегi ақпараттың толық жағы, шетел фирмалары мен адамдарын қоса есептегенде, кен көздерiн пайдалану iсiн жүргiзу хұқысымен бiрге сатылады; </w:t>
      </w:r>
      <w:r>
        <w:br/>
      </w:r>
      <w:r>
        <w:rPr>
          <w:rFonts w:ascii="Times New Roman"/>
          <w:b w:val="false"/>
          <w:i w:val="false"/>
          <w:color w:val="000000"/>
          <w:sz w:val="28"/>
        </w:rPr>
        <w:t xml:space="preserve">
      сатып алушылар мүдделi болған жер қойнауы немесе кен көзi жөнiндегi ақпараттың белгiлi бөлiгi ерекше жағдайда ғана таратылуы мүмкiн. </w:t>
      </w:r>
      <w:r>
        <w:br/>
      </w:r>
      <w:r>
        <w:rPr>
          <w:rFonts w:ascii="Times New Roman"/>
          <w:b w:val="false"/>
          <w:i w:val="false"/>
          <w:color w:val="000000"/>
          <w:sz w:val="28"/>
        </w:rPr>
        <w:t xml:space="preserve">
      10. Қазақстан Республикасы Геология және жер қойнауын қорғау министрлiгi шаруашылық есептегi Геологиялық ақпарат Басқармасын құрады, ол заңды ұйымның ақпарат пакеттерiн сату алдындағы барлық дайындық хұқын иеленедi және оларды сату, айырбастау, берудi тек көрсетiлген Басқарма жүргiзедi. </w:t>
      </w:r>
      <w:r>
        <w:br/>
      </w:r>
      <w:r>
        <w:rPr>
          <w:rFonts w:ascii="Times New Roman"/>
          <w:b w:val="false"/>
          <w:i w:val="false"/>
          <w:color w:val="000000"/>
          <w:sz w:val="28"/>
        </w:rPr>
        <w:t xml:space="preserve">
      11. Геологиялық барлау жұмыстарын қаржыландырушы барлық тапсырысшылар, олардың қандай ведомствоға және меншiктiң қандай нысандарына жататындарына қарамастан, алынған геологиялық ақпаратты тарату есебiмен тiркеудi жүргiзетiн Геологиялық ақпарат басқармасы арқылы ғана (сатады, бередi, айырбастайды) тарата алады. Мұнымен қатар геологиялық ақпаратты қабылдау және оны дайындау (пакеттерге айналдыру) алдын ала және комиссиялық төлемдердi ескере отырып, келешекте таратудан түсетiн ақшаға меншiк иесiнiң хұқын сақтау арқылы шарт жасау жағдайында жүзеге асырылады. </w:t>
      </w:r>
      <w:r>
        <w:br/>
      </w:r>
      <w:r>
        <w:rPr>
          <w:rFonts w:ascii="Times New Roman"/>
          <w:b w:val="false"/>
          <w:i w:val="false"/>
          <w:color w:val="000000"/>
          <w:sz w:val="28"/>
        </w:rPr>
        <w:t xml:space="preserve">
      12. Геологиялық ақпаратты сату классикалық өзара қарым-қатынас: өндiрушi - сатушы - сатып алушы тәртiптерi бойынша жүргiзiледi, мұндағы өндiрушi - геологиялық барлау кәсiпорны (аттестацияланған), сатушы-басқарма, сатып алушы-кез келген заңды ұйым немесе жеке адам. </w:t>
      </w:r>
      <w:r>
        <w:br/>
      </w:r>
      <w:r>
        <w:rPr>
          <w:rFonts w:ascii="Times New Roman"/>
          <w:b w:val="false"/>
          <w:i w:val="false"/>
          <w:color w:val="000000"/>
          <w:sz w:val="28"/>
        </w:rPr>
        <w:t xml:space="preserve">
      13. Егер жер қойнауы жөнiндегi ақпарат бәсекелiк ұсыныстар процесiнде территорияны немесе кен көздерiн концессияларға табыстауға өткiзiп сатылатын болса, онда сату жағдайлары (баға, кiрiстi бөлу) бәсеке ережелерiмен Қазақстан Республикасы жер қойнауы және минералды шикiзатты ұқсату туралы Кодексiнiң 37 бабына сәйкес белгiленедi. </w:t>
      </w:r>
      <w:r>
        <w:br/>
      </w:r>
      <w:r>
        <w:rPr>
          <w:rFonts w:ascii="Times New Roman"/>
          <w:b w:val="false"/>
          <w:i w:val="false"/>
          <w:color w:val="000000"/>
          <w:sz w:val="28"/>
        </w:rPr>
        <w:t xml:space="preserve">
      14. Жер қойнауы жөнiндегi ақпаратты сату-сатып алу фактiсiн және ол ақпаратты жаңа иеленушiнiң көзделген мақсатқа пайдалану хұқығын дәлелдейтiн бiрден-бiр құжаттар сату-сатып алу актi (шарт)  және ақпараттың толыққандылығы туралы төлқұжат-сертификат (кепiлдемелiк мiндеттеме) болып табылады. Ол екi құжат қатаң есепте болады және оларды Геологиялық ақпарат басқармасы дайындайды.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III. Геологиялық ақпараттарды </w:t>
      </w:r>
      <w:r>
        <w:br/>
      </w:r>
      <w:r>
        <w:rPr>
          <w:rFonts w:ascii="Times New Roman"/>
          <w:b w:val="false"/>
          <w:i w:val="false"/>
          <w:color w:val="000000"/>
          <w:sz w:val="28"/>
        </w:rPr>
        <w:t>
</w:t>
      </w:r>
      <w:r>
        <w:rPr>
          <w:rFonts w:ascii="Times New Roman"/>
          <w:b/>
          <w:i w:val="false"/>
          <w:color w:val="000000"/>
          <w:sz w:val="28"/>
        </w:rPr>
        <w:t xml:space="preserve">                     таратудағы хұқылық жағдайлар </w:t>
      </w:r>
    </w:p>
    <w:bookmarkEnd w:id="5"/>
    <w:p>
      <w:pPr>
        <w:spacing w:after="0"/>
        <w:ind w:left="0"/>
        <w:jc w:val="both"/>
      </w:pPr>
      <w:r>
        <w:rPr>
          <w:rFonts w:ascii="Times New Roman"/>
          <w:b w:val="false"/>
          <w:i w:val="false"/>
          <w:color w:val="000000"/>
          <w:sz w:val="28"/>
        </w:rPr>
        <w:t xml:space="preserve">     15. Қазақстан Республикасы Геология және жер қойнауын қорғау министрлiгiне жүктелетiн жауапкершiлiк: </w:t>
      </w:r>
      <w:r>
        <w:br/>
      </w:r>
      <w:r>
        <w:rPr>
          <w:rFonts w:ascii="Times New Roman"/>
          <w:b w:val="false"/>
          <w:i w:val="false"/>
          <w:color w:val="000000"/>
          <w:sz w:val="28"/>
        </w:rPr>
        <w:t xml:space="preserve">
     жер қойнауы жөнiндегi таратылатын мемлекеттiк ақпараттың дұрыстығы үшiн; </w:t>
      </w:r>
      <w:r>
        <w:br/>
      </w:r>
      <w:r>
        <w:rPr>
          <w:rFonts w:ascii="Times New Roman"/>
          <w:b w:val="false"/>
          <w:i w:val="false"/>
          <w:color w:val="000000"/>
          <w:sz w:val="28"/>
        </w:rPr>
        <w:t xml:space="preserve">
     жер қойнауы жөнiндегi ақпараттың дұрыс дайындалуы және оны тарату тәртiбiнiң сақталуы үшiн; </w:t>
      </w:r>
      <w:r>
        <w:br/>
      </w:r>
      <w:r>
        <w:rPr>
          <w:rFonts w:ascii="Times New Roman"/>
          <w:b w:val="false"/>
          <w:i w:val="false"/>
          <w:color w:val="000000"/>
          <w:sz w:val="28"/>
        </w:rPr>
        <w:t xml:space="preserve">
     ақпаратты таратудан мемлекет көзқарасымен қарағанда пайда  түсуi үшiн. </w:t>
      </w:r>
      <w:r>
        <w:br/>
      </w:r>
      <w:r>
        <w:rPr>
          <w:rFonts w:ascii="Times New Roman"/>
          <w:b w:val="false"/>
          <w:i w:val="false"/>
          <w:color w:val="000000"/>
          <w:sz w:val="28"/>
        </w:rPr>
        <w:t xml:space="preserve">
      16. Қазақстан Республикасы Геология және жер қойнауын қорғау министрлiгiнiң геологиялық ақпаратты тарату кезiнде: </w:t>
      </w:r>
      <w:r>
        <w:br/>
      </w:r>
      <w:r>
        <w:rPr>
          <w:rFonts w:ascii="Times New Roman"/>
          <w:b w:val="false"/>
          <w:i w:val="false"/>
          <w:color w:val="000000"/>
          <w:sz w:val="28"/>
        </w:rPr>
        <w:t xml:space="preserve">
      айырбастың мәнi мен ретiн белгiлеуге; </w:t>
      </w:r>
      <w:r>
        <w:br/>
      </w:r>
      <w:r>
        <w:rPr>
          <w:rFonts w:ascii="Times New Roman"/>
          <w:b w:val="false"/>
          <w:i w:val="false"/>
          <w:color w:val="000000"/>
          <w:sz w:val="28"/>
        </w:rPr>
        <w:t xml:space="preserve">
      маңыздылығына және конъюктураға байланысты таратылатын ақпараттың құнын белгiлеуге; </w:t>
      </w:r>
      <w:r>
        <w:br/>
      </w:r>
      <w:r>
        <w:rPr>
          <w:rFonts w:ascii="Times New Roman"/>
          <w:b w:val="false"/>
          <w:i w:val="false"/>
          <w:color w:val="000000"/>
          <w:sz w:val="28"/>
        </w:rPr>
        <w:t xml:space="preserve">
      мемлекеттiк және қоғамдық органдардың заңға қайшы барлық әрекеттерiн көрсетiп, сотқа шағым-арыз беруге және аралық сотқа талдауға хұқығы бар. </w:t>
      </w:r>
      <w:r>
        <w:br/>
      </w:r>
      <w:r>
        <w:rPr>
          <w:rFonts w:ascii="Times New Roman"/>
          <w:b w:val="false"/>
          <w:i w:val="false"/>
          <w:color w:val="000000"/>
          <w:sz w:val="28"/>
        </w:rPr>
        <w:t xml:space="preserve">
      17. Егер жер қойнауы жөнiндегi ақпаратты сатып алу-сату актi Геологиялық ақпарат басқармасынан тыс жүргiзiлген болса, онда барлық түсiм Республиканың валюталық қорына қайтарылады, ал жер қойнауы жөнiндегi ақпарат сатып алушыдан жер қойнауын қорғау және пайдалану үшiн Мемлекеттiк бақылау органдары арқылы қайтарылып алынады. </w:t>
      </w:r>
      <w:r>
        <w:br/>
      </w:r>
      <w:r>
        <w:rPr>
          <w:rFonts w:ascii="Times New Roman"/>
          <w:b w:val="false"/>
          <w:i w:val="false"/>
          <w:color w:val="000000"/>
          <w:sz w:val="28"/>
        </w:rPr>
        <w:t xml:space="preserve">
      18. Қазақстан Республикасы Геология және жер қойнауын қорғау министрлiгi мен Қазақстан Республикасының мемлекеттiк органдары, кәсiпорындары, заңды ұйымдары мен азаматтары, ТМД республикалары, шет елдер арасында жер қойнауы жөнiндегi ақпараттарды тарату жөнiнде туған даулар соттарда және арбитраждық соттарда Қазақстан Республикасы заңдарында белгiленген тәртiп бойынша қаралуға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