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472c" w14:textId="0234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Зейнетақының есебi мен зейнетақының мөлшерi үшiн орташа айлық табыстың сомасын анықтауды ретке келтiру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27 қараша 1992 ж. N 1001. Күші жойылды - ҚР Үкіметінің 2005.08.03. N 809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Зейнетақының есебi мен зейнетақының мөлшерi үшiн орташа айлық табыстың сомасын анықтаған кезде 1993 жылғы 1 қаңтардан бастап сомның елу тиыннан аз мөлшерi есептелмейдi де, елу тиын және одан да көп бөлiгi бiр сом ретiнде есептелетiн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бiрiншi орынбасары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