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2124" w14:textId="0512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және жабдықтау-өткiзу ұйымдары бойынша сауда үстемелерiнiң мөлшерлерi мен рентабельдiлiктiң шектi деңгейлерi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1992 жылғы 2 қыркүйектегі N 735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(Үзiндi)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Экономикада нарықтық қатынастарды одан әрi дамыту мақсатында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территориясында орналасқан жабдықтау-өткiзу, сауда кәсiпорындары мен ұйымдарына халық тұтынатын тауарлар мен өндiрiстiк-техникалық мақсаттағы өнiмiнiң еркiн босату /көтерме сауда/ бағаларына жабдықтау-өткiзу үстеме бағалары мен сауда үстемелерiнiң мөлшерiн өздiгiнен белгiлеуге хұқық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(2-тармақ)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2-тармақтың күшi жойылған - ҚРКМ-нің 19 қазан 1994 ж. N 1171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