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3758" w14:textId="a043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ынталы кеншiлер артельдерiнiң қызметiн жақсарту шаралары және асыл металдарды, асыл тастарды және басқа минералды шикiзатты ынталы түрде өндiру мен қайта өңдеудi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23 шiлде 1992 ж. N 628.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Асыл металдарды, асыл тастарды және басқа минералды шикiзатты ынталы түрде өндiру мен қайта өңдеудi дамыту үшiн қолайлы жағдайлар туғызу мақсатында Қазақстан Республикасының Министрлер Кабинетi қаулы етедi: 
</w:t>
      </w:r>
      <w:r>
        <w:br/>
      </w:r>
      <w:r>
        <w:rPr>
          <w:rFonts w:ascii="Times New Roman"/>
          <w:b w:val="false"/>
          <w:i w:val="false"/>
          <w:color w:val="000000"/>
          <w:sz w:val="28"/>
        </w:rPr>
        <w:t>
      1. Ынталы кеншiлер артельдерiнiң Қазақстан Республикасы Ынталы кеншiлер артельдерiнiң Одағын құру туралы инициативасына қолдау көрсетiлсiн. Ынталы әдiспен алтын өндiрудi молайту жөнiнде "Қазалтын" өндiрiстiк бiрлестiгi 1992-2000 жылдарға арнап жасаған бағдарлама (қоса берiлiп отыр) мақұлдансын. 
</w:t>
      </w:r>
      <w:r>
        <w:br/>
      </w:r>
      <w:r>
        <w:rPr>
          <w:rFonts w:ascii="Times New Roman"/>
          <w:b w:val="false"/>
          <w:i w:val="false"/>
          <w:color w:val="000000"/>
          <w:sz w:val="28"/>
        </w:rPr>
        <w:t>
      2. Мынадай тәртiп: 
</w:t>
      </w:r>
      <w:r>
        <w:br/>
      </w:r>
      <w:r>
        <w:rPr>
          <w:rFonts w:ascii="Times New Roman"/>
          <w:b w:val="false"/>
          <w:i w:val="false"/>
          <w:color w:val="000000"/>
          <w:sz w:val="28"/>
        </w:rPr>
        <w:t>
      а) ынталы кеншiлер артельдерi мемлекеттiк кен өндiрушi кәсiпорындармен шарт жасасу негiзiнде құрылатын және олар асыл металдарды, асыл тастарды (қайталама ресурстарды, металл сынықтары мен қалдықтарын жинау мен қайта өңдеудi қоса) және басқа минералды шикiзатты, қоспа және саф алтынды өндiруге және қайта өңдеуге байланысты өз қызметiн Қазақстан Республикасының заңдарында белгiленген тәртiппен берiлетiн рұқсаттың (лицензияның) негiзiнде жүзеге асыратын; 
</w:t>
      </w:r>
      <w:r>
        <w:br/>
      </w:r>
      <w:r>
        <w:rPr>
          <w:rFonts w:ascii="Times New Roman"/>
          <w:b w:val="false"/>
          <w:i w:val="false"/>
          <w:color w:val="000000"/>
          <w:sz w:val="28"/>
        </w:rPr>
        <w:t>
      б) мемлекеттiк кен өндiрушi кәсiпорындар: 
</w:t>
      </w:r>
      <w:r>
        <w:br/>
      </w:r>
      <w:r>
        <w:rPr>
          <w:rFonts w:ascii="Times New Roman"/>
          <w:b w:val="false"/>
          <w:i w:val="false"/>
          <w:color w:val="000000"/>
          <w:sz w:val="28"/>
        </w:rPr>
        <w:t>
      ынталы кеншiлер артельдерi тапсырған кендегi, концентраттағы, байыту фабрикаларының ұнтақтарындағы, металл сынықтары мен қалдықтарындағы асыл металдар, асыл тастар, қоспа және саф алтын және тағы басқа минералды шикiзат үшiн есеп айырысу бағасы бойынша ақы төлейтiн; 
</w:t>
      </w:r>
      <w:r>
        <w:br/>
      </w:r>
      <w:r>
        <w:rPr>
          <w:rFonts w:ascii="Times New Roman"/>
          <w:b w:val="false"/>
          <w:i w:val="false"/>
          <w:color w:val="000000"/>
          <w:sz w:val="28"/>
        </w:rPr>
        <w:t>
      өндiрiлген және Қазақстан Республикасының Мемқазынасына сақтауға берiлген кеннен, концентраттардан, қалдықтардан алынған асыл металдарды, ұнтақтағы алтынды, сондай-ақ саф алтынды өткiзуден келген валюталық түсiмдi өндiрушiлер арасында (алтын шығарудың жалпы көлемiндегi олардың үлесi ескерiлiп) бөлетiн; 
</w:t>
      </w:r>
      <w:r>
        <w:br/>
      </w:r>
      <w:r>
        <w:rPr>
          <w:rFonts w:ascii="Times New Roman"/>
          <w:b w:val="false"/>
          <w:i w:val="false"/>
          <w:color w:val="000000"/>
          <w:sz w:val="28"/>
        </w:rPr>
        <w:t>
      в) ынталы кеншiлер артельдерi мүшелерiнiң тiлегi бойынша жеке қызметiне ақы төлеу жоғары сұранымды тауарлар сатып алу үшiн есеп айырысатын бәсiре кiтапшалар түрiнде жүзеге асырылатын болып белгiленсiн. "Қазалтын" өндiрiстiк бiрлестiгiне есеп айырысатын бәсiре кiтапшалар туралы ереженi әзiрлеу тапсырылсын; 
</w:t>
      </w:r>
      <w:r>
        <w:br/>
      </w:r>
      <w:r>
        <w:rPr>
          <w:rFonts w:ascii="Times New Roman"/>
          <w:b w:val="false"/>
          <w:i w:val="false"/>
          <w:color w:val="000000"/>
          <w:sz w:val="28"/>
        </w:rPr>
        <w:t>
      г) ынталы кеншiлер артельдерiн материалдық-техникалық ресурстармен қамтамасыз ету өздерiнiң жанынан осындай артельдер құрған немесе олармен шарттық қарым-қатынастары бар мемлекеттiк кен өндiрушi кәсiпорындар белгiлеген нормаларға сәйкес жүзеге асырылатын болып белгiленсiн. 
</w:t>
      </w:r>
      <w:r>
        <w:br/>
      </w:r>
      <w:r>
        <w:rPr>
          <w:rFonts w:ascii="Times New Roman"/>
          <w:b w:val="false"/>
          <w:i w:val="false"/>
          <w:color w:val="000000"/>
          <w:sz w:val="28"/>
        </w:rPr>
        <w:t>
      3. Дара ынталы кеншiлерге тиiстi өкiлеттiгi бар мемлекет органдары берген лицензиялар бойынша асыл металдар өндiру жөнiнен дербес жұмыс iстеуге рұқсат етiлсiн. 
</w:t>
      </w:r>
      <w:r>
        <w:br/>
      </w:r>
      <w:r>
        <w:rPr>
          <w:rFonts w:ascii="Times New Roman"/>
          <w:b w:val="false"/>
          <w:i w:val="false"/>
          <w:color w:val="000000"/>
          <w:sz w:val="28"/>
        </w:rPr>
        <w:t>
      Кен өндiрушi кәсiпорындар мен бiрлестiктер оларға соммен немесе бәсiре есеп айырысу кiтапшаларымен ақы төлеп, олардан асыл металдар қабылдап алуды қамтамасыз етсiн. 
</w:t>
      </w:r>
      <w:r>
        <w:br/>
      </w:r>
      <w:r>
        <w:rPr>
          <w:rFonts w:ascii="Times New Roman"/>
          <w:b w:val="false"/>
          <w:i w:val="false"/>
          <w:color w:val="000000"/>
          <w:sz w:val="28"/>
        </w:rPr>
        <w:t>
      4. Қазақстан Республикасының Геология және жер қойнауын қорғау министрлiгi кен қорларын C2 және P1 санаттары бойынша анықтау, iздестiру-бағалау жұмыстарының кезегi аяқталғаннан кейiн асыл металдар мен басқа да минералдық шикiзат өндiрiлетiн ұсақ кен орындарын заңда белгiленген тәртiпке сәйкес ынталы кеншiлер артельдерiне беретiн болсын. 
</w:t>
      </w:r>
      <w:r>
        <w:br/>
      </w:r>
      <w:r>
        <w:rPr>
          <w:rFonts w:ascii="Times New Roman"/>
          <w:b w:val="false"/>
          <w:i w:val="false"/>
          <w:color w:val="000000"/>
          <w:sz w:val="28"/>
        </w:rPr>
        <w:t>
      5. Қазақстан Республикасының Қорғаныс министрлiгiне ескiрген және қаруланудан алынған техника мен жабдықтарды, сондай-ақ материалдық-техникалық ресурстарды белгiленген тәртiппен ынталы кеншiлер артельдерiне өткiзуге рұқсат етiлсiн. 
</w:t>
      </w:r>
      <w:r>
        <w:br/>
      </w:r>
      <w:r>
        <w:rPr>
          <w:rFonts w:ascii="Times New Roman"/>
          <w:b w:val="false"/>
          <w:i w:val="false"/>
          <w:color w:val="000000"/>
          <w:sz w:val="28"/>
        </w:rPr>
        <w:t>
      6. Қазақстан Республикасының Iшкi iстер министрлiгi "Қазалтын" өндiрiстiк бiрлестiгiмен бiрге ынталы кеншiлер артельдерi өндiрген асыл металдар мен асыл тастардың сақталуын қамтамасыз ету мәселесiн шешсiн. 
</w:t>
      </w:r>
      <w:r>
        <w:br/>
      </w:r>
      <w:r>
        <w:rPr>
          <w:rFonts w:ascii="Times New Roman"/>
          <w:b w:val="false"/>
          <w:i w:val="false"/>
          <w:color w:val="000000"/>
          <w:sz w:val="28"/>
        </w:rPr>
        <w:t>
      7. Жергiлiктi әкiмдер Қазақстан Республикасының Ынталы кеншiлер артельдерi Одағының өтiнiшi бойынша осындай артельдерде кем дегенде 5 жыл жұмыс iстеген қызметкерлерге, олардың тұрақты тұратын мекендерiне қарамастан, жеке тұрғын үй құрылысы үшiн басымдық беру тәртiбiнде учаскелер бөлетiн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23 шiлдедегi     
</w:t>
      </w:r>
      <w:r>
        <w:br/>
      </w:r>
      <w:r>
        <w:rPr>
          <w:rFonts w:ascii="Times New Roman"/>
          <w:b w:val="false"/>
          <w:i w:val="false"/>
          <w:color w:val="000000"/>
          <w:sz w:val="28"/>
        </w:rPr>
        <w:t>
N 628 қаулысына          
</w:t>
      </w:r>
      <w:r>
        <w:br/>
      </w:r>
      <w:r>
        <w:rPr>
          <w:rFonts w:ascii="Times New Roman"/>
          <w:b w:val="false"/>
          <w:i w:val="false"/>
          <w:color w:val="000000"/>
          <w:sz w:val="28"/>
        </w:rPr>
        <w:t>
Қосымша               
</w:t>
      </w:r>
      <w:r>
        <w:br/>
      </w:r>
      <w:r>
        <w:rPr>
          <w:rFonts w:ascii="Times New Roman"/>
          <w:b w:val="false"/>
          <w:i w:val="false"/>
          <w:color w:val="000000"/>
          <w:sz w:val="28"/>
        </w:rPr>
        <w:t>
(Кесте)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