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5121" w14:textId="2065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Кеден қызметi қызметкерлерiнiң лауазымдық жалақылары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16 маусымдағы N 532. Күші жойылды - ҚР Үкіметінің 2003.04.14. N 357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 жалақыны өсiру және бағаны реттеу туралы" 1992 жылғы 25 сәуiрдегi N 730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кеден қызметi қызметкерлерiнiң лауазымдық жалақылары N 1,2 қосымшаларға сәйкес бекiтiлсiн. 
</w:t>
      </w:r>
      <w:r>
        <w:br/>
      </w:r>
      <w:r>
        <w:rPr>
          <w:rFonts w:ascii="Times New Roman"/>
          <w:b w:val="false"/>
          <w:i w:val="false"/>
          <w:color w:val="000000"/>
          <w:sz w:val="28"/>
        </w:rPr>
        <w:t>
      2. Қазақстан Республикасының Еңбек министрлiгiне Қазақстан Республикасының Кеден комитетiмен бiрлесiп, кеден мекемелерiн еңбек ақы төлеу жөнiнен топтарға жатқызу көрсеткiштерiн әзiрлеп, бекiту тапсырылсын. 
</w:t>
      </w:r>
      <w:r>
        <w:br/>
      </w:r>
      <w:r>
        <w:rPr>
          <w:rFonts w:ascii="Times New Roman"/>
          <w:b w:val="false"/>
          <w:i w:val="false"/>
          <w:color w:val="000000"/>
          <w:sz w:val="28"/>
        </w:rPr>
        <w:t>
      3. Қазақстан Республикасының Президентi "Қазақстан Республикасында жалақыны өсiру және бағаны реттеу туралы" 1992 жылғы 25 сәуiрдегi N 730 Жарлығымен бюджеттiк қаржыландырудағы мекемелер мен ұйымдардың қызметкерлерiне еңбек ақы төлеудiң, үстемақы, қосымша, сыйлық және ынталандыру мен өтем сипатындағы басқа да төлемдер мөлшерiн қоса, қолданылып жүрген басқа да шарттарын сақтап қалғаны еске алынсын.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