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7154" w14:textId="03c7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Басқару органдары аппараты қызметкерлерiне еңбекақы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8 қаңтардағы N 13. Күшін жойды - Қазақстан Республикасы Үкіметінің 2000 жылғы 6 маусым N 855 қаулысымен ~P000855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"Жалақыға және 
тұтынуға жұмсалатын қаржының өсiмiне шектеулердi жою туралы
әрi бюджеттiк ұйымдар мен мекемелер қызметкерлерiнiң жалақысын
өсiру туралы" 1991 жылғы 12 желтоқсандағы N 541  
</w:t>
      </w:r>
      <w:r>
        <w:rPr>
          <w:rFonts w:ascii="Times New Roman"/>
          <w:b w:val="false"/>
          <w:i w:val="false"/>
          <w:color w:val="000000"/>
          <w:sz w:val="28"/>
        </w:rPr>
        <w:t xml:space="preserve"> U910541_ </w:t>
      </w:r>
      <w:r>
        <w:rPr>
          <w:rFonts w:ascii="Times New Roman"/>
          <w:b w:val="false"/>
          <w:i w:val="false"/>
          <w:color w:val="000000"/>
          <w:sz w:val="28"/>
        </w:rPr>
        <w:t>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министрлiктерi мен ведомстволарының
орталық аппараты, халық депутаттары жергiлiктi кеңестерi атқару
комитеттерiнiң, олардың басқармалары мен бөлiмдерiнiң және 
басқа республикалық басқару органдарының аппараты қызметкерлерiнiң
лауазымдық жалақылары бөлшек-сауда бағаларының өзгеруiне
байланысты қосымша шығындардың өтемi осы жалақыларға қосылып,
N 1-10 кестелерге сәйкес бекiтiлсiн.
</w:t>
      </w:r>
      <w:r>
        <w:br/>
      </w:r>
      <w:r>
        <w:rPr>
          <w:rFonts w:ascii="Times New Roman"/>
          <w:b w:val="false"/>
          <w:i w:val="false"/>
          <w:color w:val="000000"/>
          <w:sz w:val="28"/>
        </w:rPr>
        <w:t>
          Мемлекеттiк басқару органдарының басшыларына сыйлық
беру, сондай-ақ лауазымдық жалақыларға үстемелер белгiлеу
жоғары тұрған органның шешiмiмен жүргiзiледi.
</w:t>
      </w:r>
      <w:r>
        <w:br/>
      </w:r>
      <w:r>
        <w:rPr>
          <w:rFonts w:ascii="Times New Roman"/>
          <w:b w:val="false"/>
          <w:i w:val="false"/>
          <w:color w:val="000000"/>
          <w:sz w:val="28"/>
        </w:rPr>
        <w:t>
          2. Қазақстан Республикасының Президентi 1991 жылғы
12 желтоқсандағы N 541 Жарлығымен:
</w:t>
      </w:r>
      <w:r>
        <w:br/>
      </w:r>
      <w:r>
        <w:rPr>
          <w:rFonts w:ascii="Times New Roman"/>
          <w:b w:val="false"/>
          <w:i w:val="false"/>
          <w:color w:val="000000"/>
          <w:sz w:val="28"/>
        </w:rPr>
        <w:t>
          бюджеттiк қаржыландырудағы ұйымдар мен мекемелерге
еңбекақы төлеудiң формалары мен жүйелерiн өздiгiнен белгiлеуге,
ынталандырушы сипаты бар үстемелердiң, қосымшалардың,
сыйлықтардың және басқа төлемдердiң мөлшерiн, сондай-ақ
еңбекақы төлеуге бөлiнген бюджет қаржыларының шегiнде әртүрлi
категориядағы қызметкерлер санының арақатынасын есепке
алмай құрылымдар мен штаттарды айқындауға;
</w:t>
      </w:r>
      <w:r>
        <w:br/>
      </w:r>
      <w:r>
        <w:rPr>
          <w:rFonts w:ascii="Times New Roman"/>
          <w:b w:val="false"/>
          <w:i w:val="false"/>
          <w:color w:val="000000"/>
          <w:sz w:val="28"/>
        </w:rPr>
        <w:t>
            халық депутаттары облыстық Кеңестерiнiң атқару 
комитеттерiне, Алматы және Ленинск қалалық атқару комитеттерiне
қосымша қаражат тапқан жағдайда қарамағындағы бюджеттiк 
қаржыландырудағы ұйымдарда iстейтiн қызметкерлердiң ставкалары
мен жалақыларын тиiстi бюджеттердiң есебiнен өсiруге хұқық
бергенi ескерiлiп, басшылыққа алынсын.
</w:t>
      </w:r>
      <w:r>
        <w:br/>
      </w:r>
      <w:r>
        <w:rPr>
          <w:rFonts w:ascii="Times New Roman"/>
          <w:b w:val="false"/>
          <w:i w:val="false"/>
          <w:color w:val="000000"/>
          <w:sz w:val="28"/>
        </w:rPr>
        <w:t>
          3. Қазақстан Республикасы Қаржы министрлiгiне лауазымдық
жалақылардың жаңа кестелерiне сәйкес бiр жылға есептеп,
республикалық мемлекеттiк басқару органдарының еңбекақы
төлеу қорын анықтап, Қазақстан Республикасы Министрлер 
Кабинетiнiң бекiтуiне енгiзу тапсырылсын.
</w:t>
      </w:r>
      <w:r>
        <w:br/>
      </w:r>
      <w:r>
        <w:rPr>
          <w:rFonts w:ascii="Times New Roman"/>
          <w:b w:val="false"/>
          <w:i w:val="false"/>
          <w:color w:val="000000"/>
          <w:sz w:val="28"/>
        </w:rPr>
        <w:t>
          4. Қазақ КСР Министрлер Кабинетiнiң "Қазақ КСР Мемлекеттiк
басқару органдары аппаратының қызметкерлерiне еңбекақы төлеудi
жетiлдiру туралы" 1991 жылғы 31-шiлдедегi N 460 қаулысының
1,5,6,7,11,12,14-тармақтарының күшi жойылған деп танылсын.
</w:t>
      </w:r>
      <w:r>
        <w:br/>
      </w:r>
      <w:r>
        <w:rPr>
          <w:rFonts w:ascii="Times New Roman"/>
          <w:b w:val="false"/>
          <w:i w:val="false"/>
          <w:color w:val="000000"/>
          <w:sz w:val="28"/>
        </w:rPr>
        <w:t>
          5. Осы қаулыда көзделген еңбекақы төлеу шарттары тиiстi
бюджеттердiң есебiнен 1991 жылғы 15 желтоқсанына енгiзiледi.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