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8c82" w14:textId="5658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"Проблемалық кредиттер қоры" акционерлік қоғамының қызмет түрлерін жүзеге асыруы қағидаларын, сондай-ақ ол сатып алатын (сатып алған) активтер мен талап ету құқықтарына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Үкіметінің 2026 жылғы 9 шілдедегі № 601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132-бабының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Қазақстан Республикасының Үкіметі ҚАУЛЫ ЕТЕДІ: </w:t>
      </w:r>
    </w:p>
    <w:bookmarkEnd w:id="0"/>
    <w:bookmarkStart w:name="z8" w:id="1"/>
    <w:p>
      <w:pPr>
        <w:spacing w:after="0"/>
        <w:ind w:left="0"/>
        <w:jc w:val="both"/>
      </w:pPr>
      <w:r>
        <w:rPr>
          <w:rFonts w:ascii="Times New Roman"/>
          <w:b w:val="false"/>
          <w:i w:val="false"/>
          <w:color w:val="000000"/>
          <w:sz w:val="28"/>
        </w:rPr>
        <w:t xml:space="preserve">
      1. Қоса беріліп отырған: </w:t>
      </w:r>
    </w:p>
    <w:bookmarkEnd w:id="1"/>
    <w:bookmarkStart w:name="z9" w:id="2"/>
    <w:p>
      <w:pPr>
        <w:spacing w:after="0"/>
        <w:ind w:left="0"/>
        <w:jc w:val="both"/>
      </w:pPr>
      <w:r>
        <w:rPr>
          <w:rFonts w:ascii="Times New Roman"/>
          <w:b w:val="false"/>
          <w:i w:val="false"/>
          <w:color w:val="000000"/>
          <w:sz w:val="28"/>
        </w:rPr>
        <w:t xml:space="preserve">
      1) "Проблемалық кредиттер қоры" акционерлік қоғамының қызмет түрлерін жүзеге асыруы </w:t>
      </w:r>
      <w:r>
        <w:rPr>
          <w:rFonts w:ascii="Times New Roman"/>
          <w:b w:val="false"/>
          <w:i w:val="false"/>
          <w:color w:val="000000"/>
          <w:sz w:val="28"/>
        </w:rPr>
        <w:t>қағидалары</w:t>
      </w:r>
      <w:r>
        <w:rPr>
          <w:rFonts w:ascii="Times New Roman"/>
          <w:b w:val="false"/>
          <w:i w:val="false"/>
          <w:color w:val="000000"/>
          <w:sz w:val="28"/>
        </w:rPr>
        <w:t xml:space="preserve">; </w:t>
      </w:r>
    </w:p>
    <w:bookmarkEnd w:id="2"/>
    <w:bookmarkStart w:name="z10" w:id="3"/>
    <w:p>
      <w:pPr>
        <w:spacing w:after="0"/>
        <w:ind w:left="0"/>
        <w:jc w:val="both"/>
      </w:pPr>
      <w:r>
        <w:rPr>
          <w:rFonts w:ascii="Times New Roman"/>
          <w:b w:val="false"/>
          <w:i w:val="false"/>
          <w:color w:val="000000"/>
          <w:sz w:val="28"/>
        </w:rPr>
        <w:t xml:space="preserve">
      2) "Проблемалық кредиттер қоры" акционерлік қоғамы сатып алатын (сатып алған) активтер мен талап ету құқықтарына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3"/>
    <w:bookmarkStart w:name="z11" w:id="4"/>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2026 жылғы </w:t>
            </w:r>
            <w:r>
              <w:rPr>
                <w:rFonts w:ascii="Times New Roman"/>
                <w:b w:val="false"/>
                <w:i w:val="false"/>
                <w:color w:val="000000"/>
                <w:sz w:val="20"/>
              </w:rPr>
              <w:t>9 шілдедегі</w:t>
            </w:r>
            <w:r>
              <w:br/>
            </w:r>
            <w:r>
              <w:rPr>
                <w:rFonts w:ascii="Times New Roman"/>
                <w:b w:val="false"/>
                <w:i w:val="false"/>
                <w:color w:val="000000"/>
                <w:sz w:val="20"/>
              </w:rPr>
              <w:t>№ 601 қаулысымен</w:t>
            </w:r>
            <w:r>
              <w:br/>
            </w:r>
            <w:r>
              <w:rPr>
                <w:rFonts w:ascii="Times New Roman"/>
                <w:b w:val="false"/>
                <w:i w:val="false"/>
                <w:color w:val="000000"/>
                <w:sz w:val="20"/>
              </w:rPr>
              <w:t>бекітілген</w:t>
            </w:r>
          </w:p>
        </w:tc>
      </w:tr>
    </w:tbl>
    <w:bookmarkStart w:name="z18" w:id="5"/>
    <w:p>
      <w:pPr>
        <w:spacing w:after="0"/>
        <w:ind w:left="0"/>
        <w:jc w:val="left"/>
      </w:pPr>
      <w:r>
        <w:rPr>
          <w:rFonts w:ascii="Times New Roman"/>
          <w:b/>
          <w:i w:val="false"/>
          <w:color w:val="000000"/>
        </w:rPr>
        <w:t xml:space="preserve"> "Проблемалық кредиттер қоры" акционерлік қоғамының қызмет түрлерін жүзеге асыруы қағидалары</w:t>
      </w:r>
    </w:p>
    <w:bookmarkEnd w:id="5"/>
    <w:bookmarkStart w:name="z19" w:id="6"/>
    <w:p>
      <w:pPr>
        <w:spacing w:after="0"/>
        <w:ind w:left="0"/>
        <w:jc w:val="left"/>
      </w:pPr>
      <w:r>
        <w:rPr>
          <w:rFonts w:ascii="Times New Roman"/>
          <w:b/>
          <w:i w:val="false"/>
          <w:color w:val="000000"/>
        </w:rPr>
        <w:t xml:space="preserve"> 1-тарау. Жалпы ережелер</w:t>
      </w:r>
    </w:p>
    <w:bookmarkEnd w:id="6"/>
    <w:bookmarkStart w:name="z20" w:id="7"/>
    <w:p>
      <w:pPr>
        <w:spacing w:after="0"/>
        <w:ind w:left="0"/>
        <w:jc w:val="both"/>
      </w:pPr>
      <w:r>
        <w:rPr>
          <w:rFonts w:ascii="Times New Roman"/>
          <w:b w:val="false"/>
          <w:i w:val="false"/>
          <w:color w:val="000000"/>
          <w:sz w:val="28"/>
        </w:rPr>
        <w:t xml:space="preserve">
      1. Осы "Проблемалық кредиттер қоры" акционерлік қоғамының қызмет түрлерін жүзеге асыруы қағидалары (бұдан әрі – Қағидалар) "Қазақстан Республикасындағы банктер және банк қызметі туралы" Қазақстан Республикасының Заңы (бұдан әрі – Заң) 132-бабының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 іске асыру үшін әзірленген және "Проблемалық кредиттер қоры" акционерлік қоғамының (бұдан әрі – Қор) Заңның 132-бабының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қызмет түрлерін жүзеге асыруының тәртібін айқындайды.</w:t>
      </w:r>
    </w:p>
    <w:bookmarkEnd w:id="7"/>
    <w:bookmarkStart w:name="z21" w:id="8"/>
    <w:p>
      <w:pPr>
        <w:spacing w:after="0"/>
        <w:ind w:left="0"/>
        <w:jc w:val="both"/>
      </w:pPr>
      <w:r>
        <w:rPr>
          <w:rFonts w:ascii="Times New Roman"/>
          <w:b w:val="false"/>
          <w:i w:val="false"/>
          <w:color w:val="000000"/>
          <w:sz w:val="28"/>
        </w:rPr>
        <w:t>
      2. Қор қызметін Заңда және осы Қағидаларда белгіленген өкілеттіктер шегінде мынадай қызмет түрлерін жүзеге асырады:</w:t>
      </w:r>
    </w:p>
    <w:bookmarkEnd w:id="8"/>
    <w:bookmarkStart w:name="z22" w:id="9"/>
    <w:p>
      <w:pPr>
        <w:spacing w:after="0"/>
        <w:ind w:left="0"/>
        <w:jc w:val="both"/>
      </w:pPr>
      <w:r>
        <w:rPr>
          <w:rFonts w:ascii="Times New Roman"/>
          <w:b w:val="false"/>
          <w:i w:val="false"/>
          <w:color w:val="000000"/>
          <w:sz w:val="28"/>
        </w:rPr>
        <w:t>
      1) жарғылық капиталды қалыптастыру үшін акциялар, сондай-ақ өз қызметін қаржыландыру үшін облигациялар шығару;</w:t>
      </w:r>
    </w:p>
    <w:bookmarkEnd w:id="9"/>
    <w:bookmarkStart w:name="z23" w:id="10"/>
    <w:p>
      <w:pPr>
        <w:spacing w:after="0"/>
        <w:ind w:left="0"/>
        <w:jc w:val="both"/>
      </w:pPr>
      <w:r>
        <w:rPr>
          <w:rFonts w:ascii="Times New Roman"/>
          <w:b w:val="false"/>
          <w:i w:val="false"/>
          <w:color w:val="000000"/>
          <w:sz w:val="28"/>
        </w:rPr>
        <w:t>
      2) өзінің орналастырылған акциялары мен облигацияларын сатып алу;</w:t>
      </w:r>
    </w:p>
    <w:bookmarkEnd w:id="10"/>
    <w:bookmarkStart w:name="z24" w:id="11"/>
    <w:p>
      <w:pPr>
        <w:spacing w:after="0"/>
        <w:ind w:left="0"/>
        <w:jc w:val="both"/>
      </w:pPr>
      <w:r>
        <w:rPr>
          <w:rFonts w:ascii="Times New Roman"/>
          <w:b w:val="false"/>
          <w:i w:val="false"/>
          <w:color w:val="000000"/>
          <w:sz w:val="28"/>
        </w:rPr>
        <w:t>
      3) банктердің және (немесе) бұрын банк болған заңды тұлғалардың активтерін, құқықтарын (талаптарын) сатып алу туралы шешім қабылдау мақсатында олардың сапасын бағалау;</w:t>
      </w:r>
    </w:p>
    <w:bookmarkEnd w:id="11"/>
    <w:bookmarkStart w:name="z25" w:id="12"/>
    <w:p>
      <w:pPr>
        <w:spacing w:after="0"/>
        <w:ind w:left="0"/>
        <w:jc w:val="both"/>
      </w:pPr>
      <w:r>
        <w:rPr>
          <w:rFonts w:ascii="Times New Roman"/>
          <w:b w:val="false"/>
          <w:i w:val="false"/>
          <w:color w:val="000000"/>
          <w:sz w:val="28"/>
        </w:rPr>
        <w:t>
      4) Қазақстан Республикасының Ұлттық Банкінен және банктерден күмәнді және үмітсіз активтерді, өзге де құқықтарды (талаптарды) және активтерді иемдену, оларды басқару, оның ішінде сенімгерлік басқаруға беру, оларды иелену және (немесе) өткізу арқылы басқару;</w:t>
      </w:r>
    </w:p>
    <w:bookmarkEnd w:id="12"/>
    <w:bookmarkStart w:name="z26" w:id="13"/>
    <w:p>
      <w:pPr>
        <w:spacing w:after="0"/>
        <w:ind w:left="0"/>
        <w:jc w:val="both"/>
      </w:pPr>
      <w:r>
        <w:rPr>
          <w:rFonts w:ascii="Times New Roman"/>
          <w:b w:val="false"/>
          <w:i w:val="false"/>
          <w:color w:val="000000"/>
          <w:sz w:val="28"/>
        </w:rPr>
        <w:t>
      Құқықтар (талаптар) Қазақстан Республикасының Ұлттық Банкінен Қорға өткен жағдайда мұндай өтуге қарыз алушының, кепіл берушінің, кепілдік берушінің және өзге де тұлғалардың келісімі талап етілмейді;</w:t>
      </w:r>
    </w:p>
    <w:bookmarkEnd w:id="13"/>
    <w:bookmarkStart w:name="z27" w:id="14"/>
    <w:p>
      <w:pPr>
        <w:spacing w:after="0"/>
        <w:ind w:left="0"/>
        <w:jc w:val="both"/>
      </w:pPr>
      <w:r>
        <w:rPr>
          <w:rFonts w:ascii="Times New Roman"/>
          <w:b w:val="false"/>
          <w:i w:val="false"/>
          <w:color w:val="000000"/>
          <w:sz w:val="28"/>
        </w:rPr>
        <w:t>
      5) банктер шығарған акцияларды және (немесе) облигацияларды бағалау;</w:t>
      </w:r>
    </w:p>
    <w:bookmarkEnd w:id="14"/>
    <w:bookmarkStart w:name="z28" w:id="15"/>
    <w:p>
      <w:pPr>
        <w:spacing w:after="0"/>
        <w:ind w:left="0"/>
        <w:jc w:val="both"/>
      </w:pPr>
      <w:r>
        <w:rPr>
          <w:rFonts w:ascii="Times New Roman"/>
          <w:b w:val="false"/>
          <w:i w:val="false"/>
          <w:color w:val="000000"/>
          <w:sz w:val="28"/>
        </w:rPr>
        <w:t>
      6) заңды тұлғалардың, оның ішінде құқықтары (талаптары) банктерден және (немесе) бұрын банк болған заңды тұлғалардан сатып алынған заңды тұлғалардың акцияларын және (немесе) жарғылық капиталға қатысу үлестерін иемдену, оларды басқару, оның ішінде сенімгерлік басқаруға беру, оларды иелену және (немесе) өткізу арқылы басқару;</w:t>
      </w:r>
    </w:p>
    <w:bookmarkEnd w:id="15"/>
    <w:bookmarkStart w:name="z29" w:id="16"/>
    <w:p>
      <w:pPr>
        <w:spacing w:after="0"/>
        <w:ind w:left="0"/>
        <w:jc w:val="both"/>
      </w:pPr>
      <w:r>
        <w:rPr>
          <w:rFonts w:ascii="Times New Roman"/>
          <w:b w:val="false"/>
          <w:i w:val="false"/>
          <w:color w:val="000000"/>
          <w:sz w:val="28"/>
        </w:rPr>
        <w:t>
      7) банктер шығарған акцияларды және (немесе) облигацияларды иемдену, оларды басқару, оның ішінде сенімгерлік басқаруға беру және (немесе) оларды өткізу арқылы басқару;</w:t>
      </w:r>
    </w:p>
    <w:bookmarkEnd w:id="16"/>
    <w:bookmarkStart w:name="z30" w:id="17"/>
    <w:p>
      <w:pPr>
        <w:spacing w:after="0"/>
        <w:ind w:left="0"/>
        <w:jc w:val="both"/>
      </w:pPr>
      <w:r>
        <w:rPr>
          <w:rFonts w:ascii="Times New Roman"/>
          <w:b w:val="false"/>
          <w:i w:val="false"/>
          <w:color w:val="000000"/>
          <w:sz w:val="28"/>
        </w:rPr>
        <w:t>
      8) банктерден және (немесе) бұрын банк болған заңды тұлғалардан сатып алынған және (немесе) алынған мүлікті мүліктік жалдауға (жалға) беру немесе осындай мүлікті уақытша өтеулі пайдаланудың өзге нысанын, оны сенімгерлік басқаруға беруді пайдалану;</w:t>
      </w:r>
    </w:p>
    <w:bookmarkEnd w:id="17"/>
    <w:bookmarkStart w:name="z31" w:id="18"/>
    <w:p>
      <w:pPr>
        <w:spacing w:after="0"/>
        <w:ind w:left="0"/>
        <w:jc w:val="both"/>
      </w:pPr>
      <w:r>
        <w:rPr>
          <w:rFonts w:ascii="Times New Roman"/>
          <w:b w:val="false"/>
          <w:i w:val="false"/>
          <w:color w:val="000000"/>
          <w:sz w:val="28"/>
        </w:rPr>
        <w:t>
      9) банктерден және (немесе) бұрын банк болған заңды тұлғалардан сатып алынған құқықтарды (талаптарды) және басқа да активтерді секьюритилендіру бойынша операциялар;</w:t>
      </w:r>
    </w:p>
    <w:bookmarkEnd w:id="18"/>
    <w:bookmarkStart w:name="z32" w:id="19"/>
    <w:p>
      <w:pPr>
        <w:spacing w:after="0"/>
        <w:ind w:left="0"/>
        <w:jc w:val="both"/>
      </w:pPr>
      <w:r>
        <w:rPr>
          <w:rFonts w:ascii="Times New Roman"/>
          <w:b w:val="false"/>
          <w:i w:val="false"/>
          <w:color w:val="000000"/>
          <w:sz w:val="28"/>
        </w:rPr>
        <w:t>
      10) күмәнді және үмітсіз активтерді иемдену ұйым құру (сатып алу);</w:t>
      </w:r>
    </w:p>
    <w:bookmarkEnd w:id="19"/>
    <w:bookmarkStart w:name="z33" w:id="20"/>
    <w:p>
      <w:pPr>
        <w:spacing w:after="0"/>
        <w:ind w:left="0"/>
        <w:jc w:val="both"/>
      </w:pPr>
      <w:r>
        <w:rPr>
          <w:rFonts w:ascii="Times New Roman"/>
          <w:b w:val="false"/>
          <w:i w:val="false"/>
          <w:color w:val="000000"/>
          <w:sz w:val="28"/>
        </w:rPr>
        <w:t>
      11) бұрын банк болған заңды тұлғалардан құқықтарды (талаптарды) және (немесе) акциялар мен жарғылық капиталға қатысу үлестерін қоса алғанда, өзге де активтерді иемдену, оларды басқару, оның ішінде сенімгерлік басқаруға беру және (немесе) оларды өткізу арқылы басқару.</w:t>
      </w:r>
    </w:p>
    <w:bookmarkEnd w:id="20"/>
    <w:bookmarkStart w:name="z34" w:id="21"/>
    <w:p>
      <w:pPr>
        <w:spacing w:after="0"/>
        <w:ind w:left="0"/>
        <w:jc w:val="both"/>
      </w:pPr>
      <w:r>
        <w:rPr>
          <w:rFonts w:ascii="Times New Roman"/>
          <w:b w:val="false"/>
          <w:i w:val="false"/>
          <w:color w:val="000000"/>
          <w:sz w:val="28"/>
        </w:rPr>
        <w:t>
      Егер осы тармақшаның бірінші бөлігінде көзделген мәміле нәтижесінде Қор активтері мөлшерінің он және одан да көп пайызы сомасына мүлік сатып алынса, онда мұндай мәмілені жасасу туралы шешімді Қордың акционері қабылдайды.</w:t>
      </w:r>
    </w:p>
    <w:bookmarkEnd w:id="21"/>
    <w:bookmarkStart w:name="z35" w:id="22"/>
    <w:p>
      <w:pPr>
        <w:spacing w:after="0"/>
        <w:ind w:left="0"/>
        <w:jc w:val="both"/>
      </w:pPr>
      <w:r>
        <w:rPr>
          <w:rFonts w:ascii="Times New Roman"/>
          <w:b w:val="false"/>
          <w:i w:val="false"/>
          <w:color w:val="000000"/>
          <w:sz w:val="28"/>
        </w:rPr>
        <w:t>
      Егер осы тармақшаның бірінші бөлігінде көзделген мәміле нәтижесінде кредитордың құқықтары (талаптары) өтетін болса, мұндай өтуге қарыз алушының, кепіл берушінің, кепілдік берушінің және өзге де тұлғалардың келісімі талап етілмейді. Жаңа кредитордың жеке басы борышкер үшін елеулі маңызы жоқ деп танылады;</w:t>
      </w:r>
    </w:p>
    <w:bookmarkEnd w:id="22"/>
    <w:bookmarkStart w:name="z36" w:id="23"/>
    <w:p>
      <w:pPr>
        <w:spacing w:after="0"/>
        <w:ind w:left="0"/>
        <w:jc w:val="both"/>
      </w:pPr>
      <w:r>
        <w:rPr>
          <w:rFonts w:ascii="Times New Roman"/>
          <w:b w:val="false"/>
          <w:i w:val="false"/>
          <w:color w:val="000000"/>
          <w:sz w:val="28"/>
        </w:rPr>
        <w:t>
      12) бағалы қағаздарды және өзге де қаржы құралдарын иемдену, сондай-ақ ақшаны екінші деңгейдегі банктерге, Қазақстан Республикасының Ұлттық Банкіне банктік шот және банктік салым шарттары талаптарымен орналастыру;</w:t>
      </w:r>
    </w:p>
    <w:bookmarkEnd w:id="23"/>
    <w:bookmarkStart w:name="z37" w:id="24"/>
    <w:p>
      <w:pPr>
        <w:spacing w:after="0"/>
        <w:ind w:left="0"/>
        <w:jc w:val="both"/>
      </w:pPr>
      <w:r>
        <w:rPr>
          <w:rFonts w:ascii="Times New Roman"/>
          <w:b w:val="false"/>
          <w:i w:val="false"/>
          <w:color w:val="000000"/>
          <w:sz w:val="28"/>
        </w:rPr>
        <w:t>
      13) ақылылық, мерзімділік және қайтарымдылық шарттарымен банктерді және (немесе) бұрын банк болған заңды тұлғаларды қаржыландыру;</w:t>
      </w:r>
    </w:p>
    <w:bookmarkEnd w:id="24"/>
    <w:bookmarkStart w:name="z38" w:id="25"/>
    <w:p>
      <w:pPr>
        <w:spacing w:after="0"/>
        <w:ind w:left="0"/>
        <w:jc w:val="both"/>
      </w:pPr>
      <w:r>
        <w:rPr>
          <w:rFonts w:ascii="Times New Roman"/>
          <w:b w:val="false"/>
          <w:i w:val="false"/>
          <w:color w:val="000000"/>
          <w:sz w:val="28"/>
        </w:rPr>
        <w:t>
      14) стрестік активтерді басқару жөніндегі еншілес ұйымдардың көрсетілетін қызметтерін иемдену;</w:t>
      </w:r>
    </w:p>
    <w:bookmarkEnd w:id="25"/>
    <w:bookmarkStart w:name="z39" w:id="26"/>
    <w:p>
      <w:pPr>
        <w:spacing w:after="0"/>
        <w:ind w:left="0"/>
        <w:jc w:val="both"/>
      </w:pPr>
      <w:r>
        <w:rPr>
          <w:rFonts w:ascii="Times New Roman"/>
          <w:b w:val="false"/>
          <w:i w:val="false"/>
          <w:color w:val="000000"/>
          <w:sz w:val="28"/>
        </w:rPr>
        <w:t>
      15) Қазақстан Республикасының Үкіметі және (немесе) Қазақстан Республикасының Ұлттық Банкі әзірлеген және бекіткен арнайы бағдарламаларды іске асыру;</w:t>
      </w:r>
    </w:p>
    <w:bookmarkEnd w:id="26"/>
    <w:bookmarkStart w:name="z40" w:id="27"/>
    <w:p>
      <w:pPr>
        <w:spacing w:after="0"/>
        <w:ind w:left="0"/>
        <w:jc w:val="both"/>
      </w:pPr>
      <w:r>
        <w:rPr>
          <w:rFonts w:ascii="Times New Roman"/>
          <w:b w:val="false"/>
          <w:i w:val="false"/>
          <w:color w:val="000000"/>
          <w:sz w:val="28"/>
        </w:rPr>
        <w:t>
      16) активтер, оның ішінде құқықтар (талаптар) бойынша берешекті қайта құрылымдауды жүргізу, негізгі борышты және (немесе) сыйақыны, комиссияларды, тұрақсыздық айыбын (айыппұлдарды, өсімпұлдарды), өзге де берешекті толық немесе ішінара есептен шығару және (немесе) олардың күшін жою, активтерді басқару және оларды өткізу, көрсетілген әрекеттер салдарынан туындауы ықтимал залалдарды мойындау;</w:t>
      </w:r>
    </w:p>
    <w:bookmarkEnd w:id="27"/>
    <w:bookmarkStart w:name="z41" w:id="28"/>
    <w:p>
      <w:pPr>
        <w:spacing w:after="0"/>
        <w:ind w:left="0"/>
        <w:jc w:val="both"/>
      </w:pPr>
      <w:r>
        <w:rPr>
          <w:rFonts w:ascii="Times New Roman"/>
          <w:b w:val="false"/>
          <w:i w:val="false"/>
          <w:color w:val="000000"/>
          <w:sz w:val="28"/>
        </w:rPr>
        <w:t>
      17) банктерден және (немесе) бұрын банк болған заңды тұлғалардан сатып алынған және (немесе) алынған құқықтарды (талаптарды) өтеу есебіне қабылданған және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актив ретінде ескерілетін мүлікті өткізу және (немесе) мүліктік жалдауға (жалға) немесе сенімгерлік басқаруға беру;</w:t>
      </w:r>
    </w:p>
    <w:bookmarkEnd w:id="28"/>
    <w:bookmarkStart w:name="z42" w:id="29"/>
    <w:p>
      <w:pPr>
        <w:spacing w:after="0"/>
        <w:ind w:left="0"/>
        <w:jc w:val="both"/>
      </w:pPr>
      <w:r>
        <w:rPr>
          <w:rFonts w:ascii="Times New Roman"/>
          <w:b w:val="false"/>
          <w:i w:val="false"/>
          <w:color w:val="000000"/>
          <w:sz w:val="28"/>
        </w:rPr>
        <w:t>
      18) орындалуы тоқтатылған міндеттемелерді ішінара немесе толық есептен шығару (кешіру);</w:t>
      </w:r>
    </w:p>
    <w:bookmarkEnd w:id="29"/>
    <w:bookmarkStart w:name="z43" w:id="30"/>
    <w:p>
      <w:pPr>
        <w:spacing w:after="0"/>
        <w:ind w:left="0"/>
        <w:jc w:val="both"/>
      </w:pPr>
      <w:r>
        <w:rPr>
          <w:rFonts w:ascii="Times New Roman"/>
          <w:b w:val="false"/>
          <w:i w:val="false"/>
          <w:color w:val="000000"/>
          <w:sz w:val="28"/>
        </w:rPr>
        <w:t>
      19) банктік қарыз шарты бойынша міндеттемені орындау мерзімі қатарынан күнтізбелік тоқсан күннен асып кеткен банктік қарыздар бойынша берешекті өндіріп алу үшін коллекторлық агенттіктерді тарту, сондай-ақ Заңның 61-бабының 9-тармағына және 62-бабының 2-тармағына сәйкес төлем талабын қою арқылы қарыз алушының банктік шоттарындағы ақшаға даусыз тәртіппен өндіріп алуды қолдану.</w:t>
      </w:r>
    </w:p>
    <w:bookmarkEnd w:id="30"/>
    <w:bookmarkStart w:name="z44" w:id="31"/>
    <w:p>
      <w:pPr>
        <w:spacing w:after="0"/>
        <w:ind w:left="0"/>
        <w:jc w:val="left"/>
      </w:pPr>
      <w:r>
        <w:rPr>
          <w:rFonts w:ascii="Times New Roman"/>
          <w:b/>
          <w:i w:val="false"/>
          <w:color w:val="000000"/>
        </w:rPr>
        <w:t xml:space="preserve"> 2-тарау. Активтерді сатып алу тәртібі</w:t>
      </w:r>
    </w:p>
    <w:bookmarkEnd w:id="31"/>
    <w:bookmarkStart w:name="z45" w:id="32"/>
    <w:p>
      <w:pPr>
        <w:spacing w:after="0"/>
        <w:ind w:left="0"/>
        <w:jc w:val="both"/>
      </w:pPr>
      <w:r>
        <w:rPr>
          <w:rFonts w:ascii="Times New Roman"/>
          <w:b w:val="false"/>
          <w:i w:val="false"/>
          <w:color w:val="000000"/>
          <w:sz w:val="28"/>
        </w:rPr>
        <w:t>
      3. Осы Қағидаларды қолдану мақсатында активтер деп заңды тұлғалардың мүлкі, акциялары және (немесе) жарғылық капиталындағы қатысу үлестері, Қор сатып алатын (сатып алған) кредиттер/қарыздар бойынша талап құқықтары танылады.</w:t>
      </w:r>
    </w:p>
    <w:bookmarkEnd w:id="32"/>
    <w:bookmarkStart w:name="z46" w:id="33"/>
    <w:p>
      <w:pPr>
        <w:spacing w:after="0"/>
        <w:ind w:left="0"/>
        <w:jc w:val="both"/>
      </w:pPr>
      <w:r>
        <w:rPr>
          <w:rFonts w:ascii="Times New Roman"/>
          <w:b w:val="false"/>
          <w:i w:val="false"/>
          <w:color w:val="000000"/>
          <w:sz w:val="28"/>
        </w:rPr>
        <w:t>
      4. Сатып алынатын активтердің тізімін қалыптастыру мақсатында Қор әлеуетті сатушы ұсынған активтер жөніндегі мәліметтерге Қор сатып алатын активтер мен талап ету құқықтарына қойылатын талаптарға сәйкестігі тұрғысынан алдын ала талдау жүргізеді.</w:t>
      </w:r>
    </w:p>
    <w:bookmarkEnd w:id="33"/>
    <w:bookmarkStart w:name="z47" w:id="34"/>
    <w:p>
      <w:pPr>
        <w:spacing w:after="0"/>
        <w:ind w:left="0"/>
        <w:jc w:val="both"/>
      </w:pPr>
      <w:r>
        <w:rPr>
          <w:rFonts w:ascii="Times New Roman"/>
          <w:b w:val="false"/>
          <w:i w:val="false"/>
          <w:color w:val="000000"/>
          <w:sz w:val="28"/>
        </w:rPr>
        <w:t>
      5. Қор алдын ала талдауды банктер және (немесе) бұрын банк болған заңды тұлғалар ұсынатын ақпарат, сондай-ақ мемлекеттік органдардың, сот және атқарушылық іс жүргізудің деректері, бағалау есептері, бухгалтерлік және қаржылық есептілік және сатып алынатын актив туралы мәліметтерді қамтитын ақпараттың қолжетімді көздері негізінде оларды сатып алу туралы шешім қабылданғанға дейін жүзеге асырады.</w:t>
      </w:r>
    </w:p>
    <w:bookmarkEnd w:id="34"/>
    <w:bookmarkStart w:name="z48" w:id="35"/>
    <w:p>
      <w:pPr>
        <w:spacing w:after="0"/>
        <w:ind w:left="0"/>
        <w:jc w:val="both"/>
      </w:pPr>
      <w:r>
        <w:rPr>
          <w:rFonts w:ascii="Times New Roman"/>
          <w:b w:val="false"/>
          <w:i w:val="false"/>
          <w:color w:val="000000"/>
          <w:sz w:val="28"/>
        </w:rPr>
        <w:t>
      6. Ұсынылған активтер жоғарыда көрсетілген талаптарға сәйкес келсе, Қор активтерге кешенді сараптама жүргізеді, бұл олардың заңды мәртебесін, қаржылық-экономикалық жай-күйін және оларды одан әрі өндіріп алу, өткізу және (немесе) басқару мүмкіндігіне әсерін тигізетін тәуекелдерді талдаудың кешенді рәсімін білдіреді.</w:t>
      </w:r>
    </w:p>
    <w:bookmarkEnd w:id="35"/>
    <w:bookmarkStart w:name="z49" w:id="36"/>
    <w:p>
      <w:pPr>
        <w:spacing w:after="0"/>
        <w:ind w:left="0"/>
        <w:jc w:val="both"/>
      </w:pPr>
      <w:r>
        <w:rPr>
          <w:rFonts w:ascii="Times New Roman"/>
          <w:b w:val="false"/>
          <w:i w:val="false"/>
          <w:color w:val="000000"/>
          <w:sz w:val="28"/>
        </w:rPr>
        <w:t>
      7. Активтерді кешенді сараптау шеңберінде Қор мыналарды жүзеге асырады:</w:t>
      </w:r>
    </w:p>
    <w:bookmarkEnd w:id="36"/>
    <w:bookmarkStart w:name="z50" w:id="37"/>
    <w:p>
      <w:pPr>
        <w:spacing w:after="0"/>
        <w:ind w:left="0"/>
        <w:jc w:val="both"/>
      </w:pPr>
      <w:r>
        <w:rPr>
          <w:rFonts w:ascii="Times New Roman"/>
          <w:b w:val="false"/>
          <w:i w:val="false"/>
          <w:color w:val="000000"/>
          <w:sz w:val="28"/>
        </w:rPr>
        <w:t>
      1) активтердің (құқықтардың (талаптардың) құрамын, құрылымын және сипаттамаларын, оның ішінде олардың құқықтық табиғатын, түзілу негізін және жарамдылығын талдау;</w:t>
      </w:r>
    </w:p>
    <w:bookmarkEnd w:id="37"/>
    <w:bookmarkStart w:name="z51" w:id="38"/>
    <w:p>
      <w:pPr>
        <w:spacing w:after="0"/>
        <w:ind w:left="0"/>
        <w:jc w:val="both"/>
      </w:pPr>
      <w:r>
        <w:rPr>
          <w:rFonts w:ascii="Times New Roman"/>
          <w:b w:val="false"/>
          <w:i w:val="false"/>
          <w:color w:val="000000"/>
          <w:sz w:val="28"/>
        </w:rPr>
        <w:t>
      2) кредиттік шарттарды, қамтамасыз ету, құқықтарды (талаптарды) басқаға беру шарттарын және өзге де байланысты құжаттарды қоса алғанда, құқық белгілейтін және растайтын құжаттарды тексеру;</w:t>
      </w:r>
    </w:p>
    <w:bookmarkEnd w:id="38"/>
    <w:bookmarkStart w:name="z52" w:id="39"/>
    <w:p>
      <w:pPr>
        <w:spacing w:after="0"/>
        <w:ind w:left="0"/>
        <w:jc w:val="both"/>
      </w:pPr>
      <w:r>
        <w:rPr>
          <w:rFonts w:ascii="Times New Roman"/>
          <w:b w:val="false"/>
          <w:i w:val="false"/>
          <w:color w:val="000000"/>
          <w:sz w:val="28"/>
        </w:rPr>
        <w:t>
      3) кепілді, кепілдікті, кепілгерлікті және қамтамасыз етудің өзге де тәсілдерін қоса алғанда, міндеттемелердің орындалуын қамтамасыз етудің бар-жоғын, түрін және жеткіліктілігін бағалау, оның ішінде кепіл нысаналарын көзбен шолып тексеру;</w:t>
      </w:r>
    </w:p>
    <w:bookmarkEnd w:id="39"/>
    <w:bookmarkStart w:name="z53" w:id="40"/>
    <w:p>
      <w:pPr>
        <w:spacing w:after="0"/>
        <w:ind w:left="0"/>
        <w:jc w:val="both"/>
      </w:pPr>
      <w:r>
        <w:rPr>
          <w:rFonts w:ascii="Times New Roman"/>
          <w:b w:val="false"/>
          <w:i w:val="false"/>
          <w:color w:val="000000"/>
          <w:sz w:val="28"/>
        </w:rPr>
        <w:t>
      4) қамтамасыз етудің/мүліктің нақты жай-күйін, оның сақталуын, өтімділігін және өндіріп алуды қолдану мүмкіндігін талдау;</w:t>
      </w:r>
    </w:p>
    <w:bookmarkEnd w:id="40"/>
    <w:bookmarkStart w:name="z54" w:id="41"/>
    <w:p>
      <w:pPr>
        <w:spacing w:after="0"/>
        <w:ind w:left="0"/>
        <w:jc w:val="both"/>
      </w:pPr>
      <w:r>
        <w:rPr>
          <w:rFonts w:ascii="Times New Roman"/>
          <w:b w:val="false"/>
          <w:i w:val="false"/>
          <w:color w:val="000000"/>
          <w:sz w:val="28"/>
        </w:rPr>
        <w:t>
      5) кепіл болып табылатын мүлікке меншік құқығын ресімдеудің және кепіл ұстаушының құқықтарын ресімдеудің дұрыстығына талдау жүргізу;</w:t>
      </w:r>
    </w:p>
    <w:bookmarkEnd w:id="41"/>
    <w:bookmarkStart w:name="z55" w:id="42"/>
    <w:p>
      <w:pPr>
        <w:spacing w:after="0"/>
        <w:ind w:left="0"/>
        <w:jc w:val="both"/>
      </w:pPr>
      <w:r>
        <w:rPr>
          <w:rFonts w:ascii="Times New Roman"/>
          <w:b w:val="false"/>
          <w:i w:val="false"/>
          <w:color w:val="000000"/>
          <w:sz w:val="28"/>
        </w:rPr>
        <w:t>
      6) кепілге берілетін мүліктің құқық белгілейтін, сәйкестендіру құжаттарына талдау жүргізу;</w:t>
      </w:r>
    </w:p>
    <w:bookmarkEnd w:id="42"/>
    <w:bookmarkStart w:name="z56" w:id="43"/>
    <w:p>
      <w:pPr>
        <w:spacing w:after="0"/>
        <w:ind w:left="0"/>
        <w:jc w:val="both"/>
      </w:pPr>
      <w:r>
        <w:rPr>
          <w:rFonts w:ascii="Times New Roman"/>
          <w:b w:val="false"/>
          <w:i w:val="false"/>
          <w:color w:val="000000"/>
          <w:sz w:val="28"/>
        </w:rPr>
        <w:t>
      7) қарыз алушы (бірлесіп қарыз алушы, кепіл беруші, кепілдік беруші, кепілгер) бойынша теріс ақпараттың бар-жоғын, қарыз алушы (бірлесіп қарыз алушы) бизнесінің ашықтығын талдау;</w:t>
      </w:r>
    </w:p>
    <w:bookmarkEnd w:id="43"/>
    <w:bookmarkStart w:name="z57" w:id="44"/>
    <w:p>
      <w:pPr>
        <w:spacing w:after="0"/>
        <w:ind w:left="0"/>
        <w:jc w:val="both"/>
      </w:pPr>
      <w:r>
        <w:rPr>
          <w:rFonts w:ascii="Times New Roman"/>
          <w:b w:val="false"/>
          <w:i w:val="false"/>
          <w:color w:val="000000"/>
          <w:sz w:val="28"/>
        </w:rPr>
        <w:t>
      8) жосықсыз контрагенттермен не құқыққа қарсы іс-әрекет фактілеріне (белгілеріне) байланысты мәмілелердің алдын алу мақсатында активтерге қатысты ресми және өзге де ақпаратты жинау, өңдеу және талдау;</w:t>
      </w:r>
    </w:p>
    <w:bookmarkEnd w:id="44"/>
    <w:bookmarkStart w:name="z58" w:id="45"/>
    <w:p>
      <w:pPr>
        <w:spacing w:after="0"/>
        <w:ind w:left="0"/>
        <w:jc w:val="both"/>
      </w:pPr>
      <w:r>
        <w:rPr>
          <w:rFonts w:ascii="Times New Roman"/>
          <w:b w:val="false"/>
          <w:i w:val="false"/>
          <w:color w:val="000000"/>
          <w:sz w:val="28"/>
        </w:rPr>
        <w:t>
      9) борышкерлердің қаржылық жай-күйін, кредиттік тарихын, берешек құрылымы мен кіріс көздерін талдауды қоса алғанда, олардың төлем қабілеттілігін бағалау;</w:t>
      </w:r>
    </w:p>
    <w:bookmarkEnd w:id="45"/>
    <w:bookmarkStart w:name="z59" w:id="46"/>
    <w:p>
      <w:pPr>
        <w:spacing w:after="0"/>
        <w:ind w:left="0"/>
        <w:jc w:val="both"/>
      </w:pPr>
      <w:r>
        <w:rPr>
          <w:rFonts w:ascii="Times New Roman"/>
          <w:b w:val="false"/>
          <w:i w:val="false"/>
          <w:color w:val="000000"/>
          <w:sz w:val="28"/>
        </w:rPr>
        <w:t>
      10) сот дауларын, атқарушылық іс жүргізуді, банкроттық рәсімдерді және активтерге байланысты өзге де құқықтық тәуекелдерді талдау;</w:t>
      </w:r>
    </w:p>
    <w:bookmarkEnd w:id="46"/>
    <w:bookmarkStart w:name="z60" w:id="47"/>
    <w:p>
      <w:pPr>
        <w:spacing w:after="0"/>
        <w:ind w:left="0"/>
        <w:jc w:val="both"/>
      </w:pPr>
      <w:r>
        <w:rPr>
          <w:rFonts w:ascii="Times New Roman"/>
          <w:b w:val="false"/>
          <w:i w:val="false"/>
          <w:color w:val="000000"/>
          <w:sz w:val="28"/>
        </w:rPr>
        <w:t>
      11) құқықтарды (талаптарды) өндіріп алу, өткізу немесе басқаға беру мүмкіндігіне әсерін тигізетін ауыртпалықтарды, шектеулерді және өзге де факторларды анықтау;</w:t>
      </w:r>
    </w:p>
    <w:bookmarkEnd w:id="47"/>
    <w:bookmarkStart w:name="z61" w:id="48"/>
    <w:p>
      <w:pPr>
        <w:spacing w:after="0"/>
        <w:ind w:left="0"/>
        <w:jc w:val="both"/>
      </w:pPr>
      <w:r>
        <w:rPr>
          <w:rFonts w:ascii="Times New Roman"/>
          <w:b w:val="false"/>
          <w:i w:val="false"/>
          <w:color w:val="000000"/>
          <w:sz w:val="28"/>
        </w:rPr>
        <w:t>
      12) активтерді иемденуге және кейіннен басқаруға байланысты операциялық, құқықтық, кредиттік және нарықтық тәуекелдерді талдау.</w:t>
      </w:r>
    </w:p>
    <w:bookmarkEnd w:id="48"/>
    <w:bookmarkStart w:name="z62" w:id="49"/>
    <w:p>
      <w:pPr>
        <w:spacing w:after="0"/>
        <w:ind w:left="0"/>
        <w:jc w:val="both"/>
      </w:pPr>
      <w:r>
        <w:rPr>
          <w:rFonts w:ascii="Times New Roman"/>
          <w:b w:val="false"/>
          <w:i w:val="false"/>
          <w:color w:val="000000"/>
          <w:sz w:val="28"/>
        </w:rPr>
        <w:t>
      8. Қор заңды тұлғалардың жарғылық капиталына қатысу үлесі түріндегі активтерді сатып алған жағдайда кешенді сараптама жүргізген кезде Қор қосымша мыналарды жүзеге асырады:</w:t>
      </w:r>
    </w:p>
    <w:bookmarkEnd w:id="49"/>
    <w:bookmarkStart w:name="z63" w:id="50"/>
    <w:p>
      <w:pPr>
        <w:spacing w:after="0"/>
        <w:ind w:left="0"/>
        <w:jc w:val="both"/>
      </w:pPr>
      <w:r>
        <w:rPr>
          <w:rFonts w:ascii="Times New Roman"/>
          <w:b w:val="false"/>
          <w:i w:val="false"/>
          <w:color w:val="000000"/>
          <w:sz w:val="28"/>
        </w:rPr>
        <w:t>
      1) құрылтай құжаттарын, қатысу және соңғы бенефициарлық иелерінің құрылымын талдау;</w:t>
      </w:r>
    </w:p>
    <w:bookmarkEnd w:id="50"/>
    <w:bookmarkStart w:name="z64" w:id="51"/>
    <w:p>
      <w:pPr>
        <w:spacing w:after="0"/>
        <w:ind w:left="0"/>
        <w:jc w:val="both"/>
      </w:pPr>
      <w:r>
        <w:rPr>
          <w:rFonts w:ascii="Times New Roman"/>
          <w:b w:val="false"/>
          <w:i w:val="false"/>
          <w:color w:val="000000"/>
          <w:sz w:val="28"/>
        </w:rPr>
        <w:t>
      2) шектеулердің, ауыртпалықтардың, кепілдердің, тыйым салудың және үшінші тұлғалардың өзге де құқықтарының бар-жоғын тексеруді қоса алғанда, қатысу үлестерінің құқықтық мәртебесін тексеру;</w:t>
      </w:r>
    </w:p>
    <w:bookmarkEnd w:id="51"/>
    <w:bookmarkStart w:name="z65" w:id="52"/>
    <w:p>
      <w:pPr>
        <w:spacing w:after="0"/>
        <w:ind w:left="0"/>
        <w:jc w:val="both"/>
      </w:pPr>
      <w:r>
        <w:rPr>
          <w:rFonts w:ascii="Times New Roman"/>
          <w:b w:val="false"/>
          <w:i w:val="false"/>
          <w:color w:val="000000"/>
          <w:sz w:val="28"/>
        </w:rPr>
        <w:t>
      3) салықтық міндеттемелерді және әлеуетті салықтық тәуекелдерді бағалау;</w:t>
      </w:r>
    </w:p>
    <w:bookmarkEnd w:id="52"/>
    <w:bookmarkStart w:name="z66" w:id="53"/>
    <w:p>
      <w:pPr>
        <w:spacing w:after="0"/>
        <w:ind w:left="0"/>
        <w:jc w:val="both"/>
      </w:pPr>
      <w:r>
        <w:rPr>
          <w:rFonts w:ascii="Times New Roman"/>
          <w:b w:val="false"/>
          <w:i w:val="false"/>
          <w:color w:val="000000"/>
          <w:sz w:val="28"/>
        </w:rPr>
        <w:t>
      4) шешім қабылдау жүйесін, үлестес тұлғалар мен мүдделер қақтығысының туындау тәуекелдерінің бар-жоғын талдауды қоса алғанда, корпоративтік басқаруды талдау.</w:t>
      </w:r>
    </w:p>
    <w:bookmarkEnd w:id="53"/>
    <w:bookmarkStart w:name="z67" w:id="54"/>
    <w:p>
      <w:pPr>
        <w:spacing w:after="0"/>
        <w:ind w:left="0"/>
        <w:jc w:val="both"/>
      </w:pPr>
      <w:r>
        <w:rPr>
          <w:rFonts w:ascii="Times New Roman"/>
          <w:b w:val="false"/>
          <w:i w:val="false"/>
          <w:color w:val="000000"/>
          <w:sz w:val="28"/>
        </w:rPr>
        <w:t>
      9. Активтерді кешенді сараптау нәтижелері бойынша қорытынды қалыптастырылады, онда мыналар қамтылады:</w:t>
      </w:r>
    </w:p>
    <w:bookmarkEnd w:id="54"/>
    <w:bookmarkStart w:name="z68" w:id="55"/>
    <w:p>
      <w:pPr>
        <w:spacing w:after="0"/>
        <w:ind w:left="0"/>
        <w:jc w:val="both"/>
      </w:pPr>
      <w:r>
        <w:rPr>
          <w:rFonts w:ascii="Times New Roman"/>
          <w:b w:val="false"/>
          <w:i w:val="false"/>
          <w:color w:val="000000"/>
          <w:sz w:val="28"/>
        </w:rPr>
        <w:t>
      1) сатып алынатын активтердің сипаттамасы;</w:t>
      </w:r>
    </w:p>
    <w:bookmarkEnd w:id="55"/>
    <w:bookmarkStart w:name="z69" w:id="56"/>
    <w:p>
      <w:pPr>
        <w:spacing w:after="0"/>
        <w:ind w:left="0"/>
        <w:jc w:val="both"/>
      </w:pPr>
      <w:r>
        <w:rPr>
          <w:rFonts w:ascii="Times New Roman"/>
          <w:b w:val="false"/>
          <w:i w:val="false"/>
          <w:color w:val="000000"/>
          <w:sz w:val="28"/>
        </w:rPr>
        <w:t>
      2) активтердің сапасы мен өтімділігі туралы тұжырымдар;</w:t>
      </w:r>
    </w:p>
    <w:bookmarkEnd w:id="56"/>
    <w:bookmarkStart w:name="z70" w:id="57"/>
    <w:p>
      <w:pPr>
        <w:spacing w:after="0"/>
        <w:ind w:left="0"/>
        <w:jc w:val="both"/>
      </w:pPr>
      <w:r>
        <w:rPr>
          <w:rFonts w:ascii="Times New Roman"/>
          <w:b w:val="false"/>
          <w:i w:val="false"/>
          <w:color w:val="000000"/>
          <w:sz w:val="28"/>
        </w:rPr>
        <w:t>
      3) тәуекелдерді бағалау;</w:t>
      </w:r>
    </w:p>
    <w:bookmarkEnd w:id="57"/>
    <w:bookmarkStart w:name="z71" w:id="58"/>
    <w:p>
      <w:pPr>
        <w:spacing w:after="0"/>
        <w:ind w:left="0"/>
        <w:jc w:val="both"/>
      </w:pPr>
      <w:r>
        <w:rPr>
          <w:rFonts w:ascii="Times New Roman"/>
          <w:b w:val="false"/>
          <w:i w:val="false"/>
          <w:color w:val="000000"/>
          <w:sz w:val="28"/>
        </w:rPr>
        <w:t>
      4) өндіріп алу және (немесе) өткізу тиімділігінің болжамы;</w:t>
      </w:r>
    </w:p>
    <w:bookmarkEnd w:id="58"/>
    <w:bookmarkStart w:name="z72" w:id="59"/>
    <w:p>
      <w:pPr>
        <w:spacing w:after="0"/>
        <w:ind w:left="0"/>
        <w:jc w:val="both"/>
      </w:pPr>
      <w:r>
        <w:rPr>
          <w:rFonts w:ascii="Times New Roman"/>
          <w:b w:val="false"/>
          <w:i w:val="false"/>
          <w:color w:val="000000"/>
          <w:sz w:val="28"/>
        </w:rPr>
        <w:t>
      5) сатып алудың орындылығы не сатып алудан бас тарту туралы ұсыным.</w:t>
      </w:r>
    </w:p>
    <w:bookmarkEnd w:id="59"/>
    <w:bookmarkStart w:name="z73" w:id="60"/>
    <w:p>
      <w:pPr>
        <w:spacing w:after="0"/>
        <w:ind w:left="0"/>
        <w:jc w:val="both"/>
      </w:pPr>
      <w:r>
        <w:rPr>
          <w:rFonts w:ascii="Times New Roman"/>
          <w:b w:val="false"/>
          <w:i w:val="false"/>
          <w:color w:val="000000"/>
          <w:sz w:val="28"/>
        </w:rPr>
        <w:t>
      10. Қажет болған жағдайда Қор жекелеген талдау түрлерін жүргізу үшін қажетті тәуелсіз бағалаушыларды, консультанттар мен мамандарды тартады.</w:t>
      </w:r>
    </w:p>
    <w:bookmarkEnd w:id="60"/>
    <w:bookmarkStart w:name="z74" w:id="61"/>
    <w:p>
      <w:pPr>
        <w:spacing w:after="0"/>
        <w:ind w:left="0"/>
        <w:jc w:val="both"/>
      </w:pPr>
      <w:r>
        <w:rPr>
          <w:rFonts w:ascii="Times New Roman"/>
          <w:b w:val="false"/>
          <w:i w:val="false"/>
          <w:color w:val="000000"/>
          <w:sz w:val="28"/>
        </w:rPr>
        <w:t>
      11. Активтерді кешенді сараптау қорытындысы Қордың уәкілетті органының активтерді сатып алу туралы мәселені қарауына негіз болады.</w:t>
      </w:r>
    </w:p>
    <w:bookmarkEnd w:id="61"/>
    <w:bookmarkStart w:name="z75" w:id="62"/>
    <w:p>
      <w:pPr>
        <w:spacing w:after="0"/>
        <w:ind w:left="0"/>
        <w:jc w:val="both"/>
      </w:pPr>
      <w:r>
        <w:rPr>
          <w:rFonts w:ascii="Times New Roman"/>
          <w:b w:val="false"/>
          <w:i w:val="false"/>
          <w:color w:val="000000"/>
          <w:sz w:val="28"/>
        </w:rPr>
        <w:t>
      12. Сатып алынатын активтердің нарықтық құнына бағалау жүргізудегі міндет тараптардың келісімі бойынша айқындалады.</w:t>
      </w:r>
    </w:p>
    <w:bookmarkEnd w:id="62"/>
    <w:bookmarkStart w:name="z76" w:id="63"/>
    <w:p>
      <w:pPr>
        <w:spacing w:after="0"/>
        <w:ind w:left="0"/>
        <w:jc w:val="both"/>
      </w:pPr>
      <w:r>
        <w:rPr>
          <w:rFonts w:ascii="Times New Roman"/>
          <w:b w:val="false"/>
          <w:i w:val="false"/>
          <w:color w:val="000000"/>
          <w:sz w:val="28"/>
        </w:rPr>
        <w:t>
      Мүлікті қамтамасыз ету ретінде Қорға өндірістік мүліктік кешен, жабдық немесе технологиялық желілер, аяқталмаған құрылыс объектілері түріндегі мүлік ұсынылған жағдайда, бағалау қызметінің субъектісіне және ол қолданатын бағалау рәсімдеріне кепіл нысаналарын кешенді зерттеу бойынша талаптар қойылады, оның ішінде түгендеу және (немесе) инспекция жүргізу, және (немесе) техникалық аудит (зерттеп-қарау), және (немесе) технологиялық аудит жөніндегі іс-шаралар қамтылады.</w:t>
      </w:r>
    </w:p>
    <w:bookmarkEnd w:id="63"/>
    <w:bookmarkStart w:name="z77" w:id="64"/>
    <w:p>
      <w:pPr>
        <w:spacing w:after="0"/>
        <w:ind w:left="0"/>
        <w:jc w:val="both"/>
      </w:pPr>
      <w:r>
        <w:rPr>
          <w:rFonts w:ascii="Times New Roman"/>
          <w:b w:val="false"/>
          <w:i w:val="false"/>
          <w:color w:val="000000"/>
          <w:sz w:val="28"/>
        </w:rPr>
        <w:t>
      13. Сатып алу туралы шешімді Қордың жарғысымен анықталған өкілеттік шегінде Қордың уәкілетті органы кешенді сараптаманың және Қазақстан Республикасының бағалау қызметі туралы заңнамасына сәйкес жасалған активтерді бағалау туралы есептің нәтижелерін ескере отырып қабылдайды.</w:t>
      </w:r>
    </w:p>
    <w:bookmarkEnd w:id="64"/>
    <w:bookmarkStart w:name="z78" w:id="65"/>
    <w:p>
      <w:pPr>
        <w:spacing w:after="0"/>
        <w:ind w:left="0"/>
        <w:jc w:val="both"/>
      </w:pPr>
      <w:r>
        <w:rPr>
          <w:rFonts w:ascii="Times New Roman"/>
          <w:b w:val="false"/>
          <w:i w:val="false"/>
          <w:color w:val="000000"/>
          <w:sz w:val="28"/>
        </w:rPr>
        <w:t>
      14. Активтер мен құқықтарды (талаптарды) иемдену құқықтарды (талаптарды) басқаға беру немесе сатып алу-сату мәмілелері шеңберінде жүзеге асырылып, активтердің құрамы, көлемі және құны айқындалады.</w:t>
      </w:r>
    </w:p>
    <w:bookmarkEnd w:id="65"/>
    <w:bookmarkStart w:name="z79" w:id="66"/>
    <w:p>
      <w:pPr>
        <w:spacing w:after="0"/>
        <w:ind w:left="0"/>
        <w:jc w:val="both"/>
      </w:pPr>
      <w:r>
        <w:rPr>
          <w:rFonts w:ascii="Times New Roman"/>
          <w:b w:val="false"/>
          <w:i w:val="false"/>
          <w:color w:val="000000"/>
          <w:sz w:val="28"/>
        </w:rPr>
        <w:t>
      15. Қордың жалғыз акционері Қазақстан Республикасының Ұлттық Банкінен, банктерден және бұрын банк болған заңды тұлғалардан, өзге де тұлғалардан активтерді сатып алу туралы шешім қабылдаған жағдайда активтерді сатып алу тәртібі жоғарыда көрсетілген шешімнің шарттарын ескере отырып, осы Қағидаларға сәйкес жүзеге асырылады.</w:t>
      </w:r>
    </w:p>
    <w:bookmarkEnd w:id="66"/>
    <w:bookmarkStart w:name="z80" w:id="67"/>
    <w:p>
      <w:pPr>
        <w:spacing w:after="0"/>
        <w:ind w:left="0"/>
        <w:jc w:val="left"/>
      </w:pPr>
      <w:r>
        <w:rPr>
          <w:rFonts w:ascii="Times New Roman"/>
          <w:b/>
          <w:i w:val="false"/>
          <w:color w:val="000000"/>
        </w:rPr>
        <w:t xml:space="preserve"> 3-тарау. Сатып алынған активтерді басқару тәртібі</w:t>
      </w:r>
    </w:p>
    <w:bookmarkEnd w:id="67"/>
    <w:bookmarkStart w:name="z81" w:id="68"/>
    <w:p>
      <w:pPr>
        <w:spacing w:after="0"/>
        <w:ind w:left="0"/>
        <w:jc w:val="both"/>
      </w:pPr>
      <w:r>
        <w:rPr>
          <w:rFonts w:ascii="Times New Roman"/>
          <w:b w:val="false"/>
          <w:i w:val="false"/>
          <w:color w:val="000000"/>
          <w:sz w:val="28"/>
        </w:rPr>
        <w:t>
      16. Активтерді басқару деп активтерді өндіріп алуға, өткізуге және олардың инвестициялық тартымдылығын арттыруға бағытталған шаралар жиынтығы танылады.</w:t>
      </w:r>
    </w:p>
    <w:bookmarkEnd w:id="68"/>
    <w:bookmarkStart w:name="z82" w:id="69"/>
    <w:p>
      <w:pPr>
        <w:spacing w:after="0"/>
        <w:ind w:left="0"/>
        <w:jc w:val="both"/>
      </w:pPr>
      <w:r>
        <w:rPr>
          <w:rFonts w:ascii="Times New Roman"/>
          <w:b w:val="false"/>
          <w:i w:val="false"/>
          <w:color w:val="000000"/>
          <w:sz w:val="28"/>
        </w:rPr>
        <w:t>
      17. Басқару мынадай тәсілдермен жүзеге асырылады:</w:t>
      </w:r>
    </w:p>
    <w:bookmarkEnd w:id="69"/>
    <w:bookmarkStart w:name="z83" w:id="70"/>
    <w:p>
      <w:pPr>
        <w:spacing w:after="0"/>
        <w:ind w:left="0"/>
        <w:jc w:val="both"/>
      </w:pPr>
      <w:r>
        <w:rPr>
          <w:rFonts w:ascii="Times New Roman"/>
          <w:b w:val="false"/>
          <w:i w:val="false"/>
          <w:color w:val="000000"/>
          <w:sz w:val="28"/>
        </w:rPr>
        <w:t>
      1) сатып алынған талап ету құқықтары бойынша берешекті өндіріп алу;</w:t>
      </w:r>
    </w:p>
    <w:bookmarkEnd w:id="70"/>
    <w:bookmarkStart w:name="z84" w:id="71"/>
    <w:p>
      <w:pPr>
        <w:spacing w:after="0"/>
        <w:ind w:left="0"/>
        <w:jc w:val="both"/>
      </w:pPr>
      <w:r>
        <w:rPr>
          <w:rFonts w:ascii="Times New Roman"/>
          <w:b w:val="false"/>
          <w:i w:val="false"/>
          <w:color w:val="000000"/>
          <w:sz w:val="28"/>
        </w:rPr>
        <w:t>
      2) активтер, оның ішінде құқықтар (талаптар) бойынша берешекті қайта құрылымдау, негізгі борышты және (немесе) сыйақыны, комиссияны, тұрақсыздық айыбын (айыппұлдар, өсімпұлдар), өзге де берешекті толық немесе ішінара есептен шығару және (немесе) олардың күшін жою, көрсетілген әрекеттер нәтижесінде туындайтын ықтимал залалдарды тану;</w:t>
      </w:r>
    </w:p>
    <w:bookmarkEnd w:id="71"/>
    <w:bookmarkStart w:name="z85" w:id="72"/>
    <w:p>
      <w:pPr>
        <w:spacing w:after="0"/>
        <w:ind w:left="0"/>
        <w:jc w:val="both"/>
      </w:pPr>
      <w:r>
        <w:rPr>
          <w:rFonts w:ascii="Times New Roman"/>
          <w:b w:val="false"/>
          <w:i w:val="false"/>
          <w:color w:val="000000"/>
          <w:sz w:val="28"/>
        </w:rPr>
        <w:t>
      3) мүліктік жалдау (жалға беру);</w:t>
      </w:r>
    </w:p>
    <w:bookmarkEnd w:id="72"/>
    <w:bookmarkStart w:name="z86" w:id="73"/>
    <w:p>
      <w:pPr>
        <w:spacing w:after="0"/>
        <w:ind w:left="0"/>
        <w:jc w:val="both"/>
      </w:pPr>
      <w:r>
        <w:rPr>
          <w:rFonts w:ascii="Times New Roman"/>
          <w:b w:val="false"/>
          <w:i w:val="false"/>
          <w:color w:val="000000"/>
          <w:sz w:val="28"/>
        </w:rPr>
        <w:t>
      4) активтерді сату;</w:t>
      </w:r>
    </w:p>
    <w:bookmarkEnd w:id="73"/>
    <w:bookmarkStart w:name="z87" w:id="74"/>
    <w:p>
      <w:pPr>
        <w:spacing w:after="0"/>
        <w:ind w:left="0"/>
        <w:jc w:val="both"/>
      </w:pPr>
      <w:r>
        <w:rPr>
          <w:rFonts w:ascii="Times New Roman"/>
          <w:b w:val="false"/>
          <w:i w:val="false"/>
          <w:color w:val="000000"/>
          <w:sz w:val="28"/>
        </w:rPr>
        <w:t>
      5) сенімгерлік басқаруға беру;</w:t>
      </w:r>
    </w:p>
    <w:bookmarkEnd w:id="74"/>
    <w:bookmarkStart w:name="z88" w:id="75"/>
    <w:p>
      <w:pPr>
        <w:spacing w:after="0"/>
        <w:ind w:left="0"/>
        <w:jc w:val="both"/>
      </w:pPr>
      <w:r>
        <w:rPr>
          <w:rFonts w:ascii="Times New Roman"/>
          <w:b w:val="false"/>
          <w:i w:val="false"/>
          <w:color w:val="000000"/>
          <w:sz w:val="28"/>
        </w:rPr>
        <w:t>
      6) талап ету құқықтарын сатып алушыға (инвесторға) беру;</w:t>
      </w:r>
    </w:p>
    <w:bookmarkEnd w:id="75"/>
    <w:bookmarkStart w:name="z89" w:id="76"/>
    <w:p>
      <w:pPr>
        <w:spacing w:after="0"/>
        <w:ind w:left="0"/>
        <w:jc w:val="both"/>
      </w:pPr>
      <w:r>
        <w:rPr>
          <w:rFonts w:ascii="Times New Roman"/>
          <w:b w:val="false"/>
          <w:i w:val="false"/>
          <w:color w:val="000000"/>
          <w:sz w:val="28"/>
        </w:rPr>
        <w:t xml:space="preserve">
      7) банктік қарыз шарты бойынша міндеттемені орындау мерзімі қатарынан күнтізбелік тоқсан күннен асып кеткен банктік қарыздар бойынша берешекті өндіріп алу үшін коллекторлық агенттіктерді тарту, сондай-ақ Заңның 61-бабының </w:t>
      </w:r>
      <w:r>
        <w:rPr>
          <w:rFonts w:ascii="Times New Roman"/>
          <w:b w:val="false"/>
          <w:i w:val="false"/>
          <w:color w:val="000000"/>
          <w:sz w:val="28"/>
        </w:rPr>
        <w:t>9-тармағына</w:t>
      </w:r>
      <w:r>
        <w:rPr>
          <w:rFonts w:ascii="Times New Roman"/>
          <w:b w:val="false"/>
          <w:i w:val="false"/>
          <w:color w:val="000000"/>
          <w:sz w:val="28"/>
        </w:rPr>
        <w:t xml:space="preserve"> және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төлем талабын қою арқылы қарыз алушының банктік шоттарындағы ақшаға даусыз тәртіппен өндіріп алуды қолдану;</w:t>
      </w:r>
    </w:p>
    <w:bookmarkEnd w:id="76"/>
    <w:bookmarkStart w:name="z90" w:id="77"/>
    <w:p>
      <w:pPr>
        <w:spacing w:after="0"/>
        <w:ind w:left="0"/>
        <w:jc w:val="both"/>
      </w:pPr>
      <w:r>
        <w:rPr>
          <w:rFonts w:ascii="Times New Roman"/>
          <w:b w:val="false"/>
          <w:i w:val="false"/>
          <w:color w:val="000000"/>
          <w:sz w:val="28"/>
        </w:rPr>
        <w:t>
      8) консервациялау;</w:t>
      </w:r>
    </w:p>
    <w:bookmarkEnd w:id="77"/>
    <w:bookmarkStart w:name="z91" w:id="78"/>
    <w:p>
      <w:pPr>
        <w:spacing w:after="0"/>
        <w:ind w:left="0"/>
        <w:jc w:val="both"/>
      </w:pPr>
      <w:r>
        <w:rPr>
          <w:rFonts w:ascii="Times New Roman"/>
          <w:b w:val="false"/>
          <w:i w:val="false"/>
          <w:color w:val="000000"/>
          <w:sz w:val="28"/>
        </w:rPr>
        <w:t>
      9) Қазақстан Республикасының заңнамасына қайшы келмейтін өзге де тәсілдер.</w:t>
      </w:r>
    </w:p>
    <w:bookmarkEnd w:id="78"/>
    <w:bookmarkStart w:name="z92" w:id="79"/>
    <w:p>
      <w:pPr>
        <w:spacing w:after="0"/>
        <w:ind w:left="0"/>
        <w:jc w:val="left"/>
      </w:pPr>
      <w:r>
        <w:rPr>
          <w:rFonts w:ascii="Times New Roman"/>
          <w:b/>
          <w:i w:val="false"/>
          <w:color w:val="000000"/>
        </w:rPr>
        <w:t xml:space="preserve"> 1-параграф. Сатып алынған талап ету құқықтары бойынша берешекті өндіріп алу</w:t>
      </w:r>
    </w:p>
    <w:bookmarkEnd w:id="79"/>
    <w:bookmarkStart w:name="z93" w:id="80"/>
    <w:p>
      <w:pPr>
        <w:spacing w:after="0"/>
        <w:ind w:left="0"/>
        <w:jc w:val="both"/>
      </w:pPr>
      <w:r>
        <w:rPr>
          <w:rFonts w:ascii="Times New Roman"/>
          <w:b w:val="false"/>
          <w:i w:val="false"/>
          <w:color w:val="000000"/>
          <w:sz w:val="28"/>
        </w:rPr>
        <w:t>
      18. Қор сатып алған құқықтар (талаптар) бойынша берешекті өндіріп алу және кепілге қойылған мүлікке өндіріп алуды қолдану сот тәртібімен жүзеге асырылады.</w:t>
      </w:r>
    </w:p>
    <w:bookmarkEnd w:id="80"/>
    <w:bookmarkStart w:name="z94" w:id="81"/>
    <w:p>
      <w:pPr>
        <w:spacing w:after="0"/>
        <w:ind w:left="0"/>
        <w:jc w:val="both"/>
      </w:pPr>
      <w:r>
        <w:rPr>
          <w:rFonts w:ascii="Times New Roman"/>
          <w:b w:val="false"/>
          <w:i w:val="false"/>
          <w:color w:val="000000"/>
          <w:sz w:val="28"/>
        </w:rPr>
        <w:t>
      Берешекті сотқа дейін реттеу үшін Қор орын алған берешекті өтеуді талап етіп хат жіберу арқылы борышкердің, кепіл берушінің, кепілдік берушінің, кепілгердің және өзге де міндетті адамдардың міндеттемелерді ерікті түрде орындауына бағытталған шаралар қабылдайды.</w:t>
      </w:r>
    </w:p>
    <w:bookmarkEnd w:id="81"/>
    <w:bookmarkStart w:name="z95" w:id="82"/>
    <w:p>
      <w:pPr>
        <w:spacing w:after="0"/>
        <w:ind w:left="0"/>
        <w:jc w:val="both"/>
      </w:pPr>
      <w:r>
        <w:rPr>
          <w:rFonts w:ascii="Times New Roman"/>
          <w:b w:val="false"/>
          <w:i w:val="false"/>
          <w:color w:val="000000"/>
          <w:sz w:val="28"/>
        </w:rPr>
        <w:t>
      Берешекті сотқа дейінгі тәртіппен реттеу мүмкін болмаған жағдайда Қор берешекті өндіріп алу және (немесе) кепілге қойылған мүлікке өндіріп алуды қолдану туралы талап арызбен (өтінішпен) сотқа жүгінеді.</w:t>
      </w:r>
    </w:p>
    <w:bookmarkEnd w:id="82"/>
    <w:bookmarkStart w:name="z96" w:id="83"/>
    <w:p>
      <w:pPr>
        <w:spacing w:after="0"/>
        <w:ind w:left="0"/>
        <w:jc w:val="both"/>
      </w:pPr>
      <w:r>
        <w:rPr>
          <w:rFonts w:ascii="Times New Roman"/>
          <w:b w:val="false"/>
          <w:i w:val="false"/>
          <w:color w:val="000000"/>
          <w:sz w:val="28"/>
        </w:rPr>
        <w:t>
      19. Кепілге қойылған мүлікке өндіріп алуды қолдану Қор сатып алған құқықтар (талаптар) бойынша міндеттемелердің орындалуын қамтамасыз ету ретінде берілген мүлікке қатысты жүзеге асырылады, оған жылжымалы және жылжымайтын мүлік, мүліктік құқықтар, ақша, бағалы қағаздар және кепіл нысанасы болып табылатын өзге де мүлік жатады.</w:t>
      </w:r>
    </w:p>
    <w:bookmarkEnd w:id="83"/>
    <w:bookmarkStart w:name="z97" w:id="84"/>
    <w:p>
      <w:pPr>
        <w:spacing w:after="0"/>
        <w:ind w:left="0"/>
        <w:jc w:val="both"/>
      </w:pPr>
      <w:r>
        <w:rPr>
          <w:rFonts w:ascii="Times New Roman"/>
          <w:b w:val="false"/>
          <w:i w:val="false"/>
          <w:color w:val="000000"/>
          <w:sz w:val="28"/>
        </w:rPr>
        <w:t>
      Кепілге қойылған мүлікке өндіріп алу қолданылғанда Қор кепіл нысанасының құқықтық мәртебесіне, ауыртпалықтардың, тыйымдардың, шектеулердің және кепіл мүлкін өткізу мүмкіндігіне әсерін тигізетін өзге де мән-жайлардың бар-жоғына талдау жүргізеді.</w:t>
      </w:r>
    </w:p>
    <w:bookmarkEnd w:id="84"/>
    <w:bookmarkStart w:name="z98" w:id="85"/>
    <w:p>
      <w:pPr>
        <w:spacing w:after="0"/>
        <w:ind w:left="0"/>
        <w:jc w:val="both"/>
      </w:pPr>
      <w:r>
        <w:rPr>
          <w:rFonts w:ascii="Times New Roman"/>
          <w:b w:val="false"/>
          <w:i w:val="false"/>
          <w:color w:val="000000"/>
          <w:sz w:val="28"/>
        </w:rPr>
        <w:t>
      20. Сот актісі заңды күшіне енгеннен кейін Қор атқарушылық құжатты алып, оны мәжбүрлеп орындату үшін сот орындаушысына жібереді.</w:t>
      </w:r>
    </w:p>
    <w:bookmarkEnd w:id="85"/>
    <w:bookmarkStart w:name="z99" w:id="86"/>
    <w:p>
      <w:pPr>
        <w:spacing w:after="0"/>
        <w:ind w:left="0"/>
        <w:jc w:val="both"/>
      </w:pPr>
      <w:r>
        <w:rPr>
          <w:rFonts w:ascii="Times New Roman"/>
          <w:b w:val="false"/>
          <w:i w:val="false"/>
          <w:color w:val="000000"/>
          <w:sz w:val="28"/>
        </w:rPr>
        <w:t>
      21. Қор өз пайдасына қозғалған атқарушылық іс жүргізулер бойынша өндіріп алушының "Атқарушылық іс жүргізу және сот орындаушыларының мәртебесі туралы" Қазақстан Республикасының Заңында көзделген барлық құқықтары мен міндеттерін пайдаланады.</w:t>
      </w:r>
    </w:p>
    <w:bookmarkEnd w:id="86"/>
    <w:bookmarkStart w:name="z100" w:id="87"/>
    <w:p>
      <w:pPr>
        <w:spacing w:after="0"/>
        <w:ind w:left="0"/>
        <w:jc w:val="both"/>
      </w:pPr>
      <w:r>
        <w:rPr>
          <w:rFonts w:ascii="Times New Roman"/>
          <w:b w:val="false"/>
          <w:i w:val="false"/>
          <w:color w:val="000000"/>
          <w:sz w:val="28"/>
        </w:rPr>
        <w:t>
      22. Атқарушылық іс жүргізу шеңберінде кепілге қойылған мүлікті өткізу Қазақстан Республикасының заңнамасында белгіленген тәртіппен жүзеге асырылады.</w:t>
      </w:r>
    </w:p>
    <w:bookmarkEnd w:id="87"/>
    <w:bookmarkStart w:name="z101" w:id="88"/>
    <w:p>
      <w:pPr>
        <w:spacing w:after="0"/>
        <w:ind w:left="0"/>
        <w:jc w:val="left"/>
      </w:pPr>
      <w:r>
        <w:rPr>
          <w:rFonts w:ascii="Times New Roman"/>
          <w:b/>
          <w:i w:val="false"/>
          <w:color w:val="000000"/>
        </w:rPr>
        <w:t xml:space="preserve"> 2-параграф. Борышкерлердің берешегін қайта құрылымдау</w:t>
      </w:r>
    </w:p>
    <w:bookmarkEnd w:id="88"/>
    <w:bookmarkStart w:name="z102" w:id="89"/>
    <w:p>
      <w:pPr>
        <w:spacing w:after="0"/>
        <w:ind w:left="0"/>
        <w:jc w:val="both"/>
      </w:pPr>
      <w:r>
        <w:rPr>
          <w:rFonts w:ascii="Times New Roman"/>
          <w:b w:val="false"/>
          <w:i w:val="false"/>
          <w:color w:val="000000"/>
          <w:sz w:val="28"/>
        </w:rPr>
        <w:t>
      23. Берешектің қайтарылуын қамтамасыз ету және (немесе) берешектің қайтарылмау тәуекелін азайту мақсатында Қор сатып алынған активтер бойынша берешекті қайта құрылымдауды жүзеге асырады.</w:t>
      </w:r>
    </w:p>
    <w:bookmarkEnd w:id="89"/>
    <w:bookmarkStart w:name="z103" w:id="90"/>
    <w:p>
      <w:pPr>
        <w:spacing w:after="0"/>
        <w:ind w:left="0"/>
        <w:jc w:val="both"/>
      </w:pPr>
      <w:r>
        <w:rPr>
          <w:rFonts w:ascii="Times New Roman"/>
          <w:b w:val="false"/>
          <w:i w:val="false"/>
          <w:color w:val="000000"/>
          <w:sz w:val="28"/>
        </w:rPr>
        <w:t>
      24. Берешекті қайта құрылымдау деп борышкердің қаржы-шаруашылық қызметін, оның төлем қабілеттілігін, қамтамасыз ету сапасын және берешекті өтеу перспективаларын талдау негізінде әзірленетін, борышкердің төлем қабілеттілігін қалпына келтіруге, борыштық жүктемені төмендетуге және Қор алдындағы міндеттемелердің барынша мүмкін болатын орындалуын қамтамасыз етуге бағытталған шаралар кешені танылады.</w:t>
      </w:r>
    </w:p>
    <w:bookmarkEnd w:id="90"/>
    <w:bookmarkStart w:name="z104" w:id="91"/>
    <w:p>
      <w:pPr>
        <w:spacing w:after="0"/>
        <w:ind w:left="0"/>
        <w:jc w:val="both"/>
      </w:pPr>
      <w:r>
        <w:rPr>
          <w:rFonts w:ascii="Times New Roman"/>
          <w:b w:val="false"/>
          <w:i w:val="false"/>
          <w:color w:val="000000"/>
          <w:sz w:val="28"/>
        </w:rPr>
        <w:t>
      25. Қайта құрылымдау туралы мәселені қарау борышкердің жазбаша өтініші негізінде жүзеге асырылады, онда Қор алдындағы міндеттемелерді орындау бойынша ұсыныстар қамтылады.</w:t>
      </w:r>
    </w:p>
    <w:bookmarkEnd w:id="91"/>
    <w:bookmarkStart w:name="z105" w:id="92"/>
    <w:p>
      <w:pPr>
        <w:spacing w:after="0"/>
        <w:ind w:left="0"/>
        <w:jc w:val="both"/>
      </w:pPr>
      <w:r>
        <w:rPr>
          <w:rFonts w:ascii="Times New Roman"/>
          <w:b w:val="false"/>
          <w:i w:val="false"/>
          <w:color w:val="000000"/>
          <w:sz w:val="28"/>
        </w:rPr>
        <w:t>
      26. Қайта құрылымдау туралы мәселені қарау шеңберінде Қор борышкердің қызметіне талдау жүргізеді, оған мыналар кіреді:</w:t>
      </w:r>
    </w:p>
    <w:bookmarkEnd w:id="92"/>
    <w:bookmarkStart w:name="z106" w:id="93"/>
    <w:p>
      <w:pPr>
        <w:spacing w:after="0"/>
        <w:ind w:left="0"/>
        <w:jc w:val="both"/>
      </w:pPr>
      <w:r>
        <w:rPr>
          <w:rFonts w:ascii="Times New Roman"/>
          <w:b w:val="false"/>
          <w:i w:val="false"/>
          <w:color w:val="000000"/>
          <w:sz w:val="28"/>
        </w:rPr>
        <w:t>
      1) борышкердің қаржылық және мүліктік жағдайын зерделеу;</w:t>
      </w:r>
    </w:p>
    <w:bookmarkEnd w:id="93"/>
    <w:bookmarkStart w:name="z107" w:id="94"/>
    <w:p>
      <w:pPr>
        <w:spacing w:after="0"/>
        <w:ind w:left="0"/>
        <w:jc w:val="both"/>
      </w:pPr>
      <w:r>
        <w:rPr>
          <w:rFonts w:ascii="Times New Roman"/>
          <w:b w:val="false"/>
          <w:i w:val="false"/>
          <w:color w:val="000000"/>
          <w:sz w:val="28"/>
        </w:rPr>
        <w:t>
      2) қаржылық, салықтық және өзге де есептілікті талдау;</w:t>
      </w:r>
    </w:p>
    <w:bookmarkEnd w:id="94"/>
    <w:bookmarkStart w:name="z108" w:id="95"/>
    <w:p>
      <w:pPr>
        <w:spacing w:after="0"/>
        <w:ind w:left="0"/>
        <w:jc w:val="both"/>
      </w:pPr>
      <w:r>
        <w:rPr>
          <w:rFonts w:ascii="Times New Roman"/>
          <w:b w:val="false"/>
          <w:i w:val="false"/>
          <w:color w:val="000000"/>
          <w:sz w:val="28"/>
        </w:rPr>
        <w:t>
      3) ақша легінің қозғалысын, кірістер мен шығыстар құрылымын талдау;</w:t>
      </w:r>
    </w:p>
    <w:bookmarkEnd w:id="95"/>
    <w:bookmarkStart w:name="z109" w:id="96"/>
    <w:p>
      <w:pPr>
        <w:spacing w:after="0"/>
        <w:ind w:left="0"/>
        <w:jc w:val="both"/>
      </w:pPr>
      <w:r>
        <w:rPr>
          <w:rFonts w:ascii="Times New Roman"/>
          <w:b w:val="false"/>
          <w:i w:val="false"/>
          <w:color w:val="000000"/>
          <w:sz w:val="28"/>
        </w:rPr>
        <w:t>
      4) борышкердің төлем қабілеттілігін және оның қаржылық орнықтылығын қалпына келтіру перспективаларын бағалау;</w:t>
      </w:r>
    </w:p>
    <w:bookmarkEnd w:id="96"/>
    <w:bookmarkStart w:name="z110" w:id="97"/>
    <w:p>
      <w:pPr>
        <w:spacing w:after="0"/>
        <w:ind w:left="0"/>
        <w:jc w:val="both"/>
      </w:pPr>
      <w:r>
        <w:rPr>
          <w:rFonts w:ascii="Times New Roman"/>
          <w:b w:val="false"/>
          <w:i w:val="false"/>
          <w:color w:val="000000"/>
          <w:sz w:val="28"/>
        </w:rPr>
        <w:t>
      5) кредиттік тарихты және мерзімі өткен берешектің туындау себептерін талдау;</w:t>
      </w:r>
    </w:p>
    <w:bookmarkEnd w:id="97"/>
    <w:bookmarkStart w:name="z111" w:id="98"/>
    <w:p>
      <w:pPr>
        <w:spacing w:after="0"/>
        <w:ind w:left="0"/>
        <w:jc w:val="both"/>
      </w:pPr>
      <w:r>
        <w:rPr>
          <w:rFonts w:ascii="Times New Roman"/>
          <w:b w:val="false"/>
          <w:i w:val="false"/>
          <w:color w:val="000000"/>
          <w:sz w:val="28"/>
        </w:rPr>
        <w:t>
      6) борышкердің келісімшарттық базасын және ағымдағы шаруашылық қызметін талдау;</w:t>
      </w:r>
    </w:p>
    <w:bookmarkEnd w:id="98"/>
    <w:bookmarkStart w:name="z112" w:id="99"/>
    <w:p>
      <w:pPr>
        <w:spacing w:after="0"/>
        <w:ind w:left="0"/>
        <w:jc w:val="both"/>
      </w:pPr>
      <w:r>
        <w:rPr>
          <w:rFonts w:ascii="Times New Roman"/>
          <w:b w:val="false"/>
          <w:i w:val="false"/>
          <w:color w:val="000000"/>
          <w:sz w:val="28"/>
        </w:rPr>
        <w:t>
      7) сот дауларының, атқарушылық іс жүргізудің, оңалту, банкроттық немесе тарату рәсімдерінің бар-жоғын тексеру;</w:t>
      </w:r>
    </w:p>
    <w:bookmarkEnd w:id="99"/>
    <w:bookmarkStart w:name="z113" w:id="100"/>
    <w:p>
      <w:pPr>
        <w:spacing w:after="0"/>
        <w:ind w:left="0"/>
        <w:jc w:val="both"/>
      </w:pPr>
      <w:r>
        <w:rPr>
          <w:rFonts w:ascii="Times New Roman"/>
          <w:b w:val="false"/>
          <w:i w:val="false"/>
          <w:color w:val="000000"/>
          <w:sz w:val="28"/>
        </w:rPr>
        <w:t>
      8) міндеттемелердің орындалуын қамтамасыз етуді, оның ішінде кепіл мүлкін, кепілдіктерді, кепілгерлікті және қамтамасыз етудің өзге де тәсілдерін талдау;</w:t>
      </w:r>
    </w:p>
    <w:bookmarkEnd w:id="100"/>
    <w:bookmarkStart w:name="z114" w:id="101"/>
    <w:p>
      <w:pPr>
        <w:spacing w:after="0"/>
        <w:ind w:left="0"/>
        <w:jc w:val="both"/>
      </w:pPr>
      <w:r>
        <w:rPr>
          <w:rFonts w:ascii="Times New Roman"/>
          <w:b w:val="false"/>
          <w:i w:val="false"/>
          <w:color w:val="000000"/>
          <w:sz w:val="28"/>
        </w:rPr>
        <w:t>
      9) мүліктің өтімділігі мен нарықтық құнын бағалау;</w:t>
      </w:r>
    </w:p>
    <w:bookmarkEnd w:id="101"/>
    <w:bookmarkStart w:name="z115" w:id="102"/>
    <w:p>
      <w:pPr>
        <w:spacing w:after="0"/>
        <w:ind w:left="0"/>
        <w:jc w:val="both"/>
      </w:pPr>
      <w:r>
        <w:rPr>
          <w:rFonts w:ascii="Times New Roman"/>
          <w:b w:val="false"/>
          <w:i w:val="false"/>
          <w:color w:val="000000"/>
          <w:sz w:val="28"/>
        </w:rPr>
        <w:t>
      10) борышкердің қосымша активтерін және берешекті өтеудің өзге де көздерін анықтау;</w:t>
      </w:r>
    </w:p>
    <w:bookmarkEnd w:id="102"/>
    <w:bookmarkStart w:name="z116" w:id="103"/>
    <w:p>
      <w:pPr>
        <w:spacing w:after="0"/>
        <w:ind w:left="0"/>
        <w:jc w:val="both"/>
      </w:pPr>
      <w:r>
        <w:rPr>
          <w:rFonts w:ascii="Times New Roman"/>
          <w:b w:val="false"/>
          <w:i w:val="false"/>
          <w:color w:val="000000"/>
          <w:sz w:val="28"/>
        </w:rPr>
        <w:t>
      11) қайта құрылымдауға байланысты құқықтық, қаржылық, операциялық және нарықтық тәуекелдерді талдау.</w:t>
      </w:r>
    </w:p>
    <w:bookmarkEnd w:id="103"/>
    <w:bookmarkStart w:name="z117" w:id="104"/>
    <w:p>
      <w:pPr>
        <w:spacing w:after="0"/>
        <w:ind w:left="0"/>
        <w:jc w:val="both"/>
      </w:pPr>
      <w:r>
        <w:rPr>
          <w:rFonts w:ascii="Times New Roman"/>
          <w:b w:val="false"/>
          <w:i w:val="false"/>
          <w:color w:val="000000"/>
          <w:sz w:val="28"/>
        </w:rPr>
        <w:t>
      27. Қайта құрылымдауды жүргізу мақсатында Қор мыналарды жүзеге асырады:</w:t>
      </w:r>
    </w:p>
    <w:bookmarkEnd w:id="104"/>
    <w:bookmarkStart w:name="z118" w:id="105"/>
    <w:p>
      <w:pPr>
        <w:spacing w:after="0"/>
        <w:ind w:left="0"/>
        <w:jc w:val="both"/>
      </w:pPr>
      <w:r>
        <w:rPr>
          <w:rFonts w:ascii="Times New Roman"/>
          <w:b w:val="false"/>
          <w:i w:val="false"/>
          <w:color w:val="000000"/>
          <w:sz w:val="28"/>
        </w:rPr>
        <w:t>
      1) міндеттеме валютасын өзгерту;</w:t>
      </w:r>
    </w:p>
    <w:bookmarkEnd w:id="105"/>
    <w:bookmarkStart w:name="z119" w:id="106"/>
    <w:p>
      <w:pPr>
        <w:spacing w:after="0"/>
        <w:ind w:left="0"/>
        <w:jc w:val="both"/>
      </w:pPr>
      <w:r>
        <w:rPr>
          <w:rFonts w:ascii="Times New Roman"/>
          <w:b w:val="false"/>
          <w:i w:val="false"/>
          <w:color w:val="000000"/>
          <w:sz w:val="28"/>
        </w:rPr>
        <w:t>
      2) берешекті өтеу мерзімдерін, тәртібін және графигін өзгерту;</w:t>
      </w:r>
    </w:p>
    <w:bookmarkEnd w:id="106"/>
    <w:bookmarkStart w:name="z120" w:id="107"/>
    <w:p>
      <w:pPr>
        <w:spacing w:after="0"/>
        <w:ind w:left="0"/>
        <w:jc w:val="both"/>
      </w:pPr>
      <w:r>
        <w:rPr>
          <w:rFonts w:ascii="Times New Roman"/>
          <w:b w:val="false"/>
          <w:i w:val="false"/>
          <w:color w:val="000000"/>
          <w:sz w:val="28"/>
        </w:rPr>
        <w:t>
      3) төлемді кейінге қалдыруды, бөліп төлеуді, жеңілдікті кезеңді не икемді төлем графигін ұсыну;</w:t>
      </w:r>
    </w:p>
    <w:bookmarkEnd w:id="107"/>
    <w:bookmarkStart w:name="z121" w:id="108"/>
    <w:p>
      <w:pPr>
        <w:spacing w:after="0"/>
        <w:ind w:left="0"/>
        <w:jc w:val="both"/>
      </w:pPr>
      <w:r>
        <w:rPr>
          <w:rFonts w:ascii="Times New Roman"/>
          <w:b w:val="false"/>
          <w:i w:val="false"/>
          <w:color w:val="000000"/>
          <w:sz w:val="28"/>
        </w:rPr>
        <w:t>
      4) негізгі борышты, сыйақыны және өзге де төлемдерді өтеу тәртібі мен кезектілігін өзгерту;</w:t>
      </w:r>
    </w:p>
    <w:bookmarkEnd w:id="108"/>
    <w:bookmarkStart w:name="z122" w:id="109"/>
    <w:p>
      <w:pPr>
        <w:spacing w:after="0"/>
        <w:ind w:left="0"/>
        <w:jc w:val="both"/>
      </w:pPr>
      <w:r>
        <w:rPr>
          <w:rFonts w:ascii="Times New Roman"/>
          <w:b w:val="false"/>
          <w:i w:val="false"/>
          <w:color w:val="000000"/>
          <w:sz w:val="28"/>
        </w:rPr>
        <w:t>
      5) сыйақы мөлшерлемесін және (немесе) оны есептеу тәртібін өзгерту;</w:t>
      </w:r>
    </w:p>
    <w:bookmarkEnd w:id="109"/>
    <w:bookmarkStart w:name="z123" w:id="110"/>
    <w:p>
      <w:pPr>
        <w:spacing w:after="0"/>
        <w:ind w:left="0"/>
        <w:jc w:val="both"/>
      </w:pPr>
      <w:r>
        <w:rPr>
          <w:rFonts w:ascii="Times New Roman"/>
          <w:b w:val="false"/>
          <w:i w:val="false"/>
          <w:color w:val="000000"/>
          <w:sz w:val="28"/>
        </w:rPr>
        <w:t>
      6) негізгі борышты, сыйақыны, комиссияларды, тұрақсыздық айыбын (айыппұлдарды, өсімпұлдарды) және өзге де берешекті толық немесе ішінара есептен шығару, олардың күшін жою, оларды есептеуді тоқтата тұру не қайта есептеу, көрсетілген әрекет нәтижесінде туындайтын залалдарды тану;</w:t>
      </w:r>
    </w:p>
    <w:bookmarkEnd w:id="110"/>
    <w:bookmarkStart w:name="z124" w:id="111"/>
    <w:p>
      <w:pPr>
        <w:spacing w:after="0"/>
        <w:ind w:left="0"/>
        <w:jc w:val="both"/>
      </w:pPr>
      <w:r>
        <w:rPr>
          <w:rFonts w:ascii="Times New Roman"/>
          <w:b w:val="false"/>
          <w:i w:val="false"/>
          <w:color w:val="000000"/>
          <w:sz w:val="28"/>
        </w:rPr>
        <w:t>
      7) берешекті қайта қаржыландыру;</w:t>
      </w:r>
    </w:p>
    <w:bookmarkEnd w:id="111"/>
    <w:bookmarkStart w:name="z125" w:id="112"/>
    <w:p>
      <w:pPr>
        <w:spacing w:after="0"/>
        <w:ind w:left="0"/>
        <w:jc w:val="both"/>
      </w:pPr>
      <w:r>
        <w:rPr>
          <w:rFonts w:ascii="Times New Roman"/>
          <w:b w:val="false"/>
          <w:i w:val="false"/>
          <w:color w:val="000000"/>
          <w:sz w:val="28"/>
        </w:rPr>
        <w:t>
      8) борышкер немесе үшінші тұлғалар беретін мүлікті қоса алғанда, өтемақыны қабылдау;</w:t>
      </w:r>
    </w:p>
    <w:bookmarkEnd w:id="112"/>
    <w:bookmarkStart w:name="z126" w:id="113"/>
    <w:p>
      <w:pPr>
        <w:spacing w:after="0"/>
        <w:ind w:left="0"/>
        <w:jc w:val="both"/>
      </w:pPr>
      <w:r>
        <w:rPr>
          <w:rFonts w:ascii="Times New Roman"/>
          <w:b w:val="false"/>
          <w:i w:val="false"/>
          <w:color w:val="000000"/>
          <w:sz w:val="28"/>
        </w:rPr>
        <w:t>
      9) Қордың келісімімен борышты үшінші тұлғаға аудару;</w:t>
      </w:r>
    </w:p>
    <w:bookmarkEnd w:id="113"/>
    <w:bookmarkStart w:name="z127" w:id="114"/>
    <w:p>
      <w:pPr>
        <w:spacing w:after="0"/>
        <w:ind w:left="0"/>
        <w:jc w:val="both"/>
      </w:pPr>
      <w:r>
        <w:rPr>
          <w:rFonts w:ascii="Times New Roman"/>
          <w:b w:val="false"/>
          <w:i w:val="false"/>
          <w:color w:val="000000"/>
          <w:sz w:val="28"/>
        </w:rPr>
        <w:t>
      10) қосымша кепілдіктерді, кепілгерлікті және қамтамасыз етуді тарту;</w:t>
      </w:r>
    </w:p>
    <w:bookmarkEnd w:id="114"/>
    <w:bookmarkStart w:name="z128" w:id="115"/>
    <w:p>
      <w:pPr>
        <w:spacing w:after="0"/>
        <w:ind w:left="0"/>
        <w:jc w:val="both"/>
      </w:pPr>
      <w:r>
        <w:rPr>
          <w:rFonts w:ascii="Times New Roman"/>
          <w:b w:val="false"/>
          <w:i w:val="false"/>
          <w:color w:val="000000"/>
          <w:sz w:val="28"/>
        </w:rPr>
        <w:t>
      11) берешекті өтеу мақсатында борышкердің мүлкінің бір бөлігін өткізу;</w:t>
      </w:r>
    </w:p>
    <w:bookmarkEnd w:id="115"/>
    <w:bookmarkStart w:name="z129" w:id="116"/>
    <w:p>
      <w:pPr>
        <w:spacing w:after="0"/>
        <w:ind w:left="0"/>
        <w:jc w:val="both"/>
      </w:pPr>
      <w:r>
        <w:rPr>
          <w:rFonts w:ascii="Times New Roman"/>
          <w:b w:val="false"/>
          <w:i w:val="false"/>
          <w:color w:val="000000"/>
          <w:sz w:val="28"/>
        </w:rPr>
        <w:t>
      12) құқықтарды (талаптарды) сату және (немесе) басқаға беру;</w:t>
      </w:r>
    </w:p>
    <w:bookmarkEnd w:id="116"/>
    <w:bookmarkStart w:name="z130" w:id="117"/>
    <w:p>
      <w:pPr>
        <w:spacing w:after="0"/>
        <w:ind w:left="0"/>
        <w:jc w:val="both"/>
      </w:pPr>
      <w:r>
        <w:rPr>
          <w:rFonts w:ascii="Times New Roman"/>
          <w:b w:val="false"/>
          <w:i w:val="false"/>
          <w:color w:val="000000"/>
          <w:sz w:val="28"/>
        </w:rPr>
        <w:t>
      13) секьюритилендіру;</w:t>
      </w:r>
    </w:p>
    <w:bookmarkEnd w:id="117"/>
    <w:bookmarkStart w:name="z131" w:id="118"/>
    <w:p>
      <w:pPr>
        <w:spacing w:after="0"/>
        <w:ind w:left="0"/>
        <w:jc w:val="both"/>
      </w:pPr>
      <w:r>
        <w:rPr>
          <w:rFonts w:ascii="Times New Roman"/>
          <w:b w:val="false"/>
          <w:i w:val="false"/>
          <w:color w:val="000000"/>
          <w:sz w:val="28"/>
        </w:rPr>
        <w:t>
      14) борышкердің қаржы-шаруашылық қызметін басқаруға қатысу;</w:t>
      </w:r>
    </w:p>
    <w:bookmarkEnd w:id="118"/>
    <w:bookmarkStart w:name="z132" w:id="119"/>
    <w:p>
      <w:pPr>
        <w:spacing w:after="0"/>
        <w:ind w:left="0"/>
        <w:jc w:val="both"/>
      </w:pPr>
      <w:r>
        <w:rPr>
          <w:rFonts w:ascii="Times New Roman"/>
          <w:b w:val="false"/>
          <w:i w:val="false"/>
          <w:color w:val="000000"/>
          <w:sz w:val="28"/>
        </w:rPr>
        <w:t>
      15) қайта құрылымдаудың аралас нысандарын және Қазақстан Республикасының заңнамасында тыйым салынбаған өзге де қаржылық сауықтыру тетіктерін қолдану.</w:t>
      </w:r>
    </w:p>
    <w:bookmarkEnd w:id="119"/>
    <w:bookmarkStart w:name="z133" w:id="120"/>
    <w:p>
      <w:pPr>
        <w:spacing w:after="0"/>
        <w:ind w:left="0"/>
        <w:jc w:val="both"/>
      </w:pPr>
      <w:r>
        <w:rPr>
          <w:rFonts w:ascii="Times New Roman"/>
          <w:b w:val="false"/>
          <w:i w:val="false"/>
          <w:color w:val="000000"/>
          <w:sz w:val="28"/>
        </w:rPr>
        <w:t>
      28. Мүлікті бағалауды жүргізу, бағалау туралы есептерді тексеру, борышкердің қаржылық жай-күйін талдау және басқа да іс-шаралар үшін Қор тәуелсіз бағалаушыларды, аудиторлық ұйымдарды, ал қажет болған жағдайда – консультанттарды және өзге де мамандарды тартады.</w:t>
      </w:r>
    </w:p>
    <w:bookmarkEnd w:id="120"/>
    <w:bookmarkStart w:name="z134" w:id="121"/>
    <w:p>
      <w:pPr>
        <w:spacing w:after="0"/>
        <w:ind w:left="0"/>
        <w:jc w:val="both"/>
      </w:pPr>
      <w:r>
        <w:rPr>
          <w:rFonts w:ascii="Times New Roman"/>
          <w:b w:val="false"/>
          <w:i w:val="false"/>
          <w:color w:val="000000"/>
          <w:sz w:val="28"/>
        </w:rPr>
        <w:t>
      29. Қайта құрылымдау туралы шешімді Қордың уәкілетті органы жүргізілген талдау нәтижелерін, тәуекел деңгейін, қамтамасыз ету сапасын, борышкердің қаржылық жай-күйін және тиісті шараларды қолданудың экономикалық орындылығын ескере отырып қабылдайды.</w:t>
      </w:r>
    </w:p>
    <w:bookmarkEnd w:id="121"/>
    <w:bookmarkStart w:name="z135" w:id="122"/>
    <w:p>
      <w:pPr>
        <w:spacing w:after="0"/>
        <w:ind w:left="0"/>
        <w:jc w:val="both"/>
      </w:pPr>
      <w:r>
        <w:rPr>
          <w:rFonts w:ascii="Times New Roman"/>
          <w:b w:val="false"/>
          <w:i w:val="false"/>
          <w:color w:val="000000"/>
          <w:sz w:val="28"/>
        </w:rPr>
        <w:t>
      30. Қор борышкердің қайта құрылымдау талаптарын орындауына мониторинг жүргізеді, оның ішінде төлем тәртібін, борышкердің қаржылық жай-күйін, кепіл мүлкінің жай-күйін, ковенанттардың және қайта құрылымдаудың өзге де талаптарының сақталуын бақылайды.</w:t>
      </w:r>
    </w:p>
    <w:bookmarkEnd w:id="122"/>
    <w:bookmarkStart w:name="z136" w:id="123"/>
    <w:p>
      <w:pPr>
        <w:spacing w:after="0"/>
        <w:ind w:left="0"/>
        <w:jc w:val="both"/>
      </w:pPr>
      <w:r>
        <w:rPr>
          <w:rFonts w:ascii="Times New Roman"/>
          <w:b w:val="false"/>
          <w:i w:val="false"/>
          <w:color w:val="000000"/>
          <w:sz w:val="28"/>
        </w:rPr>
        <w:t>
      31. Борышкер қайта құрылымдау талаптарын бұзған жағдайда Қор берешекті өндіріп алу, қамтамасыз етуді өткізу, сот органдарына жүгіну шараларын және Қазақстан Республикасының азаматтық заңнамасында көзделген өзге де шараларды қолданады.</w:t>
      </w:r>
    </w:p>
    <w:bookmarkEnd w:id="123"/>
    <w:bookmarkStart w:name="z137" w:id="124"/>
    <w:p>
      <w:pPr>
        <w:spacing w:after="0"/>
        <w:ind w:left="0"/>
        <w:jc w:val="both"/>
      </w:pPr>
      <w:r>
        <w:rPr>
          <w:rFonts w:ascii="Times New Roman"/>
          <w:b w:val="false"/>
          <w:i w:val="false"/>
          <w:color w:val="000000"/>
          <w:sz w:val="28"/>
        </w:rPr>
        <w:t>
      32. Қор халықаралық қаржылық есептілік стандарттары мен Қазақстан Республикасының бухгалтерлік есеп және қаржылық есептілік туралы заңнамасына сәйкес берешекті қайта құрылымдау, міндеттемелерді есептен шығару және (немесе) тоқтату, активтерді өткізу, құқықтарды (талаптарды) басқаға беру, сондай-ақ берешекті реттеудің өзге де шараларын қолдану нәтижесінде туындайтын ықтимал залалдарды тануды жүзеге асырады.</w:t>
      </w:r>
    </w:p>
    <w:bookmarkEnd w:id="124"/>
    <w:bookmarkStart w:name="z138" w:id="125"/>
    <w:p>
      <w:pPr>
        <w:spacing w:after="0"/>
        <w:ind w:left="0"/>
        <w:jc w:val="both"/>
      </w:pPr>
      <w:r>
        <w:rPr>
          <w:rFonts w:ascii="Times New Roman"/>
          <w:b w:val="false"/>
          <w:i w:val="false"/>
          <w:color w:val="000000"/>
          <w:sz w:val="28"/>
        </w:rPr>
        <w:t>
      33. Қор орындалуы тоқтатылған Қор алдындағы міндеттемелер бойынша берешекті ішінара немесе толық есептен шығарады (кешіреді), бұл ретте өндіріп алу шараларының бәрі қолданылуы шарт.</w:t>
      </w:r>
    </w:p>
    <w:bookmarkEnd w:id="125"/>
    <w:bookmarkStart w:name="z139" w:id="126"/>
    <w:p>
      <w:pPr>
        <w:spacing w:after="0"/>
        <w:ind w:left="0"/>
        <w:jc w:val="both"/>
      </w:pPr>
      <w:r>
        <w:rPr>
          <w:rFonts w:ascii="Times New Roman"/>
          <w:b w:val="false"/>
          <w:i w:val="false"/>
          <w:color w:val="000000"/>
          <w:sz w:val="28"/>
        </w:rPr>
        <w:t>
      34. Міндеттемелер бойынша берешекті есептен шығаруға (кешіруге) мыналар негіз болады:</w:t>
      </w:r>
    </w:p>
    <w:bookmarkEnd w:id="126"/>
    <w:bookmarkStart w:name="z140" w:id="127"/>
    <w:p>
      <w:pPr>
        <w:spacing w:after="0"/>
        <w:ind w:left="0"/>
        <w:jc w:val="both"/>
      </w:pPr>
      <w:r>
        <w:rPr>
          <w:rFonts w:ascii="Times New Roman"/>
          <w:b w:val="false"/>
          <w:i w:val="false"/>
          <w:color w:val="000000"/>
          <w:sz w:val="28"/>
        </w:rPr>
        <w:t>
      1) атқарушылық іс жүргізудің тоқтатылуы;</w:t>
      </w:r>
    </w:p>
    <w:bookmarkEnd w:id="127"/>
    <w:bookmarkStart w:name="z141" w:id="128"/>
    <w:p>
      <w:pPr>
        <w:spacing w:after="0"/>
        <w:ind w:left="0"/>
        <w:jc w:val="both"/>
      </w:pPr>
      <w:r>
        <w:rPr>
          <w:rFonts w:ascii="Times New Roman"/>
          <w:b w:val="false"/>
          <w:i w:val="false"/>
          <w:color w:val="000000"/>
          <w:sz w:val="28"/>
        </w:rPr>
        <w:t>
      2) заңды тұлғалардың немесе дара кәсіпкерлердің банкроттық рәсімінің аяқталуы;</w:t>
      </w:r>
    </w:p>
    <w:bookmarkEnd w:id="128"/>
    <w:bookmarkStart w:name="z142" w:id="129"/>
    <w:p>
      <w:pPr>
        <w:spacing w:after="0"/>
        <w:ind w:left="0"/>
        <w:jc w:val="both"/>
      </w:pPr>
      <w:r>
        <w:rPr>
          <w:rFonts w:ascii="Times New Roman"/>
          <w:b w:val="false"/>
          <w:i w:val="false"/>
          <w:color w:val="000000"/>
          <w:sz w:val="28"/>
        </w:rPr>
        <w:t>
      3) жеке тұлғалардың соттан тыс немесе сот банкроттығы рәсімдерінің аяқталуы;</w:t>
      </w:r>
    </w:p>
    <w:bookmarkEnd w:id="129"/>
    <w:bookmarkStart w:name="z143" w:id="130"/>
    <w:p>
      <w:pPr>
        <w:spacing w:after="0"/>
        <w:ind w:left="0"/>
        <w:jc w:val="both"/>
      </w:pPr>
      <w:r>
        <w:rPr>
          <w:rFonts w:ascii="Times New Roman"/>
          <w:b w:val="false"/>
          <w:i w:val="false"/>
          <w:color w:val="000000"/>
          <w:sz w:val="28"/>
        </w:rPr>
        <w:t>
      4) борышкер қайтыс болып, мұрагерлік мүліктің болмауы не талап қоюға болатын мұрагерлердің болмауы;</w:t>
      </w:r>
    </w:p>
    <w:bookmarkEnd w:id="130"/>
    <w:bookmarkStart w:name="z144" w:id="131"/>
    <w:p>
      <w:pPr>
        <w:spacing w:after="0"/>
        <w:ind w:left="0"/>
        <w:jc w:val="both"/>
      </w:pPr>
      <w:r>
        <w:rPr>
          <w:rFonts w:ascii="Times New Roman"/>
          <w:b w:val="false"/>
          <w:i w:val="false"/>
          <w:color w:val="000000"/>
          <w:sz w:val="28"/>
        </w:rPr>
        <w:t>
      5) заңды күшіне енген, одан әрі өндіріп алу мүмкіндігін жоққа шығаратын сот актісінің болуы.</w:t>
      </w:r>
    </w:p>
    <w:bookmarkEnd w:id="131"/>
    <w:bookmarkStart w:name="z145" w:id="132"/>
    <w:p>
      <w:pPr>
        <w:spacing w:after="0"/>
        <w:ind w:left="0"/>
        <w:jc w:val="both"/>
      </w:pPr>
      <w:r>
        <w:rPr>
          <w:rFonts w:ascii="Times New Roman"/>
          <w:b w:val="false"/>
          <w:i w:val="false"/>
          <w:color w:val="000000"/>
          <w:sz w:val="28"/>
        </w:rPr>
        <w:t>
      35. Берешекті есептен шығару туралы мәселені қарау мыналардың негізінде жүзеге асырылады:</w:t>
      </w:r>
    </w:p>
    <w:bookmarkEnd w:id="132"/>
    <w:bookmarkStart w:name="z146" w:id="133"/>
    <w:p>
      <w:pPr>
        <w:spacing w:after="0"/>
        <w:ind w:left="0"/>
        <w:jc w:val="both"/>
      </w:pPr>
      <w:r>
        <w:rPr>
          <w:rFonts w:ascii="Times New Roman"/>
          <w:b w:val="false"/>
          <w:i w:val="false"/>
          <w:color w:val="000000"/>
          <w:sz w:val="28"/>
        </w:rPr>
        <w:t>
      1) банкроттықты басқарушының қорытынды есебін және тарату теңгерімін бекіту туралы сот ұйғарымы;</w:t>
      </w:r>
    </w:p>
    <w:bookmarkEnd w:id="133"/>
    <w:bookmarkStart w:name="z147" w:id="134"/>
    <w:p>
      <w:pPr>
        <w:spacing w:after="0"/>
        <w:ind w:left="0"/>
        <w:jc w:val="both"/>
      </w:pPr>
      <w:r>
        <w:rPr>
          <w:rFonts w:ascii="Times New Roman"/>
          <w:b w:val="false"/>
          <w:i w:val="false"/>
          <w:color w:val="000000"/>
          <w:sz w:val="28"/>
        </w:rPr>
        <w:t>
      2) қаржы басқарушысының қорытынды есебін бекіту туралы сот ұйғарымы;</w:t>
      </w:r>
    </w:p>
    <w:bookmarkEnd w:id="134"/>
    <w:bookmarkStart w:name="z148" w:id="135"/>
    <w:p>
      <w:pPr>
        <w:spacing w:after="0"/>
        <w:ind w:left="0"/>
        <w:jc w:val="both"/>
      </w:pPr>
      <w:r>
        <w:rPr>
          <w:rFonts w:ascii="Times New Roman"/>
          <w:b w:val="false"/>
          <w:i w:val="false"/>
          <w:color w:val="000000"/>
          <w:sz w:val="28"/>
        </w:rPr>
        <w:t>
      3) соттан тыс банкроттық рәсімін аяқтау туралы мемлекеттік кірістер органының шешімі;</w:t>
      </w:r>
    </w:p>
    <w:bookmarkEnd w:id="135"/>
    <w:bookmarkStart w:name="z149" w:id="136"/>
    <w:p>
      <w:pPr>
        <w:spacing w:after="0"/>
        <w:ind w:left="0"/>
        <w:jc w:val="both"/>
      </w:pPr>
      <w:r>
        <w:rPr>
          <w:rFonts w:ascii="Times New Roman"/>
          <w:b w:val="false"/>
          <w:i w:val="false"/>
          <w:color w:val="000000"/>
          <w:sz w:val="28"/>
        </w:rPr>
        <w:t>
      4) атқарушылық іс жүргізуді тоқтату туралы сот орындаушысының қаулысы;</w:t>
      </w:r>
    </w:p>
    <w:bookmarkEnd w:id="136"/>
    <w:bookmarkStart w:name="z150" w:id="137"/>
    <w:p>
      <w:pPr>
        <w:spacing w:after="0"/>
        <w:ind w:left="0"/>
        <w:jc w:val="both"/>
      </w:pPr>
      <w:r>
        <w:rPr>
          <w:rFonts w:ascii="Times New Roman"/>
          <w:b w:val="false"/>
          <w:i w:val="false"/>
          <w:color w:val="000000"/>
          <w:sz w:val="28"/>
        </w:rPr>
        <w:t>
      5) қайтыс болу туралы куәлік немесе қайтыс болуды мемлекеттік тіркеу туралы хабарлама және мұрагерлік істің жоқтығын растайтын мәлімет;</w:t>
      </w:r>
    </w:p>
    <w:bookmarkEnd w:id="137"/>
    <w:bookmarkStart w:name="z151" w:id="138"/>
    <w:p>
      <w:pPr>
        <w:spacing w:after="0"/>
        <w:ind w:left="0"/>
        <w:jc w:val="both"/>
      </w:pPr>
      <w:r>
        <w:rPr>
          <w:rFonts w:ascii="Times New Roman"/>
          <w:b w:val="false"/>
          <w:i w:val="false"/>
          <w:color w:val="000000"/>
          <w:sz w:val="28"/>
        </w:rPr>
        <w:t>
      6) заңды күшіне енген, одан әрі өндіріп алу мүмкіндігін жоққа шығаратын сот актісі.</w:t>
      </w:r>
    </w:p>
    <w:bookmarkEnd w:id="138"/>
    <w:bookmarkStart w:name="z152" w:id="139"/>
    <w:p>
      <w:pPr>
        <w:spacing w:after="0"/>
        <w:ind w:left="0"/>
        <w:jc w:val="both"/>
      </w:pPr>
      <w:r>
        <w:rPr>
          <w:rFonts w:ascii="Times New Roman"/>
          <w:b w:val="false"/>
          <w:i w:val="false"/>
          <w:color w:val="000000"/>
          <w:sz w:val="28"/>
        </w:rPr>
        <w:t>
      36. Берешекті ішінара немесе толық есептен шығару туралы шешімді Қордың уәкілетті органы қабылдап, Қордың ішкі құжаттарына сәйкес есептен шығарылатын берешек мөлшерін айқындайды.</w:t>
      </w:r>
    </w:p>
    <w:bookmarkEnd w:id="139"/>
    <w:bookmarkStart w:name="z153" w:id="140"/>
    <w:p>
      <w:pPr>
        <w:spacing w:after="0"/>
        <w:ind w:left="0"/>
        <w:jc w:val="both"/>
      </w:pPr>
      <w:r>
        <w:rPr>
          <w:rFonts w:ascii="Times New Roman"/>
          <w:b w:val="false"/>
          <w:i w:val="false"/>
          <w:color w:val="000000"/>
          <w:sz w:val="28"/>
        </w:rPr>
        <w:t>
      37. Берешек ішінара есептен шығарылған жағдайда Қор берешектің қалған бөлігін өндіріп алу құқығын сақтайды.</w:t>
      </w:r>
    </w:p>
    <w:bookmarkEnd w:id="140"/>
    <w:bookmarkStart w:name="z154" w:id="141"/>
    <w:p>
      <w:pPr>
        <w:spacing w:after="0"/>
        <w:ind w:left="0"/>
        <w:jc w:val="both"/>
      </w:pPr>
      <w:r>
        <w:rPr>
          <w:rFonts w:ascii="Times New Roman"/>
          <w:b w:val="false"/>
          <w:i w:val="false"/>
          <w:color w:val="000000"/>
          <w:sz w:val="28"/>
        </w:rPr>
        <w:t>
      38. Есептен шығарылған берешек туралы мәліметтер Қордың ішкі есебінде көрсетілуге тиіс.</w:t>
      </w:r>
    </w:p>
    <w:bookmarkEnd w:id="141"/>
    <w:bookmarkStart w:name="z155" w:id="142"/>
    <w:p>
      <w:pPr>
        <w:spacing w:after="0"/>
        <w:ind w:left="0"/>
        <w:jc w:val="left"/>
      </w:pPr>
      <w:r>
        <w:rPr>
          <w:rFonts w:ascii="Times New Roman"/>
          <w:b/>
          <w:i w:val="false"/>
          <w:color w:val="000000"/>
        </w:rPr>
        <w:t xml:space="preserve"> 3-параграф. Мүліктік жалдау (жалға беру)</w:t>
      </w:r>
    </w:p>
    <w:bookmarkEnd w:id="142"/>
    <w:bookmarkStart w:name="z156" w:id="143"/>
    <w:p>
      <w:pPr>
        <w:spacing w:after="0"/>
        <w:ind w:left="0"/>
        <w:jc w:val="both"/>
      </w:pPr>
      <w:r>
        <w:rPr>
          <w:rFonts w:ascii="Times New Roman"/>
          <w:b w:val="false"/>
          <w:i w:val="false"/>
          <w:color w:val="000000"/>
          <w:sz w:val="28"/>
        </w:rPr>
        <w:t>
      39. Қор банктерден және (немесе) бұрын банк болған заңды тұлғалардан сатып алынған және (немесе) алынған мүлікті мүліктік жалдауға (жалға) береді.</w:t>
      </w:r>
    </w:p>
    <w:bookmarkEnd w:id="143"/>
    <w:bookmarkStart w:name="z157" w:id="144"/>
    <w:p>
      <w:pPr>
        <w:spacing w:after="0"/>
        <w:ind w:left="0"/>
        <w:jc w:val="both"/>
      </w:pPr>
      <w:r>
        <w:rPr>
          <w:rFonts w:ascii="Times New Roman"/>
          <w:b w:val="false"/>
          <w:i w:val="false"/>
          <w:color w:val="000000"/>
          <w:sz w:val="28"/>
        </w:rPr>
        <w:t>
      40. Мүліктік жалдау (жалға беру) төлемінің мөлшері нарықтық жағдайларды, мүліктің орналасқан жерін, техникалық жай-күйін, оны пайдалану мүмкіндігін және пайдалану құнына әсер ететін өзге де факторларды ескере отырып айқындалады.</w:t>
      </w:r>
    </w:p>
    <w:bookmarkEnd w:id="144"/>
    <w:bookmarkStart w:name="z158" w:id="145"/>
    <w:p>
      <w:pPr>
        <w:spacing w:after="0"/>
        <w:ind w:left="0"/>
        <w:jc w:val="both"/>
      </w:pPr>
      <w:r>
        <w:rPr>
          <w:rFonts w:ascii="Times New Roman"/>
          <w:b w:val="false"/>
          <w:i w:val="false"/>
          <w:color w:val="000000"/>
          <w:sz w:val="28"/>
        </w:rPr>
        <w:t>
      Мүліктік жалдау (жалға беру) құнын айқындау мақсатында Қор ашық дереккөздер, осыған ұқсас объектілер туралы мәліметтер және өзге де қолжетімді ақпарат негізінде нарыққа талдау жүргізеді.</w:t>
      </w:r>
    </w:p>
    <w:bookmarkEnd w:id="145"/>
    <w:bookmarkStart w:name="z159" w:id="146"/>
    <w:p>
      <w:pPr>
        <w:spacing w:after="0"/>
        <w:ind w:left="0"/>
        <w:jc w:val="both"/>
      </w:pPr>
      <w:r>
        <w:rPr>
          <w:rFonts w:ascii="Times New Roman"/>
          <w:b w:val="false"/>
          <w:i w:val="false"/>
          <w:color w:val="000000"/>
          <w:sz w:val="28"/>
        </w:rPr>
        <w:t>
      Талдау нәтижелері бойынша жалдау төлемінің ең төменгі шекті мәндері белгіленеді. Күрделі немесе ағымдағы жөндеу жүргізу не мүлікке инвестиция салу қажеттігіне байланысты жағдайларда жалдау төлемінің мөлшері Қордың уәкілетті органының шешімі негізінде ең төменгі шекті мәннен төмен болып белгіленеді.</w:t>
      </w:r>
    </w:p>
    <w:bookmarkEnd w:id="146"/>
    <w:bookmarkStart w:name="z160" w:id="147"/>
    <w:p>
      <w:pPr>
        <w:spacing w:after="0"/>
        <w:ind w:left="0"/>
        <w:jc w:val="both"/>
      </w:pPr>
      <w:r>
        <w:rPr>
          <w:rFonts w:ascii="Times New Roman"/>
          <w:b w:val="false"/>
          <w:i w:val="false"/>
          <w:color w:val="000000"/>
          <w:sz w:val="28"/>
        </w:rPr>
        <w:t>
      41. Әлеуетті жалға алушыларды тарту мақсатында Қор мүлік туралы ақпаратты Қордың интернет-ресурсына, мемлекеттік мүлік тізілімінің веб-порталына және (немесе) бұқаралық ақпарат құралдарына орналастыруды қамтамасыз етіп, оны беру шарттарын, өтінім қабылдау мерзімдерін және жалдау төлемінің мөлшерін көрсетеді.</w:t>
      </w:r>
    </w:p>
    <w:bookmarkEnd w:id="147"/>
    <w:bookmarkStart w:name="z161" w:id="148"/>
    <w:p>
      <w:pPr>
        <w:spacing w:after="0"/>
        <w:ind w:left="0"/>
        <w:jc w:val="both"/>
      </w:pPr>
      <w:r>
        <w:rPr>
          <w:rFonts w:ascii="Times New Roman"/>
          <w:b w:val="false"/>
          <w:i w:val="false"/>
          <w:color w:val="000000"/>
          <w:sz w:val="28"/>
        </w:rPr>
        <w:t>
      Түскен өтінімдерді Қор белгіленген талаптарға сәйкестігі тұрғысынан қарайды. Бірнеше өтінім болған жағдайда анағұрлым тиімді шарт ұсынған тұлғаға, ал шарттар тең болған жағдайда бірінші болып тиісті өтінім берген тұлғаға артықшылық беріледі.</w:t>
      </w:r>
    </w:p>
    <w:bookmarkEnd w:id="148"/>
    <w:bookmarkStart w:name="z162" w:id="149"/>
    <w:p>
      <w:pPr>
        <w:spacing w:after="0"/>
        <w:ind w:left="0"/>
        <w:jc w:val="both"/>
      </w:pPr>
      <w:r>
        <w:rPr>
          <w:rFonts w:ascii="Times New Roman"/>
          <w:b w:val="false"/>
          <w:i w:val="false"/>
          <w:color w:val="000000"/>
          <w:sz w:val="28"/>
        </w:rPr>
        <w:t>
      42. Мүлікті беру мүліктік жалдау (жалға беру) шарты немесе қабылдау-тапсыру актісі бойынша жалдау шарты негізінде жүзеге асырылады, онда мүліктің техникалық жай-күйі, оның сипаттамалары, жиынтықтылығы, ақауларының бар-жоғы және өзге де елеулі мәліметтер тіркеледі.</w:t>
      </w:r>
    </w:p>
    <w:bookmarkEnd w:id="149"/>
    <w:bookmarkStart w:name="z163" w:id="150"/>
    <w:p>
      <w:pPr>
        <w:spacing w:after="0"/>
        <w:ind w:left="0"/>
        <w:jc w:val="both"/>
      </w:pPr>
      <w:r>
        <w:rPr>
          <w:rFonts w:ascii="Times New Roman"/>
          <w:b w:val="false"/>
          <w:i w:val="false"/>
          <w:color w:val="000000"/>
          <w:sz w:val="28"/>
        </w:rPr>
        <w:t>
      43. Жалға алушының өтініші бойынша Қор жалға алушы шарт бойынша міндеттемелерді тиісінше орындаған жағдайда мүліктік жалдау (жалға алу) мерзімін ұзарту туралы шешім қабылдауға құқылы.</w:t>
      </w:r>
    </w:p>
    <w:bookmarkEnd w:id="150"/>
    <w:bookmarkStart w:name="z164" w:id="151"/>
    <w:p>
      <w:pPr>
        <w:spacing w:after="0"/>
        <w:ind w:left="0"/>
        <w:jc w:val="both"/>
      </w:pPr>
      <w:r>
        <w:rPr>
          <w:rFonts w:ascii="Times New Roman"/>
          <w:b w:val="false"/>
          <w:i w:val="false"/>
          <w:color w:val="000000"/>
          <w:sz w:val="28"/>
        </w:rPr>
        <w:t>
      44. Мүлікті қосалқы жалға беруге, егер мүліктік жалдау (жалға алу) шартында өзгеше көзделмесе, Қордың алдын ала жазбаша келісімімен ғана жол беріледі.</w:t>
      </w:r>
    </w:p>
    <w:bookmarkEnd w:id="151"/>
    <w:bookmarkStart w:name="z165" w:id="152"/>
    <w:p>
      <w:pPr>
        <w:spacing w:after="0"/>
        <w:ind w:left="0"/>
        <w:jc w:val="both"/>
      </w:pPr>
      <w:r>
        <w:rPr>
          <w:rFonts w:ascii="Times New Roman"/>
          <w:b w:val="false"/>
          <w:i w:val="false"/>
          <w:color w:val="000000"/>
          <w:sz w:val="28"/>
        </w:rPr>
        <w:t>
      45. Қор шарттардың орындалуына мониторинг жүргізеді, оның ішінде мүліктің пайдаланылуын, төлемдердің уақтылы жүргізілуін, мүліктің сақталуын жасалған шарттардың талаптарында көзделген міндеттемелердің орындалуын бақылайды.</w:t>
      </w:r>
    </w:p>
    <w:bookmarkEnd w:id="152"/>
    <w:bookmarkStart w:name="z166" w:id="153"/>
    <w:p>
      <w:pPr>
        <w:spacing w:after="0"/>
        <w:ind w:left="0"/>
        <w:jc w:val="left"/>
      </w:pPr>
      <w:r>
        <w:rPr>
          <w:rFonts w:ascii="Times New Roman"/>
          <w:b/>
          <w:i w:val="false"/>
          <w:color w:val="000000"/>
        </w:rPr>
        <w:t xml:space="preserve"> 4-параграф. Активтерді сату</w:t>
      </w:r>
    </w:p>
    <w:bookmarkEnd w:id="153"/>
    <w:bookmarkStart w:name="z167" w:id="154"/>
    <w:p>
      <w:pPr>
        <w:spacing w:after="0"/>
        <w:ind w:left="0"/>
        <w:jc w:val="both"/>
      </w:pPr>
      <w:r>
        <w:rPr>
          <w:rFonts w:ascii="Times New Roman"/>
          <w:b w:val="false"/>
          <w:i w:val="false"/>
          <w:color w:val="000000"/>
          <w:sz w:val="28"/>
        </w:rPr>
        <w:t>
      46. Қор халықаралық қаржылық есептілік стандарттарына және Қазақстан Республикасының бухгалтерлік есеп пен қаржылық есептілік туралы заңнамасына сәйкес активтер ретінде есепке алынатын, банктерден және (немесе) бұрын банк болған заңды тұлғалардан сатып алынған және (немесе) алынған құқықтарды (талаптарды) өтеу есебіне қабылданған мүлікті сатуды жүзеге асырады.</w:t>
      </w:r>
    </w:p>
    <w:bookmarkEnd w:id="154"/>
    <w:bookmarkStart w:name="z168" w:id="155"/>
    <w:p>
      <w:pPr>
        <w:spacing w:after="0"/>
        <w:ind w:left="0"/>
        <w:jc w:val="both"/>
      </w:pPr>
      <w:r>
        <w:rPr>
          <w:rFonts w:ascii="Times New Roman"/>
          <w:b w:val="false"/>
          <w:i w:val="false"/>
          <w:color w:val="000000"/>
          <w:sz w:val="28"/>
        </w:rPr>
        <w:t>
      47. Мүлікті сатуға мүлікті ұстау мен оған қызмет көрсетудің экономикалық орынсыздығы, мүліктің ағымдағы жоғары өтімділігі және қолайлы нарықтық конъюнктура негіз болады.</w:t>
      </w:r>
    </w:p>
    <w:bookmarkEnd w:id="155"/>
    <w:bookmarkStart w:name="z169" w:id="156"/>
    <w:p>
      <w:pPr>
        <w:spacing w:after="0"/>
        <w:ind w:left="0"/>
        <w:jc w:val="both"/>
      </w:pPr>
      <w:r>
        <w:rPr>
          <w:rFonts w:ascii="Times New Roman"/>
          <w:b w:val="false"/>
          <w:i w:val="false"/>
          <w:color w:val="000000"/>
          <w:sz w:val="28"/>
        </w:rPr>
        <w:t>
      48. Мүлікті сатуға Қордың уәкілетті органының шешімі негізінде мүліктің техникалық жай-күйін, пайдалану мүмкіндігін, күтіп-ұстауға болжамды шығыстарды, тәуекелдерді бағалауды және экономикалық орындылықты ескере отырып жүзеге асырылады.</w:t>
      </w:r>
    </w:p>
    <w:bookmarkEnd w:id="156"/>
    <w:bookmarkStart w:name="z170" w:id="157"/>
    <w:p>
      <w:pPr>
        <w:spacing w:after="0"/>
        <w:ind w:left="0"/>
        <w:jc w:val="both"/>
      </w:pPr>
      <w:r>
        <w:rPr>
          <w:rFonts w:ascii="Times New Roman"/>
          <w:b w:val="false"/>
          <w:i w:val="false"/>
          <w:color w:val="000000"/>
          <w:sz w:val="28"/>
        </w:rPr>
        <w:t>
      49. Мүлікті сату оның бастапқы бағасы негізінде жүзеге асырылады, ол Қазақстан Республикасындағы бағалау қызметі туралы заңнамаға сәйкес айқындалатын теңгерімдік немесе бағалау құнының қайсысы жоғары болса, соған сәйкес белгіленеді.</w:t>
      </w:r>
    </w:p>
    <w:bookmarkEnd w:id="157"/>
    <w:bookmarkStart w:name="z171" w:id="158"/>
    <w:p>
      <w:pPr>
        <w:spacing w:after="0"/>
        <w:ind w:left="0"/>
        <w:jc w:val="both"/>
      </w:pPr>
      <w:r>
        <w:rPr>
          <w:rFonts w:ascii="Times New Roman"/>
          <w:b w:val="false"/>
          <w:i w:val="false"/>
          <w:color w:val="000000"/>
          <w:sz w:val="28"/>
        </w:rPr>
        <w:t>
      50. Мүлікті сату мынадай тәсілдермен жүзеге асырылады:</w:t>
      </w:r>
    </w:p>
    <w:bookmarkEnd w:id="158"/>
    <w:bookmarkStart w:name="z172" w:id="159"/>
    <w:p>
      <w:pPr>
        <w:spacing w:after="0"/>
        <w:ind w:left="0"/>
        <w:jc w:val="both"/>
      </w:pPr>
      <w:r>
        <w:rPr>
          <w:rFonts w:ascii="Times New Roman"/>
          <w:b w:val="false"/>
          <w:i w:val="false"/>
          <w:color w:val="000000"/>
          <w:sz w:val="28"/>
        </w:rPr>
        <w:t>
      1) аукцион нысанындағы электрондық сауда-саттық (бағаны көтеру және төмендету арқылы);</w:t>
      </w:r>
    </w:p>
    <w:bookmarkEnd w:id="159"/>
    <w:bookmarkStart w:name="z173" w:id="160"/>
    <w:p>
      <w:pPr>
        <w:spacing w:after="0"/>
        <w:ind w:left="0"/>
        <w:jc w:val="both"/>
      </w:pPr>
      <w:r>
        <w:rPr>
          <w:rFonts w:ascii="Times New Roman"/>
          <w:b w:val="false"/>
          <w:i w:val="false"/>
          <w:color w:val="000000"/>
          <w:sz w:val="28"/>
        </w:rPr>
        <w:t>
      2) тендер нысанындағы электрондық сауда-саттық;</w:t>
      </w:r>
    </w:p>
    <w:bookmarkEnd w:id="160"/>
    <w:bookmarkStart w:name="z174" w:id="161"/>
    <w:p>
      <w:pPr>
        <w:spacing w:after="0"/>
        <w:ind w:left="0"/>
        <w:jc w:val="both"/>
      </w:pPr>
      <w:r>
        <w:rPr>
          <w:rFonts w:ascii="Times New Roman"/>
          <w:b w:val="false"/>
          <w:i w:val="false"/>
          <w:color w:val="000000"/>
          <w:sz w:val="28"/>
        </w:rPr>
        <w:t>
      3) тікелей атаулы өткізу;</w:t>
      </w:r>
    </w:p>
    <w:bookmarkEnd w:id="161"/>
    <w:bookmarkStart w:name="z175" w:id="162"/>
    <w:p>
      <w:pPr>
        <w:spacing w:after="0"/>
        <w:ind w:left="0"/>
        <w:jc w:val="both"/>
      </w:pPr>
      <w:r>
        <w:rPr>
          <w:rFonts w:ascii="Times New Roman"/>
          <w:b w:val="false"/>
          <w:i w:val="false"/>
          <w:color w:val="000000"/>
          <w:sz w:val="28"/>
        </w:rPr>
        <w:t>
      4) айырбас (айырбас шарты), Қор компаниялары тобы ішіндегі айырбасты қоспағанда;</w:t>
      </w:r>
    </w:p>
    <w:bookmarkEnd w:id="162"/>
    <w:bookmarkStart w:name="z176" w:id="163"/>
    <w:p>
      <w:pPr>
        <w:spacing w:after="0"/>
        <w:ind w:left="0"/>
        <w:jc w:val="both"/>
      </w:pPr>
      <w:r>
        <w:rPr>
          <w:rFonts w:ascii="Times New Roman"/>
          <w:b w:val="false"/>
          <w:i w:val="false"/>
          <w:color w:val="000000"/>
          <w:sz w:val="28"/>
        </w:rPr>
        <w:t>
      5) талап ету құқықтарын басқаға қайта беру;</w:t>
      </w:r>
    </w:p>
    <w:bookmarkEnd w:id="163"/>
    <w:bookmarkStart w:name="z177" w:id="164"/>
    <w:p>
      <w:pPr>
        <w:spacing w:after="0"/>
        <w:ind w:left="0"/>
        <w:jc w:val="both"/>
      </w:pPr>
      <w:r>
        <w:rPr>
          <w:rFonts w:ascii="Times New Roman"/>
          <w:b w:val="false"/>
          <w:i w:val="false"/>
          <w:color w:val="000000"/>
          <w:sz w:val="28"/>
        </w:rPr>
        <w:t>
      6) активтерді қор биржасында өткізу.</w:t>
      </w:r>
    </w:p>
    <w:bookmarkEnd w:id="164"/>
    <w:bookmarkStart w:name="z178" w:id="165"/>
    <w:p>
      <w:pPr>
        <w:spacing w:after="0"/>
        <w:ind w:left="0"/>
        <w:jc w:val="both"/>
      </w:pPr>
      <w:r>
        <w:rPr>
          <w:rFonts w:ascii="Times New Roman"/>
          <w:b w:val="false"/>
          <w:i w:val="false"/>
          <w:color w:val="000000"/>
          <w:sz w:val="28"/>
        </w:rPr>
        <w:t>
      51. Активтерді сату Қордың уәкілетті органы бекіткен ішкі құжатта белгіленген тәртіппен алғашқы, бастапқы және ең төменгі баға, сондай-ақ сауда-саттық өткізудің өзге де шарттары қолданылып кезең-кезеңімен жүзеге асырылады, Қордың интернет-ресурсында, мемлекеттік мүлік тізілімінің веб-порталында және (немесе) бұқаралық ақпарат құралдарында сатылатын мүлік туралы ақпарат алдын ала орналастырылады.</w:t>
      </w:r>
    </w:p>
    <w:bookmarkEnd w:id="165"/>
    <w:bookmarkStart w:name="z179" w:id="166"/>
    <w:p>
      <w:pPr>
        <w:spacing w:after="0"/>
        <w:ind w:left="0"/>
        <w:jc w:val="both"/>
      </w:pPr>
      <w:r>
        <w:rPr>
          <w:rFonts w:ascii="Times New Roman"/>
          <w:b w:val="false"/>
          <w:i w:val="false"/>
          <w:color w:val="000000"/>
          <w:sz w:val="28"/>
        </w:rPr>
        <w:t>
      52. Жеке тұрған ғимарат, құрылысжай немесе аяқталмаған құрылыс объектісі болып табылатын жылжымайтын мүлікті сатқанда оны тиісті жер учаскесімен бірге мүліктік кешен ретінде сатуға жол беріледі.</w:t>
      </w:r>
    </w:p>
    <w:bookmarkEnd w:id="166"/>
    <w:bookmarkStart w:name="z180" w:id="167"/>
    <w:p>
      <w:pPr>
        <w:spacing w:after="0"/>
        <w:ind w:left="0"/>
        <w:jc w:val="both"/>
      </w:pPr>
      <w:r>
        <w:rPr>
          <w:rFonts w:ascii="Times New Roman"/>
          <w:b w:val="false"/>
          <w:i w:val="false"/>
          <w:color w:val="000000"/>
          <w:sz w:val="28"/>
        </w:rPr>
        <w:t>
      Кіріктірілген үй-жайларда орналасқан жылжымайтын мүлікті сатқанда жер учаскесіне құқық бөлу мәселелері Қазақстан Республикасының жер заңнамасына сәйкес шешіледі.</w:t>
      </w:r>
    </w:p>
    <w:bookmarkEnd w:id="167"/>
    <w:bookmarkStart w:name="z181" w:id="168"/>
    <w:p>
      <w:pPr>
        <w:spacing w:after="0"/>
        <w:ind w:left="0"/>
        <w:jc w:val="both"/>
      </w:pPr>
      <w:r>
        <w:rPr>
          <w:rFonts w:ascii="Times New Roman"/>
          <w:b w:val="false"/>
          <w:i w:val="false"/>
          <w:color w:val="000000"/>
          <w:sz w:val="28"/>
        </w:rPr>
        <w:t>
      Жер учаскесінің және онда орналасқан мүліктің құны бөлек бағалануға тиіс.</w:t>
      </w:r>
    </w:p>
    <w:bookmarkEnd w:id="168"/>
    <w:bookmarkStart w:name="z182" w:id="169"/>
    <w:p>
      <w:pPr>
        <w:spacing w:after="0"/>
        <w:ind w:left="0"/>
        <w:jc w:val="both"/>
      </w:pPr>
      <w:r>
        <w:rPr>
          <w:rFonts w:ascii="Times New Roman"/>
          <w:b w:val="false"/>
          <w:i w:val="false"/>
          <w:color w:val="000000"/>
          <w:sz w:val="28"/>
        </w:rPr>
        <w:t>
      53. Мүлікті сату тәсілі, мерзімдері мен шарттары, оның ішінде төлеу тәртібі туралы шешімді Қордың уәкілетті органы Қордың жарғысында белгіленген өкілеттіктер шегінде қабылдайды.</w:t>
      </w:r>
    </w:p>
    <w:bookmarkEnd w:id="169"/>
    <w:bookmarkStart w:name="z183" w:id="170"/>
    <w:p>
      <w:pPr>
        <w:spacing w:after="0"/>
        <w:ind w:left="0"/>
        <w:jc w:val="both"/>
      </w:pPr>
      <w:r>
        <w:rPr>
          <w:rFonts w:ascii="Times New Roman"/>
          <w:b w:val="false"/>
          <w:i w:val="false"/>
          <w:color w:val="000000"/>
          <w:sz w:val="28"/>
        </w:rPr>
        <w:t>
      54. Активті сату мүмкін болмаған жағдайда Қор оны мемлекеттік меншікке беру мәселесін Қазақстан Республикасының мемлекеттік мүлік туралы заңнамасында белгіленген тәртіппен қарайды.</w:t>
      </w:r>
    </w:p>
    <w:bookmarkEnd w:id="170"/>
    <w:bookmarkStart w:name="z184" w:id="171"/>
    <w:p>
      <w:pPr>
        <w:spacing w:after="0"/>
        <w:ind w:left="0"/>
        <w:jc w:val="both"/>
      </w:pPr>
      <w:r>
        <w:rPr>
          <w:rFonts w:ascii="Times New Roman"/>
          <w:b w:val="false"/>
          <w:i w:val="false"/>
          <w:color w:val="000000"/>
          <w:sz w:val="28"/>
        </w:rPr>
        <w:t>
      55. Заңды тұлғалардың акцияларын және (немесе) жарғылық капиталдарындағы қатысу үлестері сатылғанда Қазақстан Республикасының заңнамасының немесе тиісті заңды тұлға тіркелген елдің заңнамасының талаптары сақталады.</w:t>
      </w:r>
    </w:p>
    <w:bookmarkEnd w:id="171"/>
    <w:bookmarkStart w:name="z185" w:id="172"/>
    <w:p>
      <w:pPr>
        <w:spacing w:after="0"/>
        <w:ind w:left="0"/>
        <w:jc w:val="left"/>
      </w:pPr>
      <w:r>
        <w:rPr>
          <w:rFonts w:ascii="Times New Roman"/>
          <w:b/>
          <w:i w:val="false"/>
          <w:color w:val="000000"/>
        </w:rPr>
        <w:t xml:space="preserve"> 5-параграф. Сенімгерлік басқаруға беру</w:t>
      </w:r>
    </w:p>
    <w:bookmarkEnd w:id="172"/>
    <w:bookmarkStart w:name="z186" w:id="173"/>
    <w:p>
      <w:pPr>
        <w:spacing w:after="0"/>
        <w:ind w:left="0"/>
        <w:jc w:val="both"/>
      </w:pPr>
      <w:r>
        <w:rPr>
          <w:rFonts w:ascii="Times New Roman"/>
          <w:b w:val="false"/>
          <w:i w:val="false"/>
          <w:color w:val="000000"/>
          <w:sz w:val="28"/>
        </w:rPr>
        <w:t>
      56. Қор мүлікті өзінің ішкі құжаттарына сәйкес Қордың уәкілетті органының шешімі негізінде сенімгерлік басқаруға береді.</w:t>
      </w:r>
    </w:p>
    <w:bookmarkEnd w:id="173"/>
    <w:bookmarkStart w:name="z187" w:id="174"/>
    <w:p>
      <w:pPr>
        <w:spacing w:after="0"/>
        <w:ind w:left="0"/>
        <w:jc w:val="both"/>
      </w:pPr>
      <w:r>
        <w:rPr>
          <w:rFonts w:ascii="Times New Roman"/>
          <w:b w:val="false"/>
          <w:i w:val="false"/>
          <w:color w:val="000000"/>
          <w:sz w:val="28"/>
        </w:rPr>
        <w:t>
      57. Сенімгерлік басқарушы ретінде жеке немесе заңды тұлғалар әрекет етеді. Сенімгерлік басқару шарты бойынша пайда алушы Қор болып табылады.</w:t>
      </w:r>
    </w:p>
    <w:bookmarkEnd w:id="174"/>
    <w:bookmarkStart w:name="z188" w:id="175"/>
    <w:p>
      <w:pPr>
        <w:spacing w:after="0"/>
        <w:ind w:left="0"/>
        <w:jc w:val="both"/>
      </w:pPr>
      <w:r>
        <w:rPr>
          <w:rFonts w:ascii="Times New Roman"/>
          <w:b w:val="false"/>
          <w:i w:val="false"/>
          <w:color w:val="000000"/>
          <w:sz w:val="28"/>
        </w:rPr>
        <w:t>
      58. Сенімгерлік басқару шартында мүлікті пайдалану талаптары, басқару тәртібі, сенімгерлік басқарудың қолданылу мерзімі, мүліктің сақталуын қамтамасыз ету, сенімгерлік басқарушының жауапкершілігі мен сыйақысының мөлшері көзделеді.</w:t>
      </w:r>
    </w:p>
    <w:bookmarkEnd w:id="175"/>
    <w:bookmarkStart w:name="z189" w:id="176"/>
    <w:p>
      <w:pPr>
        <w:spacing w:after="0"/>
        <w:ind w:left="0"/>
        <w:jc w:val="both"/>
      </w:pPr>
      <w:r>
        <w:rPr>
          <w:rFonts w:ascii="Times New Roman"/>
          <w:b w:val="false"/>
          <w:i w:val="false"/>
          <w:color w:val="000000"/>
          <w:sz w:val="28"/>
        </w:rPr>
        <w:t>
      59. Сенімгерлік басқаруды жүзеге асыру кезінде сенімгерлік басқарушы шеккен расталған шығыстары өтеледі.</w:t>
      </w:r>
    </w:p>
    <w:bookmarkEnd w:id="176"/>
    <w:bookmarkStart w:name="z190" w:id="177"/>
    <w:p>
      <w:pPr>
        <w:spacing w:after="0"/>
        <w:ind w:left="0"/>
        <w:jc w:val="both"/>
      </w:pPr>
      <w:r>
        <w:rPr>
          <w:rFonts w:ascii="Times New Roman"/>
          <w:b w:val="false"/>
          <w:i w:val="false"/>
          <w:color w:val="000000"/>
          <w:sz w:val="28"/>
        </w:rPr>
        <w:t>
      Сенімгерлік басқарушы Қорға өзінің қызметі туралы есепті сенімгерлік басқару шартында белгіленген мерзімдерде және тәртіппен ұсынады.</w:t>
      </w:r>
    </w:p>
    <w:bookmarkEnd w:id="177"/>
    <w:bookmarkStart w:name="z191" w:id="178"/>
    <w:p>
      <w:pPr>
        <w:spacing w:after="0"/>
        <w:ind w:left="0"/>
        <w:jc w:val="left"/>
      </w:pPr>
      <w:r>
        <w:rPr>
          <w:rFonts w:ascii="Times New Roman"/>
          <w:b/>
          <w:i w:val="false"/>
          <w:color w:val="000000"/>
        </w:rPr>
        <w:t xml:space="preserve"> 6-параграф. Талап ету құқықтарын сатып алушыға (инвесторға) беру</w:t>
      </w:r>
    </w:p>
    <w:bookmarkEnd w:id="178"/>
    <w:bookmarkStart w:name="z192" w:id="179"/>
    <w:p>
      <w:pPr>
        <w:spacing w:after="0"/>
        <w:ind w:left="0"/>
        <w:jc w:val="both"/>
      </w:pPr>
      <w:r>
        <w:rPr>
          <w:rFonts w:ascii="Times New Roman"/>
          <w:b w:val="false"/>
          <w:i w:val="false"/>
          <w:color w:val="000000"/>
          <w:sz w:val="28"/>
        </w:rPr>
        <w:t>
      60. Құқықтарды (талаптарды) сатып алушыға (инвесторға) беру Қор тарапынан ақша қаражатын қайтару, проблемалық активтер деңгейін төмендету, залалды азайту және сатып алынған құқықтарды (талаптарды) басқару тиімділігін арттыру мақсатында жүзеге асырылады.</w:t>
      </w:r>
    </w:p>
    <w:bookmarkEnd w:id="179"/>
    <w:bookmarkStart w:name="z193" w:id="180"/>
    <w:p>
      <w:pPr>
        <w:spacing w:after="0"/>
        <w:ind w:left="0"/>
        <w:jc w:val="both"/>
      </w:pPr>
      <w:r>
        <w:rPr>
          <w:rFonts w:ascii="Times New Roman"/>
          <w:b w:val="false"/>
          <w:i w:val="false"/>
          <w:color w:val="000000"/>
          <w:sz w:val="28"/>
        </w:rPr>
        <w:t>
      61. Құқықтарды (талаптарды) басқаға беру Қордың жарғысында айқындалған өкілеттіктер шегіндегі Қордың уәкілетті органының шешімі негізінде жүзеге асырылады.</w:t>
      </w:r>
    </w:p>
    <w:bookmarkEnd w:id="180"/>
    <w:bookmarkStart w:name="z194" w:id="181"/>
    <w:p>
      <w:pPr>
        <w:spacing w:after="0"/>
        <w:ind w:left="0"/>
        <w:jc w:val="both"/>
      </w:pPr>
      <w:r>
        <w:rPr>
          <w:rFonts w:ascii="Times New Roman"/>
          <w:b w:val="false"/>
          <w:i w:val="false"/>
          <w:color w:val="000000"/>
          <w:sz w:val="28"/>
        </w:rPr>
        <w:t>
      62. Банктік қарыз шарттары, кредиттік шарттар, қамтамасыз ету шарттары және өзге де міндеттемелер бойынша құқықтар (талаптар), оның ішінде кепілмен, кепілдікпен, кепілгерлікпен және міндеттемелердің орындалуын қамтамасыз етудің басқа тәсілдерімен қамтамасыз етілген құқықтар басқаға беру нысанасы болады.</w:t>
      </w:r>
    </w:p>
    <w:bookmarkEnd w:id="181"/>
    <w:bookmarkStart w:name="z195" w:id="182"/>
    <w:p>
      <w:pPr>
        <w:spacing w:after="0"/>
        <w:ind w:left="0"/>
        <w:jc w:val="both"/>
      </w:pPr>
      <w:r>
        <w:rPr>
          <w:rFonts w:ascii="Times New Roman"/>
          <w:b w:val="false"/>
          <w:i w:val="false"/>
          <w:color w:val="000000"/>
          <w:sz w:val="28"/>
        </w:rPr>
        <w:t>
      63. Құқықтарды (талаптарды) сатып алушыға (инвесторға) беру талап ету құқығын беру (цессия) шарты немесе сату-сатып алу шарты негізінде жүзеге асырылады.</w:t>
      </w:r>
    </w:p>
    <w:bookmarkEnd w:id="182"/>
    <w:bookmarkStart w:name="z196" w:id="183"/>
    <w:p>
      <w:pPr>
        <w:spacing w:after="0"/>
        <w:ind w:left="0"/>
        <w:jc w:val="both"/>
      </w:pPr>
      <w:r>
        <w:rPr>
          <w:rFonts w:ascii="Times New Roman"/>
          <w:b w:val="false"/>
          <w:i w:val="false"/>
          <w:color w:val="000000"/>
          <w:sz w:val="28"/>
        </w:rPr>
        <w:t>
      64. Құқықтар (талаптар) берілген сәттен бастап сатып алушыға (инвесторға) міндеттемелердің орындалуын қамтамасыз ететін құқықтарды қоса алғанда, кредитордың құқықтары, егер Қазақстан Республикасының заңнамасында немесе шарт талаптарында өзгеше белгіленбесе, сол сәттегі көлемде және шарттарда ауысады.</w:t>
      </w:r>
    </w:p>
    <w:bookmarkEnd w:id="183"/>
    <w:bookmarkStart w:name="z197" w:id="184"/>
    <w:p>
      <w:pPr>
        <w:spacing w:after="0"/>
        <w:ind w:left="0"/>
        <w:jc w:val="both"/>
      </w:pPr>
      <w:r>
        <w:rPr>
          <w:rFonts w:ascii="Times New Roman"/>
          <w:b w:val="false"/>
          <w:i w:val="false"/>
          <w:color w:val="000000"/>
          <w:sz w:val="28"/>
        </w:rPr>
        <w:t>
      65. Қазақстан Республикасының заңнамасында көзделген жағдайларда борышкердің, кепіл берушінің, кепілдік берушінің, кепілгердің және өзге де адамдардың құқықтарды (талаптарды) беруге келісімі талап етілмейді.</w:t>
      </w:r>
    </w:p>
    <w:bookmarkEnd w:id="184"/>
    <w:bookmarkStart w:name="z198" w:id="185"/>
    <w:p>
      <w:pPr>
        <w:spacing w:after="0"/>
        <w:ind w:left="0"/>
        <w:jc w:val="left"/>
      </w:pPr>
      <w:r>
        <w:rPr>
          <w:rFonts w:ascii="Times New Roman"/>
          <w:b/>
          <w:i w:val="false"/>
          <w:color w:val="000000"/>
        </w:rPr>
        <w:t xml:space="preserve"> 7-параграф. Банктік қарыздар бойынша өндіріп алу және талап ету құқықтарын басқаға беру үшін коллекторлық агенттіктерді тарту және қарыз алушының банктік шоттарындағы ақшаны даусыз тәртіппен өндіріп алуды қолдану</w:t>
      </w:r>
    </w:p>
    <w:bookmarkEnd w:id="185"/>
    <w:bookmarkStart w:name="z199" w:id="186"/>
    <w:p>
      <w:pPr>
        <w:spacing w:after="0"/>
        <w:ind w:left="0"/>
        <w:jc w:val="both"/>
      </w:pPr>
      <w:r>
        <w:rPr>
          <w:rFonts w:ascii="Times New Roman"/>
          <w:b w:val="false"/>
          <w:i w:val="false"/>
          <w:color w:val="000000"/>
          <w:sz w:val="28"/>
        </w:rPr>
        <w:t>
      66. Қор банктік қарыз шарты бойынша міндеттемені орындау мерзімі қатарынан күнтізбелік тоқсан күннен асып кеткен банктік қарыздар бойынша берешекті өндіріп алу және талап ету құқықтарын басқаға беру үшін коллекторлық агенттіктерді тартады.</w:t>
      </w:r>
    </w:p>
    <w:bookmarkEnd w:id="186"/>
    <w:bookmarkStart w:name="z200" w:id="187"/>
    <w:p>
      <w:pPr>
        <w:spacing w:after="0"/>
        <w:ind w:left="0"/>
        <w:jc w:val="both"/>
      </w:pPr>
      <w:r>
        <w:rPr>
          <w:rFonts w:ascii="Times New Roman"/>
          <w:b w:val="false"/>
          <w:i w:val="false"/>
          <w:color w:val="000000"/>
          <w:sz w:val="28"/>
        </w:rPr>
        <w:t>
      67. Берешекті коллекторлық агенттікке өндіріп алуға беру туралы шешімді Қордың уәкілетті органы берешектің мөлшерін, мерзімі өткен күндердің ұзақтығын, бұрын қабылданған өндіріп алу шараларының нәтижелерін ескере отырып қабылдайды.</w:t>
      </w:r>
    </w:p>
    <w:bookmarkEnd w:id="187"/>
    <w:bookmarkStart w:name="z201" w:id="188"/>
    <w:p>
      <w:pPr>
        <w:spacing w:after="0"/>
        <w:ind w:left="0"/>
        <w:jc w:val="both"/>
      </w:pPr>
      <w:r>
        <w:rPr>
          <w:rFonts w:ascii="Times New Roman"/>
          <w:b w:val="false"/>
          <w:i w:val="false"/>
          <w:color w:val="000000"/>
          <w:sz w:val="28"/>
        </w:rPr>
        <w:t>
      68. Берешекті коллекторлық агенттікке беру шарт негізінде жүзеге асырылады.</w:t>
      </w:r>
    </w:p>
    <w:bookmarkEnd w:id="188"/>
    <w:bookmarkStart w:name="z202" w:id="189"/>
    <w:p>
      <w:pPr>
        <w:spacing w:after="0"/>
        <w:ind w:left="0"/>
        <w:jc w:val="both"/>
      </w:pPr>
      <w:r>
        <w:rPr>
          <w:rFonts w:ascii="Times New Roman"/>
          <w:b w:val="false"/>
          <w:i w:val="false"/>
          <w:color w:val="000000"/>
          <w:sz w:val="28"/>
        </w:rPr>
        <w:t>
      69. Шарт жасалғаннан кейін Қор өндіріп алуды жүзеге асыру үшін қажетті құжаттарды, берешек туралы мәліметтерді және өзге де ақпаратты беруді қамтамасыз етеді.</w:t>
      </w:r>
    </w:p>
    <w:bookmarkEnd w:id="189"/>
    <w:bookmarkStart w:name="z203" w:id="190"/>
    <w:p>
      <w:pPr>
        <w:spacing w:after="0"/>
        <w:ind w:left="0"/>
        <w:jc w:val="both"/>
      </w:pPr>
      <w:r>
        <w:rPr>
          <w:rFonts w:ascii="Times New Roman"/>
          <w:b w:val="false"/>
          <w:i w:val="false"/>
          <w:color w:val="000000"/>
          <w:sz w:val="28"/>
        </w:rPr>
        <w:t>
      70. Қор тартылған коллекторлық агенттіктің шарт бойынша міндеттемелерді орындауын мониторингтеуді, оның ішінде берешекті өндіріп алу бойынша қабылданған шаралардың толықтығы мен нәтижелілігін талдауды, сондай-ақ көрсетілген қызметтердің нәтижелерін бағалауды жүзеге асырады.</w:t>
      </w:r>
    </w:p>
    <w:bookmarkEnd w:id="190"/>
    <w:bookmarkStart w:name="z204" w:id="191"/>
    <w:p>
      <w:pPr>
        <w:spacing w:after="0"/>
        <w:ind w:left="0"/>
        <w:jc w:val="both"/>
      </w:pPr>
      <w:r>
        <w:rPr>
          <w:rFonts w:ascii="Times New Roman"/>
          <w:b w:val="false"/>
          <w:i w:val="false"/>
          <w:color w:val="000000"/>
          <w:sz w:val="28"/>
        </w:rPr>
        <w:t>
      71. Қор Заңның 61-бабының 9-тармағында және 62-бабының 2-тармағында көзделген тәртіппен және шарттарда төлем талабын ұсыну арқылы қарыз алушының банк шоттарындағы ақшаны даусыз тәртіппен өндіріп алуды қолданады.</w:t>
      </w:r>
    </w:p>
    <w:bookmarkEnd w:id="191"/>
    <w:bookmarkStart w:name="z205" w:id="192"/>
    <w:p>
      <w:pPr>
        <w:spacing w:after="0"/>
        <w:ind w:left="0"/>
        <w:jc w:val="both"/>
      </w:pPr>
      <w:r>
        <w:rPr>
          <w:rFonts w:ascii="Times New Roman"/>
          <w:b w:val="false"/>
          <w:i w:val="false"/>
          <w:color w:val="000000"/>
          <w:sz w:val="28"/>
        </w:rPr>
        <w:t>
      Төлем талабы банктік қарыз шарты, банктік шот шарты немесе қарыз алушының ақшаны акцептсіз алып қоюға берген өзге де келісімі болған жағдайда ұсынылады.</w:t>
      </w:r>
    </w:p>
    <w:bookmarkEnd w:id="192"/>
    <w:bookmarkStart w:name="z206" w:id="193"/>
    <w:p>
      <w:pPr>
        <w:spacing w:after="0"/>
        <w:ind w:left="0"/>
        <w:jc w:val="both"/>
      </w:pPr>
      <w:r>
        <w:rPr>
          <w:rFonts w:ascii="Times New Roman"/>
          <w:b w:val="false"/>
          <w:i w:val="false"/>
          <w:color w:val="000000"/>
          <w:sz w:val="28"/>
        </w:rPr>
        <w:t>
      Даусыз тәртіппен өндіріп алуды қолдану борышкердің берешек сомасы шегінде жүзеге асырылады, оған негізгі борыш, сыйақы (мүдде), тұрақсыздық айыбы (айыппұлдар, өсімпұлдар) және шартта көзделген өзге де төлемдер кіреді.</w:t>
      </w:r>
    </w:p>
    <w:bookmarkEnd w:id="193"/>
    <w:bookmarkStart w:name="z207" w:id="194"/>
    <w:p>
      <w:pPr>
        <w:spacing w:after="0"/>
        <w:ind w:left="0"/>
        <w:jc w:val="left"/>
      </w:pPr>
      <w:r>
        <w:rPr>
          <w:rFonts w:ascii="Times New Roman"/>
          <w:b/>
          <w:i w:val="false"/>
          <w:color w:val="000000"/>
        </w:rPr>
        <w:t xml:space="preserve"> 8-параграф. Консервациялау</w:t>
      </w:r>
    </w:p>
    <w:bookmarkEnd w:id="194"/>
    <w:bookmarkStart w:name="z208" w:id="195"/>
    <w:p>
      <w:pPr>
        <w:spacing w:after="0"/>
        <w:ind w:left="0"/>
        <w:jc w:val="both"/>
      </w:pPr>
      <w:r>
        <w:rPr>
          <w:rFonts w:ascii="Times New Roman"/>
          <w:b w:val="false"/>
          <w:i w:val="false"/>
          <w:color w:val="000000"/>
          <w:sz w:val="28"/>
        </w:rPr>
        <w:t>
      72. Мүлікті консервациялау – мүліктің сақталуын қамтамасыз етуге, оның бұзылуының, зақымдануының, заңсыз пайдаланылуының алдын алуға және оны күтіп-ұстау шығыстарын азайтуға бағытталған ұйымдастырушылық, техникалық, пайдаланушылық және өзге де шаралар кешені болып табылады.</w:t>
      </w:r>
    </w:p>
    <w:bookmarkEnd w:id="195"/>
    <w:bookmarkStart w:name="z209" w:id="196"/>
    <w:p>
      <w:pPr>
        <w:spacing w:after="0"/>
        <w:ind w:left="0"/>
        <w:jc w:val="both"/>
      </w:pPr>
      <w:r>
        <w:rPr>
          <w:rFonts w:ascii="Times New Roman"/>
          <w:b w:val="false"/>
          <w:i w:val="false"/>
          <w:color w:val="000000"/>
          <w:sz w:val="28"/>
        </w:rPr>
        <w:t>
      73. Мүлікті консервациялауды Қор оны одан әрі күтіп ұстау және қызмет көрсету экономикалық тұрғыдан орынсыз болған, оны тиімді пайдалану мүмкіндігі болмаған, залалға шығу тәуекелі туындаған немесе мүліктің техникалық жай-күйі нашарлаған жағдайларда жүзеге асырылады.</w:t>
      </w:r>
    </w:p>
    <w:bookmarkEnd w:id="196"/>
    <w:bookmarkStart w:name="z210" w:id="197"/>
    <w:p>
      <w:pPr>
        <w:spacing w:after="0"/>
        <w:ind w:left="0"/>
        <w:jc w:val="both"/>
      </w:pPr>
      <w:r>
        <w:rPr>
          <w:rFonts w:ascii="Times New Roman"/>
          <w:b w:val="false"/>
          <w:i w:val="false"/>
          <w:color w:val="000000"/>
          <w:sz w:val="28"/>
        </w:rPr>
        <w:t>
      74. Мүлікті консервациялау туралы шешімді Қордың уәкілетті органы мүліктің техникалық жай-күйін, оны күтіп ұстауға болжамды шығыстарды, зақымдану, жоғалу не құнының төмендеу тәуекелдерінің бар-жоғын ескере отырып қабылдайды.</w:t>
      </w:r>
    </w:p>
    <w:bookmarkEnd w:id="197"/>
    <w:bookmarkStart w:name="z211" w:id="198"/>
    <w:p>
      <w:pPr>
        <w:spacing w:after="0"/>
        <w:ind w:left="0"/>
        <w:jc w:val="both"/>
      </w:pPr>
      <w:r>
        <w:rPr>
          <w:rFonts w:ascii="Times New Roman"/>
          <w:b w:val="false"/>
          <w:i w:val="false"/>
          <w:color w:val="000000"/>
          <w:sz w:val="28"/>
        </w:rPr>
        <w:t>
      75. Мүлікті консервациялау шеңберінде Қор мынадай іс-шараларды жүзеге асырады:</w:t>
      </w:r>
    </w:p>
    <w:bookmarkEnd w:id="198"/>
    <w:bookmarkStart w:name="z212" w:id="199"/>
    <w:p>
      <w:pPr>
        <w:spacing w:after="0"/>
        <w:ind w:left="0"/>
        <w:jc w:val="both"/>
      </w:pPr>
      <w:r>
        <w:rPr>
          <w:rFonts w:ascii="Times New Roman"/>
          <w:b w:val="false"/>
          <w:i w:val="false"/>
          <w:color w:val="000000"/>
          <w:sz w:val="28"/>
        </w:rPr>
        <w:t>
      1) мүліктің физикалық сақталуын қамтамасыз ету шараларын қабылдау;</w:t>
      </w:r>
    </w:p>
    <w:bookmarkEnd w:id="199"/>
    <w:bookmarkStart w:name="z213" w:id="200"/>
    <w:p>
      <w:pPr>
        <w:spacing w:after="0"/>
        <w:ind w:left="0"/>
        <w:jc w:val="both"/>
      </w:pPr>
      <w:r>
        <w:rPr>
          <w:rFonts w:ascii="Times New Roman"/>
          <w:b w:val="false"/>
          <w:i w:val="false"/>
          <w:color w:val="000000"/>
          <w:sz w:val="28"/>
        </w:rPr>
        <w:t>
      2) ыстық және суық сумен жабдықтауды, кәрізді, газбен жабдықтауды, электрмен жабдықтауды, телефон байланысын, Интернетті, кабельдік телевизияны, домофонды және өзге де коммуналдық және пайдалану қызметтерін ажырату;</w:t>
      </w:r>
    </w:p>
    <w:bookmarkEnd w:id="200"/>
    <w:bookmarkStart w:name="z214" w:id="201"/>
    <w:p>
      <w:pPr>
        <w:spacing w:after="0"/>
        <w:ind w:left="0"/>
        <w:jc w:val="both"/>
      </w:pPr>
      <w:r>
        <w:rPr>
          <w:rFonts w:ascii="Times New Roman"/>
          <w:b w:val="false"/>
          <w:i w:val="false"/>
          <w:color w:val="000000"/>
          <w:sz w:val="28"/>
        </w:rPr>
        <w:t>
      3) мүлікті пайдалануды тоқтата тұру;</w:t>
      </w:r>
    </w:p>
    <w:bookmarkEnd w:id="201"/>
    <w:bookmarkStart w:name="z215" w:id="202"/>
    <w:p>
      <w:pPr>
        <w:spacing w:after="0"/>
        <w:ind w:left="0"/>
        <w:jc w:val="both"/>
      </w:pPr>
      <w:r>
        <w:rPr>
          <w:rFonts w:ascii="Times New Roman"/>
          <w:b w:val="false"/>
          <w:i w:val="false"/>
          <w:color w:val="000000"/>
          <w:sz w:val="28"/>
        </w:rPr>
        <w:t>
      4) өрт қауіпсіздігін, санитариялық және техникалық қауіпсіздікті қамтамасыз ету шараларын жүргізу;</w:t>
      </w:r>
    </w:p>
    <w:bookmarkEnd w:id="202"/>
    <w:bookmarkStart w:name="z216" w:id="203"/>
    <w:p>
      <w:pPr>
        <w:spacing w:after="0"/>
        <w:ind w:left="0"/>
        <w:jc w:val="both"/>
      </w:pPr>
      <w:r>
        <w:rPr>
          <w:rFonts w:ascii="Times New Roman"/>
          <w:b w:val="false"/>
          <w:i w:val="false"/>
          <w:color w:val="000000"/>
          <w:sz w:val="28"/>
        </w:rPr>
        <w:t>
      5) оны күтіп-ұстау шығыстарын азайтуға бағытталған өзге де іс-шаралар.</w:t>
      </w:r>
    </w:p>
    <w:bookmarkEnd w:id="203"/>
    <w:bookmarkStart w:name="z217" w:id="204"/>
    <w:p>
      <w:pPr>
        <w:spacing w:after="0"/>
        <w:ind w:left="0"/>
        <w:jc w:val="left"/>
      </w:pPr>
      <w:r>
        <w:rPr>
          <w:rFonts w:ascii="Times New Roman"/>
          <w:b/>
          <w:i w:val="false"/>
          <w:color w:val="000000"/>
        </w:rPr>
        <w:t xml:space="preserve"> 4-тарау. Қаржы құралдарымен қызмет</w:t>
      </w:r>
    </w:p>
    <w:bookmarkEnd w:id="204"/>
    <w:bookmarkStart w:name="z218" w:id="205"/>
    <w:p>
      <w:pPr>
        <w:spacing w:after="0"/>
        <w:ind w:left="0"/>
        <w:jc w:val="both"/>
      </w:pPr>
      <w:r>
        <w:rPr>
          <w:rFonts w:ascii="Times New Roman"/>
          <w:b w:val="false"/>
          <w:i w:val="false"/>
          <w:color w:val="000000"/>
          <w:sz w:val="28"/>
        </w:rPr>
        <w:t>
      76. Қор "Акционерлік қоғамдар туралы" және "Бағалы қағаздар нарығы туралы" Қазақстан Республикасының заңдары мен бағалы қағаздар нарығы саласындағы қоғамдық қатынастарды реттейтін уәкілетті мемлекеттік органның нормативтік құқықтық актілеріне сәйкес жарғылық капиталды қалыптастыру үшін акциялар, сондай-ақ өз қызметін қаржыландыру үшін облигациялар шығарады.</w:t>
      </w:r>
    </w:p>
    <w:bookmarkEnd w:id="205"/>
    <w:bookmarkStart w:name="z219" w:id="206"/>
    <w:p>
      <w:pPr>
        <w:spacing w:after="0"/>
        <w:ind w:left="0"/>
        <w:jc w:val="both"/>
      </w:pPr>
      <w:r>
        <w:rPr>
          <w:rFonts w:ascii="Times New Roman"/>
          <w:b w:val="false"/>
          <w:i w:val="false"/>
          <w:color w:val="000000"/>
          <w:sz w:val="28"/>
        </w:rPr>
        <w:t>
      77. Орналастырылған акциялар мен облигацияларды сатып алуды Қор оларды кейіннен сату үшін немесе Қазақстан Республикасының бағалы қағаздар туралы заңнамасына сәйкес өзге де мақсаттар үшін акционердің келісімімен жүзеге асырады.</w:t>
      </w:r>
    </w:p>
    <w:bookmarkEnd w:id="206"/>
    <w:bookmarkStart w:name="z220" w:id="207"/>
    <w:p>
      <w:pPr>
        <w:spacing w:after="0"/>
        <w:ind w:left="0"/>
        <w:jc w:val="both"/>
      </w:pPr>
      <w:r>
        <w:rPr>
          <w:rFonts w:ascii="Times New Roman"/>
          <w:b w:val="false"/>
          <w:i w:val="false"/>
          <w:color w:val="000000"/>
          <w:sz w:val="28"/>
        </w:rPr>
        <w:t>
      78. Банктер шығарған акциялар және (немесе) облигациялар Қазақстан Республикасының бағалау қызметі туралы заңнамасына сәйкес олардың әділ (нарықтық) құнын айқындау, сондай-ақ инвестициялық тартымдылық пен тәуекел деңгейін бағалау үшін бағаланады.</w:t>
      </w:r>
    </w:p>
    <w:bookmarkEnd w:id="207"/>
    <w:bookmarkStart w:name="z221" w:id="208"/>
    <w:p>
      <w:pPr>
        <w:spacing w:after="0"/>
        <w:ind w:left="0"/>
        <w:jc w:val="both"/>
      </w:pPr>
      <w:r>
        <w:rPr>
          <w:rFonts w:ascii="Times New Roman"/>
          <w:b w:val="false"/>
          <w:i w:val="false"/>
          <w:color w:val="000000"/>
          <w:sz w:val="28"/>
        </w:rPr>
        <w:t>
      Бағалау нәтижелері қаржылық есептілікті қалыптастыру кезінде бухгалтерлік есепте, сондай-ақ капитал тарту, біріктіру және қамту жағдайларында қолданылады.</w:t>
      </w:r>
    </w:p>
    <w:bookmarkEnd w:id="208"/>
    <w:bookmarkStart w:name="z222" w:id="209"/>
    <w:p>
      <w:pPr>
        <w:spacing w:after="0"/>
        <w:ind w:left="0"/>
        <w:jc w:val="both"/>
      </w:pPr>
      <w:r>
        <w:rPr>
          <w:rFonts w:ascii="Times New Roman"/>
          <w:b w:val="false"/>
          <w:i w:val="false"/>
          <w:color w:val="000000"/>
          <w:sz w:val="28"/>
        </w:rPr>
        <w:t>
      79. Қор банктерден және (немесе) бұрын банк болған заңды тұлғалардан сатып алынған құқықтарды (талаптарды) және өзге де активтерді "Жобалық қаржыландыру және секьюритилендіру туралы" Қазақстан Республикасының Заңына сәйкес секьюритилендіру операцияларын жүзеге асырады.</w:t>
      </w:r>
    </w:p>
    <w:bookmarkEnd w:id="209"/>
    <w:bookmarkStart w:name="z223" w:id="210"/>
    <w:p>
      <w:pPr>
        <w:spacing w:after="0"/>
        <w:ind w:left="0"/>
        <w:jc w:val="both"/>
      </w:pPr>
      <w:r>
        <w:rPr>
          <w:rFonts w:ascii="Times New Roman"/>
          <w:b w:val="false"/>
          <w:i w:val="false"/>
          <w:color w:val="000000"/>
          <w:sz w:val="28"/>
        </w:rPr>
        <w:t>
      80. Бағалы қағаздарды және өзге де қаржы құралдарын сатып алу, сондай-ақ ақшаны екінші деңгейдегі банктерде және Қазақстан Республикасының Ұлттық Банкінде банктік шот және банктік салым шарттары негізінде орналастыру Қордың уәкілетті органының шешімі негізінде жүзеге асырылады.</w:t>
      </w:r>
    </w:p>
    <w:bookmarkEnd w:id="210"/>
    <w:bookmarkStart w:name="z224" w:id="211"/>
    <w:p>
      <w:pPr>
        <w:spacing w:after="0"/>
        <w:ind w:left="0"/>
        <w:jc w:val="left"/>
      </w:pPr>
      <w:r>
        <w:rPr>
          <w:rFonts w:ascii="Times New Roman"/>
          <w:b/>
          <w:i w:val="false"/>
          <w:color w:val="000000"/>
        </w:rPr>
        <w:t xml:space="preserve"> 5-тарау. Жекелеген қызмет түрлерін жүзеге асырудың және арнайы бағдарламаларды іске асырудың ерекшеліктері</w:t>
      </w:r>
    </w:p>
    <w:bookmarkEnd w:id="211"/>
    <w:bookmarkStart w:name="z225" w:id="212"/>
    <w:p>
      <w:pPr>
        <w:spacing w:after="0"/>
        <w:ind w:left="0"/>
        <w:jc w:val="both"/>
      </w:pPr>
      <w:r>
        <w:rPr>
          <w:rFonts w:ascii="Times New Roman"/>
          <w:b w:val="false"/>
          <w:i w:val="false"/>
          <w:color w:val="000000"/>
          <w:sz w:val="28"/>
        </w:rPr>
        <w:t>
      81. Қор шартты қаржыландыруды жүзеге асырады – Қордың екінші деңгейдегі банкке банктік салым шартының не қаржыландыру талаптарын міндетті түрде орындауды көздейтін өзге де құралдардың талаптарымен банкте ақша орналастыру түрінде қаржы ресурстарын беруі.</w:t>
      </w:r>
    </w:p>
    <w:bookmarkEnd w:id="212"/>
    <w:bookmarkStart w:name="z226" w:id="213"/>
    <w:p>
      <w:pPr>
        <w:spacing w:after="0"/>
        <w:ind w:left="0"/>
        <w:jc w:val="both"/>
      </w:pPr>
      <w:r>
        <w:rPr>
          <w:rFonts w:ascii="Times New Roman"/>
          <w:b w:val="false"/>
          <w:i w:val="false"/>
          <w:color w:val="000000"/>
          <w:sz w:val="28"/>
        </w:rPr>
        <w:t>
      Қор шартты қаржыландыру талаптары бұзылған жағдайда қаражатты мерзімінен бұрын қайтаруды талап етеді.</w:t>
      </w:r>
    </w:p>
    <w:bookmarkEnd w:id="213"/>
    <w:bookmarkStart w:name="z227" w:id="214"/>
    <w:p>
      <w:pPr>
        <w:spacing w:after="0"/>
        <w:ind w:left="0"/>
        <w:jc w:val="both"/>
      </w:pPr>
      <w:r>
        <w:rPr>
          <w:rFonts w:ascii="Times New Roman"/>
          <w:b w:val="false"/>
          <w:i w:val="false"/>
          <w:color w:val="000000"/>
          <w:sz w:val="28"/>
        </w:rPr>
        <w:t>
      82. Қор негізгі қызметі күмәнді және үмітсіз активтерді иемдену, басқару, өндіріп алу, қайта құрылымдау, өткізу және өзге де сүйемелдеу болып табылатын ұйымдарды құрады не сатып алады.</w:t>
      </w:r>
    </w:p>
    <w:bookmarkEnd w:id="214"/>
    <w:bookmarkStart w:name="z228" w:id="215"/>
    <w:p>
      <w:pPr>
        <w:spacing w:after="0"/>
        <w:ind w:left="0"/>
        <w:jc w:val="both"/>
      </w:pPr>
      <w:r>
        <w:rPr>
          <w:rFonts w:ascii="Times New Roman"/>
          <w:b w:val="false"/>
          <w:i w:val="false"/>
          <w:color w:val="000000"/>
          <w:sz w:val="28"/>
        </w:rPr>
        <w:t>
      83. Мұндай ұйым құруды оның орындылығына талдау жүргізілгеннен кейін Қор жүзеге асырады, талдауда Қордың жалғыз акционерінің шешімі негізінде активтерді басқару тиімділігін, тәуекелдерді, ұйымның жұмыс істеуіне жұмсалатын шығындарды және ұйымның қызметіне әсер етуі мүмкін өзге де мән-жайларды бағалау қамтылады.</w:t>
      </w:r>
    </w:p>
    <w:bookmarkEnd w:id="215"/>
    <w:bookmarkStart w:name="z229" w:id="216"/>
    <w:p>
      <w:pPr>
        <w:spacing w:after="0"/>
        <w:ind w:left="0"/>
        <w:jc w:val="both"/>
      </w:pPr>
      <w:r>
        <w:rPr>
          <w:rFonts w:ascii="Times New Roman"/>
          <w:b w:val="false"/>
          <w:i w:val="false"/>
          <w:color w:val="000000"/>
          <w:sz w:val="28"/>
        </w:rPr>
        <w:t>
      84. Мұндай ұйымды иемденуді Қор активтерді, тәуекелдерді және ұйымның жұмыс істеуіне жұмсалатын шығындарды басқару тиімділігін бағалауды қамтитын сатып алудың орындылығына талдау жүргізілгеннен кейін, сондай-ақ құрылтай құжаттарын, қаржылық жай-күйін, активтер мен міндеттемелер құрылымын, ауыртпалықтардың, сот дауларының және ұйымның қызметіне ықпал етуге қабілетті өзге де мән-жайлардың бар-жоғын талдауды көздейтін кешенді тексеру жүргізілгеннен кейін Қордың уәкілетті органының шешімі негізінде жүзеге асырады</w:t>
      </w:r>
    </w:p>
    <w:bookmarkEnd w:id="216"/>
    <w:bookmarkStart w:name="z230" w:id="217"/>
    <w:p>
      <w:pPr>
        <w:spacing w:after="0"/>
        <w:ind w:left="0"/>
        <w:jc w:val="both"/>
      </w:pPr>
      <w:r>
        <w:rPr>
          <w:rFonts w:ascii="Times New Roman"/>
          <w:b w:val="false"/>
          <w:i w:val="false"/>
          <w:color w:val="000000"/>
          <w:sz w:val="28"/>
        </w:rPr>
        <w:t>
      85. Қор мұндай ұйымды оның жарғылық капиталына қатысу, басқару органдарын қалыптастыру және ұйым жарғысында белгіленген өкілеттіктер шегінде негізгі шешімдерді қабылдау арқылы басқаруды қамтамасыз етеді.</w:t>
      </w:r>
    </w:p>
    <w:bookmarkEnd w:id="217"/>
    <w:bookmarkStart w:name="z231" w:id="218"/>
    <w:p>
      <w:pPr>
        <w:spacing w:after="0"/>
        <w:ind w:left="0"/>
        <w:jc w:val="both"/>
      </w:pPr>
      <w:r>
        <w:rPr>
          <w:rFonts w:ascii="Times New Roman"/>
          <w:b w:val="false"/>
          <w:i w:val="false"/>
          <w:color w:val="000000"/>
          <w:sz w:val="28"/>
        </w:rPr>
        <w:t>
      86. Қордың уәкілетті органының шешімі негізінде Қор банктерді және (немесе) бұрын банк болған заңды тұлғаларды ақылылық, мерзімділік және қайтарымдылық талаптарымен қаржыландыруды жүзеге асырады, бұл ретте қаржы алушының қаржылық жағдайы, Қор алдындағы міндеттемелерін орындау көздері, қаржы беруге байланысты қаржылық, құқықтық және өзге де тәуекелдер, сондай-ақ ол бойынша кепілмен қамтамасыз етудің жеткіліктілігі ескеріледі.</w:t>
      </w:r>
    </w:p>
    <w:bookmarkEnd w:id="218"/>
    <w:bookmarkStart w:name="z232" w:id="219"/>
    <w:p>
      <w:pPr>
        <w:spacing w:after="0"/>
        <w:ind w:left="0"/>
        <w:jc w:val="both"/>
      </w:pPr>
      <w:r>
        <w:rPr>
          <w:rFonts w:ascii="Times New Roman"/>
          <w:b w:val="false"/>
          <w:i w:val="false"/>
          <w:color w:val="000000"/>
          <w:sz w:val="28"/>
        </w:rPr>
        <w:t>
      87. Қаржыландыру шарт негізінде жүзеге асырылады, онда қаржыландыру мөлшері, қайтару мерзімі, сыйақы мөлшері, міндеттемелерді орындау тәртібі, қамтамасыз ету талаптары және қаржыландыру шарттарын бұзғаны үшін жауапкершілік шаралары көзделеді.</w:t>
      </w:r>
    </w:p>
    <w:bookmarkEnd w:id="219"/>
    <w:bookmarkStart w:name="z233" w:id="220"/>
    <w:p>
      <w:pPr>
        <w:spacing w:after="0"/>
        <w:ind w:left="0"/>
        <w:jc w:val="both"/>
      </w:pPr>
      <w:r>
        <w:rPr>
          <w:rFonts w:ascii="Times New Roman"/>
          <w:b w:val="false"/>
          <w:i w:val="false"/>
          <w:color w:val="000000"/>
          <w:sz w:val="28"/>
        </w:rPr>
        <w:t>
      88. Қаржыландыру қолданылатын кезеңде Қор ұсынылған қамтамасыз етудің нақты жай-күйімен қоса қаражаттың мақсатқа сай пайдаланылуына, қаржы алушының қаржылық жай-күйіне, шарт бойынша оның міндеттемелерінің орындалуына мониторингті жүзеге асырады.</w:t>
      </w:r>
    </w:p>
    <w:bookmarkEnd w:id="220"/>
    <w:bookmarkStart w:name="z234" w:id="221"/>
    <w:p>
      <w:pPr>
        <w:spacing w:after="0"/>
        <w:ind w:left="0"/>
        <w:jc w:val="both"/>
      </w:pPr>
      <w:r>
        <w:rPr>
          <w:rFonts w:ascii="Times New Roman"/>
          <w:b w:val="false"/>
          <w:i w:val="false"/>
          <w:color w:val="000000"/>
          <w:sz w:val="28"/>
        </w:rPr>
        <w:t>
      89. Қаржыландыру талаптары бұзылған жағдайда Қор Қазақстан Республикасының азаматтық заңнамасында және шарт талаптарында көзделген тәртіппен сот тәртібімен де, соттан тыс тәртіппен де берешекті өндіріп алу, кепілге қойылған мүлікке өндіріп алуды қолдану, міндеттемелерді қайта құрылымдау шараларын немесе өзге де шараларды қолданады.</w:t>
      </w:r>
    </w:p>
    <w:bookmarkEnd w:id="221"/>
    <w:bookmarkStart w:name="z235" w:id="222"/>
    <w:p>
      <w:pPr>
        <w:spacing w:after="0"/>
        <w:ind w:left="0"/>
        <w:jc w:val="both"/>
      </w:pPr>
      <w:r>
        <w:rPr>
          <w:rFonts w:ascii="Times New Roman"/>
          <w:b w:val="false"/>
          <w:i w:val="false"/>
          <w:color w:val="000000"/>
          <w:sz w:val="28"/>
        </w:rPr>
        <w:t>
      90. Стресс-активтерді басқару жөніндегі еншілес ұйымдардың көрсетілетін қызметтерін иемденуді Қор өз меншігіндегі активтерді сүйемелдеу, мониторингтеу, өндіріп алу, қайта құрылымдау, өткізу және өзге де басқаруды қамтамасыз ету мақсатында жүзеге асырылады.</w:t>
      </w:r>
    </w:p>
    <w:bookmarkEnd w:id="222"/>
    <w:bookmarkStart w:name="z236" w:id="223"/>
    <w:p>
      <w:pPr>
        <w:spacing w:after="0"/>
        <w:ind w:left="0"/>
        <w:jc w:val="both"/>
      </w:pPr>
      <w:r>
        <w:rPr>
          <w:rFonts w:ascii="Times New Roman"/>
          <w:b w:val="false"/>
          <w:i w:val="false"/>
          <w:color w:val="000000"/>
          <w:sz w:val="28"/>
        </w:rPr>
        <w:t>
      91. Еншілес ұйымдардың көрсетілетін қызметтерін сатып алу Қордың уәкілетті органының шешімі негізінде активтердің сипаты, мамандандырылған сүйемелдеудің қажеттігі, активтерді басқару жөніндегі жоспарланған іс-шаралардың көлемі, сондай-ақ еншілес ұйымды тартудың экономикалық орындылығы ескеріліп жүзеге асырылады.</w:t>
      </w:r>
    </w:p>
    <w:bookmarkEnd w:id="223"/>
    <w:bookmarkStart w:name="z237" w:id="224"/>
    <w:p>
      <w:pPr>
        <w:spacing w:after="0"/>
        <w:ind w:left="0"/>
        <w:jc w:val="both"/>
      </w:pPr>
      <w:r>
        <w:rPr>
          <w:rFonts w:ascii="Times New Roman"/>
          <w:b w:val="false"/>
          <w:i w:val="false"/>
          <w:color w:val="000000"/>
          <w:sz w:val="28"/>
        </w:rPr>
        <w:t>
      92. Еншілес ұйымдар борышкерлердің қаржылық жай-күйін мониторингтеу, берешекті өндіріп алу рәсімдерін сүйемелдеу, борышкерлермен өзара іс-қимыл жасау, мүліктің сақталуын қамтамасыз ету, сот және атқарушылық рәсімдерді сүйемелдеу, мүлікті өткізуді ұйымдастыру, активтерді талдау мен бағалауды жүргізу, сондай-ақ стресс-активтерді басқару тиімділігін арттыруға бағытталған өзге де іс-шараларды орындау бойынша қызметтер көрсетеді.</w:t>
      </w:r>
    </w:p>
    <w:bookmarkEnd w:id="224"/>
    <w:bookmarkStart w:name="z238" w:id="225"/>
    <w:p>
      <w:pPr>
        <w:spacing w:after="0"/>
        <w:ind w:left="0"/>
        <w:jc w:val="both"/>
      </w:pPr>
      <w:r>
        <w:rPr>
          <w:rFonts w:ascii="Times New Roman"/>
          <w:b w:val="false"/>
          <w:i w:val="false"/>
          <w:color w:val="000000"/>
          <w:sz w:val="28"/>
        </w:rPr>
        <w:t>
      93. Еншілес ұйымдардың көрсетілетін қызметтерін сатып алу көрсетілетін қызметтердің тізбесін, оларды көрсету мерзімдерін, тараптардың өзара іс-қимыл жасау тәртібін, көрсетілетін қызметтердің құнын және көрсетілген қызметтердің нәтижелерін бағалау талаптары көзделетін шартпен ресімделеді.</w:t>
      </w:r>
    </w:p>
    <w:bookmarkEnd w:id="225"/>
    <w:bookmarkStart w:name="z239" w:id="226"/>
    <w:p>
      <w:pPr>
        <w:spacing w:after="0"/>
        <w:ind w:left="0"/>
        <w:jc w:val="both"/>
      </w:pPr>
      <w:r>
        <w:rPr>
          <w:rFonts w:ascii="Times New Roman"/>
          <w:b w:val="false"/>
          <w:i w:val="false"/>
          <w:color w:val="000000"/>
          <w:sz w:val="28"/>
        </w:rPr>
        <w:t>
      94. Қор Қазақстан Республикасының Үкіметі және (немесе) Қазақстан Республикасының Ұлттық Банкі әзірлеп, бекіткен арнайы бағдарламаларды іске асыруды жүзеге асырады.</w:t>
      </w:r>
    </w:p>
    <w:bookmarkEnd w:id="226"/>
    <w:bookmarkStart w:name="z240" w:id="227"/>
    <w:p>
      <w:pPr>
        <w:spacing w:after="0"/>
        <w:ind w:left="0"/>
        <w:jc w:val="both"/>
      </w:pPr>
      <w:r>
        <w:rPr>
          <w:rFonts w:ascii="Times New Roman"/>
          <w:b w:val="false"/>
          <w:i w:val="false"/>
          <w:color w:val="000000"/>
          <w:sz w:val="28"/>
        </w:rPr>
        <w:t>
      95. Арнайы бағдарламаларды Қор тиісті бағдарламалық құжаттарда көзделген талаптарға, мақсаттар мен тетіктерге сәйкес жүзеге асырады және олар қаржылық тұрақтылықты қамтамасыз ету, активтердің сапасын жақсарту, қаржы нарығына қатысушылардың төлем қабілеттілігін қалпына келтіру, сондай-ақ активтерді басқару тиімділігін арттыру міндеттеріне қол жеткізуге бағытталған.</w:t>
      </w:r>
    </w:p>
    <w:bookmarkEnd w:id="227"/>
    <w:bookmarkStart w:name="z241" w:id="228"/>
    <w:p>
      <w:pPr>
        <w:spacing w:after="0"/>
        <w:ind w:left="0"/>
        <w:jc w:val="both"/>
      </w:pPr>
      <w:r>
        <w:rPr>
          <w:rFonts w:ascii="Times New Roman"/>
          <w:b w:val="false"/>
          <w:i w:val="false"/>
          <w:color w:val="000000"/>
          <w:sz w:val="28"/>
        </w:rPr>
        <w:t>
      96. Арнайы бағдарламаларды іске асыру шарттарына қарай Қор мыналарды жүзеге асырады:</w:t>
      </w:r>
    </w:p>
    <w:bookmarkEnd w:id="228"/>
    <w:bookmarkStart w:name="z242" w:id="229"/>
    <w:p>
      <w:pPr>
        <w:spacing w:after="0"/>
        <w:ind w:left="0"/>
        <w:jc w:val="both"/>
      </w:pPr>
      <w:r>
        <w:rPr>
          <w:rFonts w:ascii="Times New Roman"/>
          <w:b w:val="false"/>
          <w:i w:val="false"/>
          <w:color w:val="000000"/>
          <w:sz w:val="28"/>
        </w:rPr>
        <w:t>
      1) арнайы бағдарламаларда көзделген активтер мен құқықтарды (талаптарды) сатып алуға, басқаруға, қайта құрылымдауға және (немесе) өткізуге қатысу;</w:t>
      </w:r>
    </w:p>
    <w:bookmarkEnd w:id="229"/>
    <w:bookmarkStart w:name="z243" w:id="230"/>
    <w:p>
      <w:pPr>
        <w:spacing w:after="0"/>
        <w:ind w:left="0"/>
        <w:jc w:val="both"/>
      </w:pPr>
      <w:r>
        <w:rPr>
          <w:rFonts w:ascii="Times New Roman"/>
          <w:b w:val="false"/>
          <w:i w:val="false"/>
          <w:color w:val="000000"/>
          <w:sz w:val="28"/>
        </w:rPr>
        <w:t>
      2) қаржыландыру, қолдау шараларын ұсыну не арнайы бағдарламалардың талаптарында көзделген өзге де қатысу нысандары;</w:t>
      </w:r>
    </w:p>
    <w:bookmarkEnd w:id="230"/>
    <w:bookmarkStart w:name="z244" w:id="231"/>
    <w:p>
      <w:pPr>
        <w:spacing w:after="0"/>
        <w:ind w:left="0"/>
        <w:jc w:val="both"/>
      </w:pPr>
      <w:r>
        <w:rPr>
          <w:rFonts w:ascii="Times New Roman"/>
          <w:b w:val="false"/>
          <w:i w:val="false"/>
          <w:color w:val="000000"/>
          <w:sz w:val="28"/>
        </w:rPr>
        <w:t>
      3) активтердің сапасын жақсарту жөніндегі іс-шараларды іске асыру, оның ішінде берешекті қайта құрылымдау, міндеттемелерді реттеу және тәуекелдерді төмендету;</w:t>
      </w:r>
    </w:p>
    <w:bookmarkEnd w:id="231"/>
    <w:bookmarkStart w:name="z245" w:id="232"/>
    <w:p>
      <w:pPr>
        <w:spacing w:after="0"/>
        <w:ind w:left="0"/>
        <w:jc w:val="both"/>
      </w:pPr>
      <w:r>
        <w:rPr>
          <w:rFonts w:ascii="Times New Roman"/>
          <w:b w:val="false"/>
          <w:i w:val="false"/>
          <w:color w:val="000000"/>
          <w:sz w:val="28"/>
        </w:rPr>
        <w:t>
      4) арнайы бағдарламаларға қатысушылардың оның талаптарын орындауын мониторингтеу және бақылау;</w:t>
      </w:r>
    </w:p>
    <w:bookmarkEnd w:id="232"/>
    <w:bookmarkStart w:name="z246" w:id="233"/>
    <w:p>
      <w:pPr>
        <w:spacing w:after="0"/>
        <w:ind w:left="0"/>
        <w:jc w:val="both"/>
      </w:pPr>
      <w:r>
        <w:rPr>
          <w:rFonts w:ascii="Times New Roman"/>
          <w:b w:val="false"/>
          <w:i w:val="false"/>
          <w:color w:val="000000"/>
          <w:sz w:val="28"/>
        </w:rPr>
        <w:t>
      5) уәкілетті органдар белгілеген тәртіппен арнайы бағдарламаларды іске асыру барысы мен нәтижелері туралы есептілікті дайындау.</w:t>
      </w:r>
    </w:p>
    <w:bookmarkEnd w:id="233"/>
    <w:bookmarkStart w:name="z247" w:id="234"/>
    <w:p>
      <w:pPr>
        <w:spacing w:after="0"/>
        <w:ind w:left="0"/>
        <w:jc w:val="both"/>
      </w:pPr>
      <w:r>
        <w:rPr>
          <w:rFonts w:ascii="Times New Roman"/>
          <w:b w:val="false"/>
          <w:i w:val="false"/>
          <w:color w:val="000000"/>
          <w:sz w:val="28"/>
        </w:rPr>
        <w:t>
      97. Арнайы бағдарламаларды іске асыру Қордың уәкілетті органдарының шешімі негізінде және тиісті бағдарламаларда белгіленген тәртіпке, шарттарға және шектеулерге сәйкес жүзеге асырылады.</w:t>
      </w:r>
    </w:p>
    <w:bookmarkEnd w:id="234"/>
    <w:bookmarkStart w:name="z248" w:id="235"/>
    <w:p>
      <w:pPr>
        <w:spacing w:after="0"/>
        <w:ind w:left="0"/>
        <w:jc w:val="both"/>
      </w:pPr>
      <w:r>
        <w:rPr>
          <w:rFonts w:ascii="Times New Roman"/>
          <w:b w:val="false"/>
          <w:i w:val="false"/>
          <w:color w:val="000000"/>
          <w:sz w:val="28"/>
        </w:rPr>
        <w:t>
      98. Қор арнайы бағдарламалар шеңберінде пайдаланылатын ресурстардың мақсатқа сай әрі тиімді жұмсалуын қамтамасыз етеді.</w:t>
      </w:r>
    </w:p>
    <w:bookmarkEnd w:id="235"/>
    <w:bookmarkStart w:name="z249" w:id="236"/>
    <w:p>
      <w:pPr>
        <w:spacing w:after="0"/>
        <w:ind w:left="0"/>
        <w:jc w:val="both"/>
      </w:pPr>
      <w:r>
        <w:rPr>
          <w:rFonts w:ascii="Times New Roman"/>
          <w:b w:val="false"/>
          <w:i w:val="false"/>
          <w:color w:val="000000"/>
          <w:sz w:val="28"/>
        </w:rPr>
        <w:t>
      99. Активтердің құнын арттыру, олардың неғұрлым тиімді пайдаланылуын қамтамасыз ету, инвестициялық тартымдылығын арттыру және қосымша табыс алу мақсатында Қор Қордың жарғысына және ішкі құжаттарына сәйкес инвестициялық жобаларды іске асыруға қатысады.</w:t>
      </w:r>
    </w:p>
    <w:bookmarkEnd w:id="236"/>
    <w:bookmarkStart w:name="z250" w:id="237"/>
    <w:p>
      <w:pPr>
        <w:spacing w:after="0"/>
        <w:ind w:left="0"/>
        <w:jc w:val="both"/>
      </w:pPr>
      <w:r>
        <w:rPr>
          <w:rFonts w:ascii="Times New Roman"/>
          <w:b w:val="false"/>
          <w:i w:val="false"/>
          <w:color w:val="000000"/>
          <w:sz w:val="28"/>
        </w:rPr>
        <w:t>
      100. Инвестициялық жобаларды іске асыру мынадай мақсаттарда жүзеге асырылады:</w:t>
      </w:r>
    </w:p>
    <w:bookmarkEnd w:id="237"/>
    <w:bookmarkStart w:name="z251" w:id="238"/>
    <w:p>
      <w:pPr>
        <w:spacing w:after="0"/>
        <w:ind w:left="0"/>
        <w:jc w:val="both"/>
      </w:pPr>
      <w:r>
        <w:rPr>
          <w:rFonts w:ascii="Times New Roman"/>
          <w:b w:val="false"/>
          <w:i w:val="false"/>
          <w:color w:val="000000"/>
          <w:sz w:val="28"/>
        </w:rPr>
        <w:t>
      1) активтердің нарықтық құнын арттыру;</w:t>
      </w:r>
    </w:p>
    <w:bookmarkEnd w:id="238"/>
    <w:bookmarkStart w:name="z252" w:id="239"/>
    <w:p>
      <w:pPr>
        <w:spacing w:after="0"/>
        <w:ind w:left="0"/>
        <w:jc w:val="both"/>
      </w:pPr>
      <w:r>
        <w:rPr>
          <w:rFonts w:ascii="Times New Roman"/>
          <w:b w:val="false"/>
          <w:i w:val="false"/>
          <w:color w:val="000000"/>
          <w:sz w:val="28"/>
        </w:rPr>
        <w:t>
      2) мүлікті шаруашылық айналымға тарту;</w:t>
      </w:r>
    </w:p>
    <w:bookmarkEnd w:id="239"/>
    <w:bookmarkStart w:name="z253" w:id="240"/>
    <w:p>
      <w:pPr>
        <w:spacing w:after="0"/>
        <w:ind w:left="0"/>
        <w:jc w:val="both"/>
      </w:pPr>
      <w:r>
        <w:rPr>
          <w:rFonts w:ascii="Times New Roman"/>
          <w:b w:val="false"/>
          <w:i w:val="false"/>
          <w:color w:val="000000"/>
          <w:sz w:val="28"/>
        </w:rPr>
        <w:t>
      3) мүліктің сақталуын және тиімді пайдаланылуын қамтамасыз ету;</w:t>
      </w:r>
    </w:p>
    <w:bookmarkEnd w:id="240"/>
    <w:bookmarkStart w:name="z254" w:id="241"/>
    <w:p>
      <w:pPr>
        <w:spacing w:after="0"/>
        <w:ind w:left="0"/>
        <w:jc w:val="both"/>
      </w:pPr>
      <w:r>
        <w:rPr>
          <w:rFonts w:ascii="Times New Roman"/>
          <w:b w:val="false"/>
          <w:i w:val="false"/>
          <w:color w:val="000000"/>
          <w:sz w:val="28"/>
        </w:rPr>
        <w:t>
      4) аяқталмаған құрылыс объектілерін аяқтау;</w:t>
      </w:r>
    </w:p>
    <w:bookmarkEnd w:id="241"/>
    <w:bookmarkStart w:name="z255" w:id="242"/>
    <w:p>
      <w:pPr>
        <w:spacing w:after="0"/>
        <w:ind w:left="0"/>
        <w:jc w:val="both"/>
      </w:pPr>
      <w:r>
        <w:rPr>
          <w:rFonts w:ascii="Times New Roman"/>
          <w:b w:val="false"/>
          <w:i w:val="false"/>
          <w:color w:val="000000"/>
          <w:sz w:val="28"/>
        </w:rPr>
        <w:t>
      5) мүліктің техникалық жай-күйін жаңғырту, реконструкциялау, қалпына келтіру немесе жақсарту;</w:t>
      </w:r>
    </w:p>
    <w:bookmarkEnd w:id="242"/>
    <w:bookmarkStart w:name="z256" w:id="243"/>
    <w:p>
      <w:pPr>
        <w:spacing w:after="0"/>
        <w:ind w:left="0"/>
        <w:jc w:val="both"/>
      </w:pPr>
      <w:r>
        <w:rPr>
          <w:rFonts w:ascii="Times New Roman"/>
          <w:b w:val="false"/>
          <w:i w:val="false"/>
          <w:color w:val="000000"/>
          <w:sz w:val="28"/>
        </w:rPr>
        <w:t>
      6) объектілердің инфрақұрылымын дамыту;</w:t>
      </w:r>
    </w:p>
    <w:bookmarkEnd w:id="243"/>
    <w:bookmarkStart w:name="z257" w:id="244"/>
    <w:p>
      <w:pPr>
        <w:spacing w:after="0"/>
        <w:ind w:left="0"/>
        <w:jc w:val="both"/>
      </w:pPr>
      <w:r>
        <w:rPr>
          <w:rFonts w:ascii="Times New Roman"/>
          <w:b w:val="false"/>
          <w:i w:val="false"/>
          <w:color w:val="000000"/>
          <w:sz w:val="28"/>
        </w:rPr>
        <w:t>
      7) активтерді пайдаланудан кіріс алу;</w:t>
      </w:r>
    </w:p>
    <w:bookmarkEnd w:id="244"/>
    <w:bookmarkStart w:name="z258" w:id="245"/>
    <w:p>
      <w:pPr>
        <w:spacing w:after="0"/>
        <w:ind w:left="0"/>
        <w:jc w:val="both"/>
      </w:pPr>
      <w:r>
        <w:rPr>
          <w:rFonts w:ascii="Times New Roman"/>
          <w:b w:val="false"/>
          <w:i w:val="false"/>
          <w:color w:val="000000"/>
          <w:sz w:val="28"/>
        </w:rPr>
        <w:t>
      8) мүлікті күтіп ұстауға жұмсалатын шығыстарды азайту;</w:t>
      </w:r>
    </w:p>
    <w:bookmarkEnd w:id="245"/>
    <w:bookmarkStart w:name="z259" w:id="246"/>
    <w:p>
      <w:pPr>
        <w:spacing w:after="0"/>
        <w:ind w:left="0"/>
        <w:jc w:val="both"/>
      </w:pPr>
      <w:r>
        <w:rPr>
          <w:rFonts w:ascii="Times New Roman"/>
          <w:b w:val="false"/>
          <w:i w:val="false"/>
          <w:color w:val="000000"/>
          <w:sz w:val="28"/>
        </w:rPr>
        <w:t>
      9) активтерді басқарудың өзге де экономикалық негізделген мақсаттарына қол жеткізу.</w:t>
      </w:r>
    </w:p>
    <w:bookmarkEnd w:id="246"/>
    <w:bookmarkStart w:name="z260" w:id="247"/>
    <w:p>
      <w:pPr>
        <w:spacing w:after="0"/>
        <w:ind w:left="0"/>
        <w:jc w:val="both"/>
      </w:pPr>
      <w:r>
        <w:rPr>
          <w:rFonts w:ascii="Times New Roman"/>
          <w:b w:val="false"/>
          <w:i w:val="false"/>
          <w:color w:val="000000"/>
          <w:sz w:val="28"/>
        </w:rPr>
        <w:t>
      101. Инвестициялық жобаны қарау кезінде Қор мынадай талдау жүргізеді:</w:t>
      </w:r>
    </w:p>
    <w:bookmarkEnd w:id="247"/>
    <w:bookmarkStart w:name="z261" w:id="248"/>
    <w:p>
      <w:pPr>
        <w:spacing w:after="0"/>
        <w:ind w:left="0"/>
        <w:jc w:val="both"/>
      </w:pPr>
      <w:r>
        <w:rPr>
          <w:rFonts w:ascii="Times New Roman"/>
          <w:b w:val="false"/>
          <w:i w:val="false"/>
          <w:color w:val="000000"/>
          <w:sz w:val="28"/>
        </w:rPr>
        <w:t>
      1) мүліктің техникалық жай-күйі;</w:t>
      </w:r>
    </w:p>
    <w:bookmarkEnd w:id="248"/>
    <w:bookmarkStart w:name="z262" w:id="249"/>
    <w:p>
      <w:pPr>
        <w:spacing w:after="0"/>
        <w:ind w:left="0"/>
        <w:jc w:val="both"/>
      </w:pPr>
      <w:r>
        <w:rPr>
          <w:rFonts w:ascii="Times New Roman"/>
          <w:b w:val="false"/>
          <w:i w:val="false"/>
          <w:color w:val="000000"/>
          <w:sz w:val="28"/>
        </w:rPr>
        <w:t>
      2) мүліктің құқықтық мәртебесі және шектеулердің не ауыртпалықтардың бар-жоғы;</w:t>
      </w:r>
    </w:p>
    <w:bookmarkEnd w:id="249"/>
    <w:bookmarkStart w:name="z263" w:id="250"/>
    <w:p>
      <w:pPr>
        <w:spacing w:after="0"/>
        <w:ind w:left="0"/>
        <w:jc w:val="both"/>
      </w:pPr>
      <w:r>
        <w:rPr>
          <w:rFonts w:ascii="Times New Roman"/>
          <w:b w:val="false"/>
          <w:i w:val="false"/>
          <w:color w:val="000000"/>
          <w:sz w:val="28"/>
        </w:rPr>
        <w:t>
      3) активтің нарықтық құны және инвестициялық тартымдылығы;   4) жобаны іске асыруға арналған болжамды шығындар;</w:t>
      </w:r>
    </w:p>
    <w:bookmarkEnd w:id="250"/>
    <w:bookmarkStart w:name="z264" w:id="251"/>
    <w:p>
      <w:pPr>
        <w:spacing w:after="0"/>
        <w:ind w:left="0"/>
        <w:jc w:val="both"/>
      </w:pPr>
      <w:r>
        <w:rPr>
          <w:rFonts w:ascii="Times New Roman"/>
          <w:b w:val="false"/>
          <w:i w:val="false"/>
          <w:color w:val="000000"/>
          <w:sz w:val="28"/>
        </w:rPr>
        <w:t>
      5) күтілетін экономикалық әсері мен өтелу мерзімі;</w:t>
      </w:r>
    </w:p>
    <w:bookmarkEnd w:id="251"/>
    <w:bookmarkStart w:name="z265" w:id="252"/>
    <w:p>
      <w:pPr>
        <w:spacing w:after="0"/>
        <w:ind w:left="0"/>
        <w:jc w:val="both"/>
      </w:pPr>
      <w:r>
        <w:rPr>
          <w:rFonts w:ascii="Times New Roman"/>
          <w:b w:val="false"/>
          <w:i w:val="false"/>
          <w:color w:val="000000"/>
          <w:sz w:val="28"/>
        </w:rPr>
        <w:t>
      6) жобаны іске асыру тәуекелдері және оларды азайту мүмкіндіктері.</w:t>
      </w:r>
    </w:p>
    <w:bookmarkEnd w:id="252"/>
    <w:bookmarkStart w:name="z266" w:id="253"/>
    <w:p>
      <w:pPr>
        <w:spacing w:after="0"/>
        <w:ind w:left="0"/>
        <w:jc w:val="both"/>
      </w:pPr>
      <w:r>
        <w:rPr>
          <w:rFonts w:ascii="Times New Roman"/>
          <w:b w:val="false"/>
          <w:i w:val="false"/>
          <w:color w:val="000000"/>
          <w:sz w:val="28"/>
        </w:rPr>
        <w:t>
      102. Инвестициялық жобаларды іске асыру туралы ақпарат әлеуетті инвесторларды тарту және рәсімдердің ашықтығын қамтамасыз ету мақсатында Қордың интернет-ресурсында, мемлекеттік мүлік тізілімінің веб-порталында және өзге де ашық дереккөздерде орналастырылады.</w:t>
      </w:r>
    </w:p>
    <w:bookmarkEnd w:id="253"/>
    <w:bookmarkStart w:name="z267" w:id="254"/>
    <w:p>
      <w:pPr>
        <w:spacing w:after="0"/>
        <w:ind w:left="0"/>
        <w:jc w:val="both"/>
      </w:pPr>
      <w:r>
        <w:rPr>
          <w:rFonts w:ascii="Times New Roman"/>
          <w:b w:val="false"/>
          <w:i w:val="false"/>
          <w:color w:val="000000"/>
          <w:sz w:val="28"/>
        </w:rPr>
        <w:t>
      Инвестициялық жобаларды іске асыру шарттары, оның ішінде қаржыландыру тәртібі, шығыстарды, кірістер мен тәуекелдерді бөлу, инвестиция көлемі, жобаны іске асыру мерзімдері, тараптардың құқықтары мен міндеттері шартта айқындалады.</w:t>
      </w:r>
    </w:p>
    <w:bookmarkEnd w:id="254"/>
    <w:bookmarkStart w:name="z268" w:id="255"/>
    <w:p>
      <w:pPr>
        <w:spacing w:after="0"/>
        <w:ind w:left="0"/>
        <w:jc w:val="both"/>
      </w:pPr>
      <w:r>
        <w:rPr>
          <w:rFonts w:ascii="Times New Roman"/>
          <w:b w:val="false"/>
          <w:i w:val="false"/>
          <w:color w:val="000000"/>
          <w:sz w:val="28"/>
        </w:rPr>
        <w:t>
      103. Қордың уәкілетті органының шешімі бойынша инвестициялық жобаларды іске асыру инвесторларды, құрылыс салушыларды, мердігерлерді, басқарушы компанияларды және өзге де тұлғаларды тиісті шарттарда айқындалған талаппен тарту арқылы жүзеге асырылады.</w:t>
      </w:r>
    </w:p>
    <w:bookmarkEnd w:id="255"/>
    <w:bookmarkStart w:name="z269" w:id="256"/>
    <w:p>
      <w:pPr>
        <w:spacing w:after="0"/>
        <w:ind w:left="0"/>
        <w:jc w:val="both"/>
      </w:pPr>
      <w:r>
        <w:rPr>
          <w:rFonts w:ascii="Times New Roman"/>
          <w:b w:val="false"/>
          <w:i w:val="false"/>
          <w:color w:val="000000"/>
          <w:sz w:val="28"/>
        </w:rPr>
        <w:t>
      104. Тараптар қабылданған міндеттемелерді толық орындағанға және тиісті инвестициялық жобада көзделген іс-шаралар аяқталғанға дейін Қор инвестициялық жобалардың іске асырылуын бақылау мен мониторингтеуді жүргізеді.</w:t>
      </w:r>
    </w:p>
    <w:bookmarkEnd w:id="256"/>
    <w:bookmarkStart w:name="z270" w:id="257"/>
    <w:p>
      <w:pPr>
        <w:spacing w:after="0"/>
        <w:ind w:left="0"/>
        <w:jc w:val="both"/>
      </w:pPr>
      <w:r>
        <w:rPr>
          <w:rFonts w:ascii="Times New Roman"/>
          <w:b w:val="false"/>
          <w:i w:val="false"/>
          <w:color w:val="000000"/>
          <w:sz w:val="28"/>
        </w:rPr>
        <w:t>
      _______________________</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601 қаулысымен</w:t>
            </w:r>
            <w:r>
              <w:br/>
            </w:r>
            <w:r>
              <w:rPr>
                <w:rFonts w:ascii="Times New Roman"/>
                <w:b w:val="false"/>
                <w:i w:val="false"/>
                <w:color w:val="000000"/>
                <w:sz w:val="20"/>
              </w:rPr>
              <w:t>бекітілген</w:t>
            </w:r>
          </w:p>
        </w:tc>
      </w:tr>
    </w:tbl>
    <w:bookmarkStart w:name="z276" w:id="258"/>
    <w:p>
      <w:pPr>
        <w:spacing w:after="0"/>
        <w:ind w:left="0"/>
        <w:jc w:val="left"/>
      </w:pPr>
      <w:r>
        <w:rPr>
          <w:rFonts w:ascii="Times New Roman"/>
          <w:b/>
          <w:i w:val="false"/>
          <w:color w:val="000000"/>
        </w:rPr>
        <w:t xml:space="preserve"> "Проблемалық кредиттер қоры" акционерлік қоғамы сатып алатын (сатып алған) активтер мен талап ету құқықтарына қойылатын талаптар</w:t>
      </w:r>
    </w:p>
    <w:bookmarkEnd w:id="258"/>
    <w:bookmarkStart w:name="z277" w:id="259"/>
    <w:p>
      <w:pPr>
        <w:spacing w:after="0"/>
        <w:ind w:left="0"/>
        <w:jc w:val="both"/>
      </w:pPr>
      <w:r>
        <w:rPr>
          <w:rFonts w:ascii="Times New Roman"/>
          <w:b w:val="false"/>
          <w:i w:val="false"/>
          <w:color w:val="000000"/>
          <w:sz w:val="28"/>
        </w:rPr>
        <w:t>
      1. Осы "Проблемалық кредиттер қоры" акционерлік қоғамы сатып алатын (сатып алған) активтер мен талап ету құқықтарына қойылатын талаптар (бұдан әрі – талаптар) "Қазақстан Республикасындағы банктер және банк қызметі туралы" Қазақстан Республикасының Заңы (бұдан әрі – Заң) 132-бабының 1-тармағының екінші бөлігін іске асыру мақсатында әзірленген және "Проблемалық кредиттер қоры" акционерлік қоғамының (бұдан әрі – Қор) иемдену (иемделген) активтер мен талап ету құқықтарына қойылатын талаптарды айқындайды.</w:t>
      </w:r>
    </w:p>
    <w:bookmarkEnd w:id="259"/>
    <w:bookmarkStart w:name="z278" w:id="260"/>
    <w:p>
      <w:pPr>
        <w:spacing w:after="0"/>
        <w:ind w:left="0"/>
        <w:jc w:val="both"/>
      </w:pPr>
      <w:r>
        <w:rPr>
          <w:rFonts w:ascii="Times New Roman"/>
          <w:b w:val="false"/>
          <w:i w:val="false"/>
          <w:color w:val="000000"/>
          <w:sz w:val="28"/>
        </w:rPr>
        <w:t>
      2. Осы талаптарда мынадай негізгі ұғымдар пайдаланылады:</w:t>
      </w:r>
    </w:p>
    <w:bookmarkEnd w:id="260"/>
    <w:bookmarkStart w:name="z279" w:id="261"/>
    <w:p>
      <w:pPr>
        <w:spacing w:after="0"/>
        <w:ind w:left="0"/>
        <w:jc w:val="both"/>
      </w:pPr>
      <w:r>
        <w:rPr>
          <w:rFonts w:ascii="Times New Roman"/>
          <w:b w:val="false"/>
          <w:i w:val="false"/>
          <w:color w:val="000000"/>
          <w:sz w:val="28"/>
        </w:rPr>
        <w:t>
      1) активтер – мүлік, акциялар және (немесе) заңды тұлғалардың капиталына қатысу үлестері, Қор иемдену (иемделген) кредиттер/қарыздар бойынша талап ету құқықтары;</w:t>
      </w:r>
    </w:p>
    <w:bookmarkEnd w:id="261"/>
    <w:bookmarkStart w:name="z280" w:id="262"/>
    <w:p>
      <w:pPr>
        <w:spacing w:after="0"/>
        <w:ind w:left="0"/>
        <w:jc w:val="both"/>
      </w:pPr>
      <w:r>
        <w:rPr>
          <w:rFonts w:ascii="Times New Roman"/>
          <w:b w:val="false"/>
          <w:i w:val="false"/>
          <w:color w:val="000000"/>
          <w:sz w:val="28"/>
        </w:rPr>
        <w:t>
      2) Қазақстан Республикасының тәуелсіз рейтингі – халықаралық рейтинг агенттіктері Қазақстан Республикасына тағайындаған рейтингтер;</w:t>
      </w:r>
    </w:p>
    <w:bookmarkEnd w:id="262"/>
    <w:bookmarkStart w:name="z281" w:id="263"/>
    <w:p>
      <w:pPr>
        <w:spacing w:after="0"/>
        <w:ind w:left="0"/>
        <w:jc w:val="both"/>
      </w:pPr>
      <w:r>
        <w:rPr>
          <w:rFonts w:ascii="Times New Roman"/>
          <w:b w:val="false"/>
          <w:i w:val="false"/>
          <w:color w:val="000000"/>
          <w:sz w:val="28"/>
        </w:rPr>
        <w:t>
      3) қарыз алушылар тобы – кредиттік желілер шеңберінде берілген кредиттер, қарыздар бойынша бір мезгілде осы топта қарыз алушылардың акционерлері немесе қатысушылары не қосалқы қарыз алушылары, кепіл берушілері, кепілгерлері болып табылатын қарыз алушы – заңды және (немесе) жеке тұлғалар тобы;</w:t>
      </w:r>
    </w:p>
    <w:bookmarkEnd w:id="263"/>
    <w:bookmarkStart w:name="z282" w:id="264"/>
    <w:p>
      <w:pPr>
        <w:spacing w:after="0"/>
        <w:ind w:left="0"/>
        <w:jc w:val="both"/>
      </w:pPr>
      <w:r>
        <w:rPr>
          <w:rFonts w:ascii="Times New Roman"/>
          <w:b w:val="false"/>
          <w:i w:val="false"/>
          <w:color w:val="000000"/>
          <w:sz w:val="28"/>
        </w:rPr>
        <w:t>
      4) талап ету құқықтары – Қазақстан Республикасының Ұлттық Банкінен, екінші деңгейдегі банктерден (бұдан әрі – банктер) және бұрын банк болған заңды тұлғалардан иемдену (иемделген) кредиттер, қарыздар бойынша талап ету құқықтары.</w:t>
      </w:r>
    </w:p>
    <w:bookmarkEnd w:id="264"/>
    <w:bookmarkStart w:name="z283" w:id="265"/>
    <w:p>
      <w:pPr>
        <w:spacing w:after="0"/>
        <w:ind w:left="0"/>
        <w:jc w:val="both"/>
      </w:pPr>
      <w:r>
        <w:rPr>
          <w:rFonts w:ascii="Times New Roman"/>
          <w:b w:val="false"/>
          <w:i w:val="false"/>
          <w:color w:val="000000"/>
          <w:sz w:val="28"/>
        </w:rPr>
        <w:t>
      3. Қор талап ету құқықтарын мұндай кредиттер мынадай өлшемшарттарға сәйкес болған жағдайда сатып алады:</w:t>
      </w:r>
    </w:p>
    <w:bookmarkEnd w:id="265"/>
    <w:bookmarkStart w:name="z284" w:id="266"/>
    <w:p>
      <w:pPr>
        <w:spacing w:after="0"/>
        <w:ind w:left="0"/>
        <w:jc w:val="both"/>
      </w:pPr>
      <w:r>
        <w:rPr>
          <w:rFonts w:ascii="Times New Roman"/>
          <w:b w:val="false"/>
          <w:i w:val="false"/>
          <w:color w:val="000000"/>
          <w:sz w:val="28"/>
        </w:rPr>
        <w:t>
      1) негізгі борышы және (немесе) есептелген сыйақылары бойынша күнтізбелік тоқсан күннен аса мерзімі өткен берешегі бар және (немесе) кемінде 3 (үш) рет қайта құрылымданған және (немесе) төлемдерін 1 (бір) жылдан аса кейінге қалдырған және (немесе) банктер күмәнді және үмітсіз активтерді басқару жөніндегі ұйымдар болып табылатын еншілес ұйымдарға берілген (оның ішінде қарыз алушылар тобына берілген) кредиттер;</w:t>
      </w:r>
    </w:p>
    <w:bookmarkEnd w:id="266"/>
    <w:bookmarkStart w:name="z285" w:id="267"/>
    <w:p>
      <w:pPr>
        <w:spacing w:after="0"/>
        <w:ind w:left="0"/>
        <w:jc w:val="both"/>
      </w:pPr>
      <w:r>
        <w:rPr>
          <w:rFonts w:ascii="Times New Roman"/>
          <w:b w:val="false"/>
          <w:i w:val="false"/>
          <w:color w:val="000000"/>
          <w:sz w:val="28"/>
        </w:rPr>
        <w:t>
      2) кредиттер мемлекет қатысатын заңды тұлғаларды қоспағанда, қарыз алушыларға және (немесе) қарыз алушылар тобына берілген;</w:t>
      </w:r>
    </w:p>
    <w:bookmarkEnd w:id="267"/>
    <w:bookmarkStart w:name="z286" w:id="268"/>
    <w:p>
      <w:pPr>
        <w:spacing w:after="0"/>
        <w:ind w:left="0"/>
        <w:jc w:val="both"/>
      </w:pPr>
      <w:r>
        <w:rPr>
          <w:rFonts w:ascii="Times New Roman"/>
          <w:b w:val="false"/>
          <w:i w:val="false"/>
          <w:color w:val="000000"/>
          <w:sz w:val="28"/>
        </w:rPr>
        <w:t>
      3) осы талаптардың 4-тармағының 2) және 3) тармақшаларында көрсетілген кепіл түрлерін қоспағанда, мүлік кепілімен, оның ішінде Қазақстан Республикасының резидент-эмитенттері шығарған және "Қазақстан қор биржасы" акционерлік қоғамының (KASE) немесе "Astana International Exchange" акционерлік қоғамының (AIX) ресми тізіміне енгізілген бағалы қағаздармен, сондай-ақ кредиттік рейтингі Қазақстан Республикасының тәуелсіз рейтингіне сәйкес келетін немесе одан асатын Қазақстан Республикасының бейрезидент-эмитенттері шығарған бағалы қағаздармен қамтамасыз етілген кредиттер бойынша міндеттемелер;</w:t>
      </w:r>
    </w:p>
    <w:bookmarkEnd w:id="268"/>
    <w:bookmarkStart w:name="z287" w:id="269"/>
    <w:p>
      <w:pPr>
        <w:spacing w:after="0"/>
        <w:ind w:left="0"/>
        <w:jc w:val="both"/>
      </w:pPr>
      <w:r>
        <w:rPr>
          <w:rFonts w:ascii="Times New Roman"/>
          <w:b w:val="false"/>
          <w:i w:val="false"/>
          <w:color w:val="000000"/>
          <w:sz w:val="28"/>
        </w:rPr>
        <w:t>
      4) қарыз алушының (кепіл берушінің) негізгі қызметінің түрі мыналарға:</w:t>
      </w:r>
    </w:p>
    <w:bookmarkEnd w:id="269"/>
    <w:bookmarkStart w:name="z288" w:id="270"/>
    <w:p>
      <w:pPr>
        <w:spacing w:after="0"/>
        <w:ind w:left="0"/>
        <w:jc w:val="both"/>
      </w:pPr>
      <w:r>
        <w:rPr>
          <w:rFonts w:ascii="Times New Roman"/>
          <w:b w:val="false"/>
          <w:i w:val="false"/>
          <w:color w:val="000000"/>
          <w:sz w:val="28"/>
        </w:rPr>
        <w:t>
      орман және балық шаруашылығына;</w:t>
      </w:r>
    </w:p>
    <w:bookmarkEnd w:id="270"/>
    <w:bookmarkStart w:name="z289" w:id="271"/>
    <w:p>
      <w:pPr>
        <w:spacing w:after="0"/>
        <w:ind w:left="0"/>
        <w:jc w:val="both"/>
      </w:pPr>
      <w:r>
        <w:rPr>
          <w:rFonts w:ascii="Times New Roman"/>
          <w:b w:val="false"/>
          <w:i w:val="false"/>
          <w:color w:val="000000"/>
          <w:sz w:val="28"/>
        </w:rPr>
        <w:t>
      сумен қамтуға, кәріз жүйелеріне, қалдықтарды жинау және бөлуді бақылауға;</w:t>
      </w:r>
    </w:p>
    <w:bookmarkEnd w:id="271"/>
    <w:bookmarkStart w:name="z290" w:id="272"/>
    <w:p>
      <w:pPr>
        <w:spacing w:after="0"/>
        <w:ind w:left="0"/>
        <w:jc w:val="both"/>
      </w:pPr>
      <w:r>
        <w:rPr>
          <w:rFonts w:ascii="Times New Roman"/>
          <w:b w:val="false"/>
          <w:i w:val="false"/>
          <w:color w:val="000000"/>
          <w:sz w:val="28"/>
        </w:rPr>
        <w:t>
      қаржы және сақтандыру қызметіне;</w:t>
      </w:r>
    </w:p>
    <w:bookmarkEnd w:id="272"/>
    <w:bookmarkStart w:name="z291" w:id="273"/>
    <w:p>
      <w:pPr>
        <w:spacing w:after="0"/>
        <w:ind w:left="0"/>
        <w:jc w:val="both"/>
      </w:pPr>
      <w:r>
        <w:rPr>
          <w:rFonts w:ascii="Times New Roman"/>
          <w:b w:val="false"/>
          <w:i w:val="false"/>
          <w:color w:val="000000"/>
          <w:sz w:val="28"/>
        </w:rPr>
        <w:t>
      ғылыми және техникалық қызметке;</w:t>
      </w:r>
    </w:p>
    <w:bookmarkEnd w:id="273"/>
    <w:bookmarkStart w:name="z292" w:id="274"/>
    <w:p>
      <w:pPr>
        <w:spacing w:after="0"/>
        <w:ind w:left="0"/>
        <w:jc w:val="both"/>
      </w:pPr>
      <w:r>
        <w:rPr>
          <w:rFonts w:ascii="Times New Roman"/>
          <w:b w:val="false"/>
          <w:i w:val="false"/>
          <w:color w:val="000000"/>
          <w:sz w:val="28"/>
        </w:rPr>
        <w:t>
      бұрынғы аумақтық ұйымдар мен органдар қызметіне;</w:t>
      </w:r>
    </w:p>
    <w:bookmarkEnd w:id="274"/>
    <w:bookmarkStart w:name="z293" w:id="275"/>
    <w:p>
      <w:pPr>
        <w:spacing w:after="0"/>
        <w:ind w:left="0"/>
        <w:jc w:val="both"/>
      </w:pPr>
      <w:r>
        <w:rPr>
          <w:rFonts w:ascii="Times New Roman"/>
          <w:b w:val="false"/>
          <w:i w:val="false"/>
          <w:color w:val="000000"/>
          <w:sz w:val="28"/>
        </w:rPr>
        <w:t>
      мемлекеттік басқаруға және қорғанысқа, міндетті әлеуметтік қамсыздандыруға жатпайды.</w:t>
      </w:r>
    </w:p>
    <w:bookmarkEnd w:id="275"/>
    <w:bookmarkStart w:name="z294" w:id="276"/>
    <w:p>
      <w:pPr>
        <w:spacing w:after="0"/>
        <w:ind w:left="0"/>
        <w:jc w:val="both"/>
      </w:pPr>
      <w:r>
        <w:rPr>
          <w:rFonts w:ascii="Times New Roman"/>
          <w:b w:val="false"/>
          <w:i w:val="false"/>
          <w:color w:val="000000"/>
          <w:sz w:val="28"/>
        </w:rPr>
        <w:t>
      Осы тармақтың ережелері:</w:t>
      </w:r>
    </w:p>
    <w:bookmarkEnd w:id="276"/>
    <w:bookmarkStart w:name="z295" w:id="277"/>
    <w:p>
      <w:pPr>
        <w:spacing w:after="0"/>
        <w:ind w:left="0"/>
        <w:jc w:val="both"/>
      </w:pPr>
      <w:r>
        <w:rPr>
          <w:rFonts w:ascii="Times New Roman"/>
          <w:b w:val="false"/>
          <w:i w:val="false"/>
          <w:color w:val="000000"/>
          <w:sz w:val="28"/>
        </w:rPr>
        <w:t>
      Қор 2017 жылғы 31 желтоқсанға дейін бұрын банк болған заңды тұлғалардан иемделген активтер мен талап ету құқықтары бойынша мәмілелер жасасқан;</w:t>
      </w:r>
    </w:p>
    <w:bookmarkEnd w:id="277"/>
    <w:bookmarkStart w:name="z296" w:id="278"/>
    <w:p>
      <w:pPr>
        <w:spacing w:after="0"/>
        <w:ind w:left="0"/>
        <w:jc w:val="both"/>
      </w:pPr>
      <w:r>
        <w:rPr>
          <w:rFonts w:ascii="Times New Roman"/>
          <w:b w:val="false"/>
          <w:i w:val="false"/>
          <w:color w:val="000000"/>
          <w:sz w:val="28"/>
        </w:rPr>
        <w:t>
      Қор Қазақстан Республикасы Үкіметінің шешімдерімен мақұлданған мәмілелер жасасқан;</w:t>
      </w:r>
    </w:p>
    <w:bookmarkEnd w:id="278"/>
    <w:bookmarkStart w:name="z297" w:id="279"/>
    <w:p>
      <w:pPr>
        <w:spacing w:after="0"/>
        <w:ind w:left="0"/>
        <w:jc w:val="both"/>
      </w:pPr>
      <w:r>
        <w:rPr>
          <w:rFonts w:ascii="Times New Roman"/>
          <w:b w:val="false"/>
          <w:i w:val="false"/>
          <w:color w:val="000000"/>
          <w:sz w:val="28"/>
        </w:rPr>
        <w:t>
      Қор банктің мөлшерлес борышын Қорға бір мезгілде аудара отырып, банктің талаптары мен активтерінің құқықтарын иемделген (басқаға беру жолымен);</w:t>
      </w:r>
    </w:p>
    <w:bookmarkEnd w:id="279"/>
    <w:bookmarkStart w:name="z298" w:id="280"/>
    <w:p>
      <w:pPr>
        <w:spacing w:after="0"/>
        <w:ind w:left="0"/>
        <w:jc w:val="both"/>
      </w:pPr>
      <w:r>
        <w:rPr>
          <w:rFonts w:ascii="Times New Roman"/>
          <w:b w:val="false"/>
          <w:i w:val="false"/>
          <w:color w:val="000000"/>
          <w:sz w:val="28"/>
        </w:rPr>
        <w:t>
      Қор Қазақстан Республикасының Ұлттық Банкінен талап ету құқықтарын иемделген жағдайларға қолданылмайды.</w:t>
      </w:r>
    </w:p>
    <w:bookmarkEnd w:id="280"/>
    <w:bookmarkStart w:name="z299" w:id="281"/>
    <w:p>
      <w:pPr>
        <w:spacing w:after="0"/>
        <w:ind w:left="0"/>
        <w:jc w:val="both"/>
      </w:pPr>
      <w:r>
        <w:rPr>
          <w:rFonts w:ascii="Times New Roman"/>
          <w:b w:val="false"/>
          <w:i w:val="false"/>
          <w:color w:val="000000"/>
          <w:sz w:val="28"/>
        </w:rPr>
        <w:t>
      4. Қор Қазақстан Республикасының Ұлттық Банкінен, банктерден, бұрын банк болған заңды тұлғалардан активтерді, оның ішінде талап ету құқықтарын:</w:t>
      </w:r>
    </w:p>
    <w:bookmarkEnd w:id="281"/>
    <w:bookmarkStart w:name="z300" w:id="282"/>
    <w:p>
      <w:pPr>
        <w:spacing w:after="0"/>
        <w:ind w:left="0"/>
        <w:jc w:val="both"/>
      </w:pPr>
      <w:r>
        <w:rPr>
          <w:rFonts w:ascii="Times New Roman"/>
          <w:b w:val="false"/>
          <w:i w:val="false"/>
          <w:color w:val="000000"/>
          <w:sz w:val="28"/>
        </w:rPr>
        <w:t>
      1) егер қарыз алушыға (кепіл берушіге) қатысты ерікті тарату, оңалту немесе банкроттық рәсімдері жүргізілген;</w:t>
      </w:r>
    </w:p>
    <w:bookmarkEnd w:id="282"/>
    <w:bookmarkStart w:name="z301" w:id="283"/>
    <w:p>
      <w:pPr>
        <w:spacing w:after="0"/>
        <w:ind w:left="0"/>
        <w:jc w:val="both"/>
      </w:pPr>
      <w:r>
        <w:rPr>
          <w:rFonts w:ascii="Times New Roman"/>
          <w:b w:val="false"/>
          <w:i w:val="false"/>
          <w:color w:val="000000"/>
          <w:sz w:val="28"/>
        </w:rPr>
        <w:t>
      2) егер Қазақстан Республикасының тәуелсіз рейтингіне сәйкес келетін немесе одан асатын кредиттік рейтингі бар Қазақстан Республикасының бейрезидент-эмитенттері шығарған бағалы қағаздарды қоспағанда, Қазақстан Республикасының шегінен тыс жердегі, ал Қор сатып алған күмәнді және үмітсіз активтерді иемденуге сатып алушыға (инвесторға), оның ішінде төлемді кейінге қалдыру талаптарымен бірмезгілде сатқан жағдайда Тәуелсіз Мемлекеттер Достастығына қатысушы мемлекеттердің аумақтарынан тыс жердегі мүлік және мүліктік құқық не Қазақстан Республикасының қолданыстағы заңнамасына сәйкес азаматтық айналымда шектелген мүлік кепіл мәні болып табылған;</w:t>
      </w:r>
    </w:p>
    <w:bookmarkEnd w:id="283"/>
    <w:bookmarkStart w:name="z302" w:id="284"/>
    <w:p>
      <w:pPr>
        <w:spacing w:after="0"/>
        <w:ind w:left="0"/>
        <w:jc w:val="both"/>
      </w:pPr>
      <w:r>
        <w:rPr>
          <w:rFonts w:ascii="Times New Roman"/>
          <w:b w:val="false"/>
          <w:i w:val="false"/>
          <w:color w:val="000000"/>
          <w:sz w:val="28"/>
        </w:rPr>
        <w:t>
      3) егер қарыз бойынша жалғыз кепіл нысанасы:</w:t>
      </w:r>
    </w:p>
    <w:bookmarkEnd w:id="284"/>
    <w:bookmarkStart w:name="z303" w:id="285"/>
    <w:p>
      <w:pPr>
        <w:spacing w:after="0"/>
        <w:ind w:left="0"/>
        <w:jc w:val="both"/>
      </w:pPr>
      <w:r>
        <w:rPr>
          <w:rFonts w:ascii="Times New Roman"/>
          <w:b w:val="false"/>
          <w:i w:val="false"/>
          <w:color w:val="000000"/>
          <w:sz w:val="28"/>
        </w:rPr>
        <w:t>
      компьютерлік жабдық пен техника;</w:t>
      </w:r>
    </w:p>
    <w:bookmarkEnd w:id="285"/>
    <w:bookmarkStart w:name="z304" w:id="286"/>
    <w:p>
      <w:pPr>
        <w:spacing w:after="0"/>
        <w:ind w:left="0"/>
        <w:jc w:val="both"/>
      </w:pPr>
      <w:r>
        <w:rPr>
          <w:rFonts w:ascii="Times New Roman"/>
          <w:b w:val="false"/>
          <w:i w:val="false"/>
          <w:color w:val="000000"/>
          <w:sz w:val="28"/>
        </w:rPr>
        <w:t>
      айналымдағы тауарлар;</w:t>
      </w:r>
    </w:p>
    <w:bookmarkEnd w:id="286"/>
    <w:bookmarkStart w:name="z305" w:id="287"/>
    <w:p>
      <w:pPr>
        <w:spacing w:after="0"/>
        <w:ind w:left="0"/>
        <w:jc w:val="both"/>
      </w:pPr>
      <w:r>
        <w:rPr>
          <w:rFonts w:ascii="Times New Roman"/>
          <w:b w:val="false"/>
          <w:i w:val="false"/>
          <w:color w:val="000000"/>
          <w:sz w:val="28"/>
        </w:rPr>
        <w:t>
      болашақта түсетін мүлік;</w:t>
      </w:r>
    </w:p>
    <w:bookmarkEnd w:id="287"/>
    <w:bookmarkStart w:name="z306" w:id="288"/>
    <w:p>
      <w:pPr>
        <w:spacing w:after="0"/>
        <w:ind w:left="0"/>
        <w:jc w:val="both"/>
      </w:pPr>
      <w:r>
        <w:rPr>
          <w:rFonts w:ascii="Times New Roman"/>
          <w:b w:val="false"/>
          <w:i w:val="false"/>
          <w:color w:val="000000"/>
          <w:sz w:val="28"/>
        </w:rPr>
        <w:t>
      жиһаз заттары;</w:t>
      </w:r>
    </w:p>
    <w:bookmarkEnd w:id="288"/>
    <w:bookmarkStart w:name="z307" w:id="289"/>
    <w:p>
      <w:pPr>
        <w:spacing w:after="0"/>
        <w:ind w:left="0"/>
        <w:jc w:val="both"/>
      </w:pPr>
      <w:r>
        <w:rPr>
          <w:rFonts w:ascii="Times New Roman"/>
          <w:b w:val="false"/>
          <w:i w:val="false"/>
          <w:color w:val="000000"/>
          <w:sz w:val="28"/>
        </w:rPr>
        <w:t>
      авторлық құқықтар;</w:t>
      </w:r>
    </w:p>
    <w:bookmarkEnd w:id="289"/>
    <w:bookmarkStart w:name="z308" w:id="290"/>
    <w:p>
      <w:pPr>
        <w:spacing w:after="0"/>
        <w:ind w:left="0"/>
        <w:jc w:val="both"/>
      </w:pPr>
      <w:r>
        <w:rPr>
          <w:rFonts w:ascii="Times New Roman"/>
          <w:b w:val="false"/>
          <w:i w:val="false"/>
          <w:color w:val="000000"/>
          <w:sz w:val="28"/>
        </w:rPr>
        <w:t>
      лицензиялар;</w:t>
      </w:r>
    </w:p>
    <w:bookmarkEnd w:id="290"/>
    <w:bookmarkStart w:name="z309" w:id="291"/>
    <w:p>
      <w:pPr>
        <w:spacing w:after="0"/>
        <w:ind w:left="0"/>
        <w:jc w:val="both"/>
      </w:pPr>
      <w:r>
        <w:rPr>
          <w:rFonts w:ascii="Times New Roman"/>
          <w:b w:val="false"/>
          <w:i w:val="false"/>
          <w:color w:val="000000"/>
          <w:sz w:val="28"/>
        </w:rPr>
        <w:t>
      патенттер;</w:t>
      </w:r>
    </w:p>
    <w:bookmarkEnd w:id="291"/>
    <w:bookmarkStart w:name="z310" w:id="292"/>
    <w:p>
      <w:pPr>
        <w:spacing w:after="0"/>
        <w:ind w:left="0"/>
        <w:jc w:val="both"/>
      </w:pPr>
      <w:r>
        <w:rPr>
          <w:rFonts w:ascii="Times New Roman"/>
          <w:b w:val="false"/>
          <w:i w:val="false"/>
          <w:color w:val="000000"/>
          <w:sz w:val="28"/>
        </w:rPr>
        <w:t>
      жалдау құқығы;</w:t>
      </w:r>
    </w:p>
    <w:bookmarkEnd w:id="292"/>
    <w:bookmarkStart w:name="z311" w:id="293"/>
    <w:p>
      <w:pPr>
        <w:spacing w:after="0"/>
        <w:ind w:left="0"/>
        <w:jc w:val="both"/>
      </w:pPr>
      <w:r>
        <w:rPr>
          <w:rFonts w:ascii="Times New Roman"/>
          <w:b w:val="false"/>
          <w:i w:val="false"/>
          <w:color w:val="000000"/>
          <w:sz w:val="28"/>
        </w:rPr>
        <w:t>
      тауар белгісіне арналған құқық;</w:t>
      </w:r>
    </w:p>
    <w:bookmarkEnd w:id="293"/>
    <w:bookmarkStart w:name="z312" w:id="294"/>
    <w:p>
      <w:pPr>
        <w:spacing w:after="0"/>
        <w:ind w:left="0"/>
        <w:jc w:val="both"/>
      </w:pPr>
      <w:r>
        <w:rPr>
          <w:rFonts w:ascii="Times New Roman"/>
          <w:b w:val="false"/>
          <w:i w:val="false"/>
          <w:color w:val="000000"/>
          <w:sz w:val="28"/>
        </w:rPr>
        <w:t>
      үшінші тұлғалардың кепілдіктері мен кепілгерліктері болған жағдайларды қоспағанда, сатып алады.</w:t>
      </w:r>
    </w:p>
    <w:bookmarkEnd w:id="294"/>
    <w:bookmarkStart w:name="z313" w:id="295"/>
    <w:p>
      <w:pPr>
        <w:spacing w:after="0"/>
        <w:ind w:left="0"/>
        <w:jc w:val="both"/>
      </w:pPr>
      <w:r>
        <w:rPr>
          <w:rFonts w:ascii="Times New Roman"/>
          <w:b w:val="false"/>
          <w:i w:val="false"/>
          <w:color w:val="000000"/>
          <w:sz w:val="28"/>
        </w:rPr>
        <w:t>
      Осы тармақтың ережелері:</w:t>
      </w:r>
    </w:p>
    <w:bookmarkEnd w:id="295"/>
    <w:bookmarkStart w:name="z314" w:id="296"/>
    <w:p>
      <w:pPr>
        <w:spacing w:after="0"/>
        <w:ind w:left="0"/>
        <w:jc w:val="both"/>
      </w:pPr>
      <w:r>
        <w:rPr>
          <w:rFonts w:ascii="Times New Roman"/>
          <w:b w:val="false"/>
          <w:i w:val="false"/>
          <w:color w:val="000000"/>
          <w:sz w:val="28"/>
        </w:rPr>
        <w:t>
      Қор 2017 жылғы 31 желтоқсанға дейін бұрын банк болған заңды тұлғалардан иемделген активтер мен талап ету құқықтары бойынша мәмілелер жасасқан;</w:t>
      </w:r>
    </w:p>
    <w:bookmarkEnd w:id="296"/>
    <w:bookmarkStart w:name="z315" w:id="297"/>
    <w:p>
      <w:pPr>
        <w:spacing w:after="0"/>
        <w:ind w:left="0"/>
        <w:jc w:val="both"/>
      </w:pPr>
      <w:r>
        <w:rPr>
          <w:rFonts w:ascii="Times New Roman"/>
          <w:b w:val="false"/>
          <w:i w:val="false"/>
          <w:color w:val="000000"/>
          <w:sz w:val="28"/>
        </w:rPr>
        <w:t>
      Қор Қазақстан Республикасы Үкіметінің шешімдерімен мақұлданған мәмілелер жасасқан;</w:t>
      </w:r>
    </w:p>
    <w:bookmarkEnd w:id="297"/>
    <w:bookmarkStart w:name="z316" w:id="298"/>
    <w:p>
      <w:pPr>
        <w:spacing w:after="0"/>
        <w:ind w:left="0"/>
        <w:jc w:val="both"/>
      </w:pPr>
      <w:r>
        <w:rPr>
          <w:rFonts w:ascii="Times New Roman"/>
          <w:b w:val="false"/>
          <w:i w:val="false"/>
          <w:color w:val="000000"/>
          <w:sz w:val="28"/>
        </w:rPr>
        <w:t>
      Қор банктің мөлшерлес борышын Қорға бір мезгілде аудара отырып, банктің талаптары мен активтерінің құқықтарын иемделген (басқаға беру жолымен) жағдайларға қолданылмайды.</w:t>
      </w:r>
    </w:p>
    <w:bookmarkEnd w:id="298"/>
    <w:bookmarkStart w:name="z317" w:id="299"/>
    <w:p>
      <w:pPr>
        <w:spacing w:after="0"/>
        <w:ind w:left="0"/>
        <w:jc w:val="both"/>
      </w:pPr>
      <w:r>
        <w:rPr>
          <w:rFonts w:ascii="Times New Roman"/>
          <w:b w:val="false"/>
          <w:i w:val="false"/>
          <w:color w:val="000000"/>
          <w:sz w:val="28"/>
        </w:rPr>
        <w:t>
      5. Қамтамасыз етудің жалпы кепілдік құнындағы жекелеген кепіл нысанасы құнының үлесіне қойылатын талаптар Қордың ішкі құжаттарында көзделеді.</w:t>
      </w:r>
    </w:p>
    <w:bookmarkEnd w:id="299"/>
    <w:bookmarkStart w:name="z318" w:id="300"/>
    <w:p>
      <w:pPr>
        <w:spacing w:after="0"/>
        <w:ind w:left="0"/>
        <w:jc w:val="both"/>
      </w:pPr>
      <w:r>
        <w:rPr>
          <w:rFonts w:ascii="Times New Roman"/>
          <w:b w:val="false"/>
          <w:i w:val="false"/>
          <w:color w:val="000000"/>
          <w:sz w:val="28"/>
        </w:rPr>
        <w:t>
      6. Иемделетін (иемделген) активтер мен талап ету құқықтарына қойылатын қосымша талаптар мен шектеулер Қордың ішкі құжаттарына сәйкес Қор тарапынан белгіленеді.</w:t>
      </w:r>
    </w:p>
    <w:bookmarkEnd w:id="3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