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47a36" w14:textId="e147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2026 жылғы 2 шiлдедегi № 574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8" w:id="0"/>
    <w:p>
      <w:pPr>
        <w:spacing w:after="0"/>
        <w:ind w:left="0"/>
        <w:jc w:val="both"/>
      </w:pPr>
      <w:r>
        <w:rPr>
          <w:rFonts w:ascii="Times New Roman"/>
          <w:b w:val="false"/>
          <w:i w:val="false"/>
          <w:color w:val="000000"/>
          <w:sz w:val="28"/>
        </w:rPr>
        <w:t xml:space="preserve">
      1. "Қазақстан Республикасы Ғылым және жоғары білім министрлігінің кейбір мәселелері туралы" Қазақстан Республикасы Үкіметінің 2022 жылғы 19 тамыздағы №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0"/>
    <w:bookmarkStart w:name="z9"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11" w:id="2"/>
    <w:p>
      <w:pPr>
        <w:spacing w:after="0"/>
        <w:ind w:left="0"/>
        <w:jc w:val="both"/>
      </w:pPr>
      <w:r>
        <w:rPr>
          <w:rFonts w:ascii="Times New Roman"/>
          <w:b w:val="false"/>
          <w:i w:val="false"/>
          <w:color w:val="000000"/>
          <w:sz w:val="28"/>
        </w:rPr>
        <w:t xml:space="preserve">
      "Егер Министрлікке заңдармен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он үшінші абзацы мынадай редакцияда жазылсын: </w:t>
      </w:r>
    </w:p>
    <w:bookmarkStart w:name="z14" w:id="3"/>
    <w:p>
      <w:pPr>
        <w:spacing w:after="0"/>
        <w:ind w:left="0"/>
        <w:jc w:val="both"/>
      </w:pPr>
      <w:r>
        <w:rPr>
          <w:rFonts w:ascii="Times New Roman"/>
          <w:b w:val="false"/>
          <w:i w:val="false"/>
          <w:color w:val="000000"/>
          <w:sz w:val="28"/>
        </w:rPr>
        <w:t>
      "қолданыстағы заңдармен көзделген өзге де құқықтарды жүзеге асыру;";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 мынадай редакцияда жазылсын: </w:t>
      </w:r>
    </w:p>
    <w:bookmarkStart w:name="z16" w:id="4"/>
    <w:p>
      <w:pPr>
        <w:spacing w:after="0"/>
        <w:ind w:left="0"/>
        <w:jc w:val="both"/>
      </w:pPr>
      <w:r>
        <w:rPr>
          <w:rFonts w:ascii="Times New Roman"/>
          <w:b w:val="false"/>
          <w:i w:val="false"/>
          <w:color w:val="000000"/>
          <w:sz w:val="28"/>
        </w:rPr>
        <w:t>
      "Қазақстан Республикасының заңдарымен айқындалған тәртіппен басқа мемлекеттік органдармен, халықаралық ұйымдармен өзара іс-қимыл жасау;";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9" w:id="5"/>
    <w:p>
      <w:pPr>
        <w:spacing w:after="0"/>
        <w:ind w:left="0"/>
        <w:jc w:val="both"/>
      </w:pPr>
      <w:r>
        <w:rPr>
          <w:rFonts w:ascii="Times New Roman"/>
          <w:b w:val="false"/>
          <w:i w:val="false"/>
          <w:color w:val="000000"/>
          <w:sz w:val="28"/>
        </w:rPr>
        <w:t>
      "8) білім беруді басқару жүйесіне білім беру мониторингін және цифрлық қамтамасыз етуді жүзеге асыру, жоғары және (немесе) жоғары оқу орнынан кейінгі білім беру саласындағы цифрлық объектілерді ұйымдастыру және олардың жұмыс істеу қағидаларын бекіту;</w:t>
      </w:r>
    </w:p>
    <w:bookmarkEnd w:id="5"/>
    <w:bookmarkStart w:name="z20" w:id="6"/>
    <w:p>
      <w:pPr>
        <w:spacing w:after="0"/>
        <w:ind w:left="0"/>
        <w:jc w:val="both"/>
      </w:pPr>
      <w:r>
        <w:rPr>
          <w:rFonts w:ascii="Times New Roman"/>
          <w:b w:val="false"/>
          <w:i w:val="false"/>
          <w:color w:val="000000"/>
          <w:sz w:val="28"/>
        </w:rPr>
        <w:t>
      9) жоғары және (немесе) жоғары оқу орнынан кейінгі білім беру саласындағы цифрлық объектілерге қойылатын ең төменгі талаптарды әзірлеу және бекіту;";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тармақшаның</w:t>
      </w:r>
      <w:r>
        <w:rPr>
          <w:rFonts w:ascii="Times New Roman"/>
          <w:b w:val="false"/>
          <w:i w:val="false"/>
          <w:color w:val="000000"/>
          <w:sz w:val="28"/>
        </w:rPr>
        <w:t xml:space="preserve"> төртінші абзацы мынадай редакцияда жазылсын:</w:t>
      </w:r>
    </w:p>
    <w:bookmarkStart w:name="z22" w:id="7"/>
    <w:p>
      <w:pPr>
        <w:spacing w:after="0"/>
        <w:ind w:left="0"/>
        <w:jc w:val="both"/>
      </w:pPr>
      <w:r>
        <w:rPr>
          <w:rFonts w:ascii="Times New Roman"/>
          <w:b w:val="false"/>
          <w:i w:val="false"/>
          <w:color w:val="000000"/>
          <w:sz w:val="28"/>
        </w:rPr>
        <w:t xml:space="preserve">
      "рухани білім беруге рұқсаттар мен хабарламалардың мемлекеттік цифрлық жүйесі арқылы оның жұмыс істеу қағидаларына сәйкес білім беру қызметімен айналысуға лицензиялауды электрондық түрде жүзеге асыру;";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тармақша</w:t>
      </w:r>
      <w:r>
        <w:rPr>
          <w:rFonts w:ascii="Times New Roman"/>
          <w:b w:val="false"/>
          <w:i w:val="false"/>
          <w:color w:val="000000"/>
          <w:sz w:val="28"/>
        </w:rPr>
        <w:t xml:space="preserve"> мынадай редакцияда жазылсын:</w:t>
      </w:r>
    </w:p>
    <w:bookmarkStart w:name="z24" w:id="8"/>
    <w:p>
      <w:pPr>
        <w:spacing w:after="0"/>
        <w:ind w:left="0"/>
        <w:jc w:val="both"/>
      </w:pPr>
      <w:r>
        <w:rPr>
          <w:rFonts w:ascii="Times New Roman"/>
          <w:b w:val="false"/>
          <w:i w:val="false"/>
          <w:color w:val="000000"/>
          <w:sz w:val="28"/>
        </w:rPr>
        <w:t>
      "72) жоғары және (немесе) жоғары оқу орнынан кейінгі білімі бар кадрларды даярлауға арналған мемлекеттік білім беру тапсырысын бекіту және орналастыру бөлігінде білім беру жүйесін басқару органдарын цифрлық қамтамасыз етуді жүзеге асыру;";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 тармақша</w:t>
      </w:r>
      <w:r>
        <w:rPr>
          <w:rFonts w:ascii="Times New Roman"/>
          <w:b w:val="false"/>
          <w:i w:val="false"/>
          <w:color w:val="000000"/>
          <w:sz w:val="28"/>
        </w:rPr>
        <w:t xml:space="preserve"> мынадай редакцияда жазылсын: </w:t>
      </w:r>
    </w:p>
    <w:bookmarkStart w:name="z26" w:id="9"/>
    <w:p>
      <w:pPr>
        <w:spacing w:after="0"/>
        <w:ind w:left="0"/>
        <w:jc w:val="both"/>
      </w:pPr>
      <w:r>
        <w:rPr>
          <w:rFonts w:ascii="Times New Roman"/>
          <w:b w:val="false"/>
          <w:i w:val="false"/>
          <w:color w:val="000000"/>
          <w:sz w:val="28"/>
        </w:rPr>
        <w:t>
      "103) мемлекеттік қорғаныс тапсырысы шеңберінде қалыптастырылатын ғылыми, ғылыми-техникалық жобалар мен бағдарламаларды қоспағанда, мемлекеттік бюджеттен қаржыландырылатын іргелі және қолданбалы ғылыми зерттеулердің ғылыми, ғылыми-техникалық жобалары мен бағдарламаларын және астананың, облыстардың және республикалық маңызы бар қалалардың жергілікті атқарушы органының мемлекеттік тапсырысын үйлестіру;";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111-13) тармақша</w:t>
      </w:r>
      <w:r>
        <w:rPr>
          <w:rFonts w:ascii="Times New Roman"/>
          <w:b w:val="false"/>
          <w:i w:val="false"/>
          <w:color w:val="000000"/>
          <w:sz w:val="28"/>
        </w:rPr>
        <w:t xml:space="preserve"> мынадай редакцияда жазылсын:</w:t>
      </w:r>
    </w:p>
    <w:bookmarkStart w:name="z28" w:id="10"/>
    <w:p>
      <w:pPr>
        <w:spacing w:after="0"/>
        <w:ind w:left="0"/>
        <w:jc w:val="both"/>
      </w:pPr>
      <w:r>
        <w:rPr>
          <w:rFonts w:ascii="Times New Roman"/>
          <w:b w:val="false"/>
          <w:i w:val="false"/>
          <w:color w:val="000000"/>
          <w:sz w:val="28"/>
        </w:rPr>
        <w:t>
      "111-13) ғылыми және (немесе) ғылыми-техникалық қызмет субъектілерінің "Қазақстан ғылымы" бірыңғай цифрлық жүйесі немесе ұлттық инновациялық жүйенің "бірыңғай терезесі" арқылы ғылыми-техникалық ақпаратты алу тәртібін айқындау;";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тармақша</w:t>
      </w:r>
      <w:r>
        <w:rPr>
          <w:rFonts w:ascii="Times New Roman"/>
          <w:b w:val="false"/>
          <w:i w:val="false"/>
          <w:color w:val="000000"/>
          <w:sz w:val="28"/>
        </w:rPr>
        <w:t xml:space="preserve"> мынадай редакцияда жазылсын: </w:t>
      </w:r>
    </w:p>
    <w:bookmarkStart w:name="z30" w:id="11"/>
    <w:p>
      <w:pPr>
        <w:spacing w:after="0"/>
        <w:ind w:left="0"/>
        <w:jc w:val="both"/>
      </w:pPr>
      <w:r>
        <w:rPr>
          <w:rFonts w:ascii="Times New Roman"/>
          <w:b w:val="false"/>
          <w:i w:val="false"/>
          <w:color w:val="000000"/>
          <w:sz w:val="28"/>
        </w:rPr>
        <w:t>
      "115) салалық уәкілетті органдардың, астананың, облыстардың және республикалық маңызы бар қалалардың жергілікті атқарушы органдарының ғылыми, ғылыми-техникалық жобалар мен бағдарламалар шеңберінде жүзеге асырылатын жұмысын үйлестіруді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тармақша</w:t>
      </w:r>
      <w:r>
        <w:rPr>
          <w:rFonts w:ascii="Times New Roman"/>
          <w:b w:val="false"/>
          <w:i w:val="false"/>
          <w:color w:val="000000"/>
          <w:sz w:val="28"/>
        </w:rPr>
        <w:t xml:space="preserve"> мынадай редакцияда жазылсын: </w:t>
      </w:r>
    </w:p>
    <w:bookmarkStart w:name="z32" w:id="12"/>
    <w:p>
      <w:pPr>
        <w:spacing w:after="0"/>
        <w:ind w:left="0"/>
        <w:jc w:val="both"/>
      </w:pPr>
      <w:r>
        <w:rPr>
          <w:rFonts w:ascii="Times New Roman"/>
          <w:b w:val="false"/>
          <w:i w:val="false"/>
          <w:color w:val="000000"/>
          <w:sz w:val="28"/>
        </w:rPr>
        <w:t>
      "153) орталық және астананың, облыстардың және республикалық маңызы бар қалалардың жергілікті атқарушы органдарында Қазақстан Республикасының тіл туралы заңнамасының сақталуын бақылауды жүзеге асыру;";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 </w:t>
      </w:r>
    </w:p>
    <w:bookmarkStart w:name="z34" w:id="13"/>
    <w:p>
      <w:pPr>
        <w:spacing w:after="0"/>
        <w:ind w:left="0"/>
        <w:jc w:val="both"/>
      </w:pPr>
      <w:r>
        <w:rPr>
          <w:rFonts w:ascii="Times New Roman"/>
          <w:b w:val="false"/>
          <w:i w:val="false"/>
          <w:color w:val="000000"/>
          <w:sz w:val="28"/>
        </w:rPr>
        <w:t>
      "161) мемлекеттік тілді оқытуға және оның қолданылу аясын кеңейтуге бағытталған қызметті цифрландыруды, ІТ-жобаларды әзірлеуді және қолданысқа енгізуді қамтамасыз ету;";</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 тармақша</w:t>
      </w:r>
      <w:r>
        <w:rPr>
          <w:rFonts w:ascii="Times New Roman"/>
          <w:b w:val="false"/>
          <w:i w:val="false"/>
          <w:color w:val="000000"/>
          <w:sz w:val="28"/>
        </w:rPr>
        <w:t xml:space="preserve"> мынадай редакцияда жазылсын:</w:t>
      </w:r>
    </w:p>
    <w:bookmarkStart w:name="z36" w:id="14"/>
    <w:p>
      <w:pPr>
        <w:spacing w:after="0"/>
        <w:ind w:left="0"/>
        <w:jc w:val="both"/>
      </w:pPr>
      <w:r>
        <w:rPr>
          <w:rFonts w:ascii="Times New Roman"/>
          <w:b w:val="false"/>
          <w:i w:val="false"/>
          <w:color w:val="000000"/>
          <w:sz w:val="28"/>
        </w:rPr>
        <w:t>
      "168) цифрландыру саласындағы уәкілетті органмен келісу бойынша Қазақстан Республикасының заңнамасына сәйкес мемлекеттік қызметтер көрсету процесін автоматтандыруды және оңтайландыруды қамтамасыз ету;";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 тармақша</w:t>
      </w:r>
      <w:r>
        <w:rPr>
          <w:rFonts w:ascii="Times New Roman"/>
          <w:b w:val="false"/>
          <w:i w:val="false"/>
          <w:color w:val="000000"/>
          <w:sz w:val="28"/>
        </w:rPr>
        <w:t xml:space="preserve"> мынадай редакцияда жазылсын: </w:t>
      </w:r>
    </w:p>
    <w:bookmarkStart w:name="z38" w:id="15"/>
    <w:p>
      <w:pPr>
        <w:spacing w:after="0"/>
        <w:ind w:left="0"/>
        <w:jc w:val="both"/>
      </w:pPr>
      <w:r>
        <w:rPr>
          <w:rFonts w:ascii="Times New Roman"/>
          <w:b w:val="false"/>
          <w:i w:val="false"/>
          <w:color w:val="000000"/>
          <w:sz w:val="28"/>
        </w:rPr>
        <w:t>
      "173) цифрландыру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және </w:t>
      </w:r>
      <w:r>
        <w:rPr>
          <w:rFonts w:ascii="Times New Roman"/>
          <w:b w:val="false"/>
          <w:i w:val="false"/>
          <w:color w:val="000000"/>
          <w:sz w:val="28"/>
        </w:rPr>
        <w:t>176) тармақшалар</w:t>
      </w:r>
      <w:r>
        <w:rPr>
          <w:rFonts w:ascii="Times New Roman"/>
          <w:b w:val="false"/>
          <w:i w:val="false"/>
          <w:color w:val="000000"/>
          <w:sz w:val="28"/>
        </w:rPr>
        <w:t xml:space="preserve"> мынадай редакцияда жазылсын:</w:t>
      </w:r>
    </w:p>
    <w:bookmarkStart w:name="z40" w:id="16"/>
    <w:p>
      <w:pPr>
        <w:spacing w:after="0"/>
        <w:ind w:left="0"/>
        <w:jc w:val="both"/>
      </w:pPr>
      <w:r>
        <w:rPr>
          <w:rFonts w:ascii="Times New Roman"/>
          <w:b w:val="false"/>
          <w:i w:val="false"/>
          <w:color w:val="000000"/>
          <w:sz w:val="28"/>
        </w:rPr>
        <w:t>
      "174) мемлекеттік құпияларды және заңмен қорғалатын өзге де құпияны құрайтын ақпаратты қоспағанда, рұқсаттардың мемлекеттік цифрлық тізілімін жүргізу;</w:t>
      </w:r>
    </w:p>
    <w:bookmarkEnd w:id="16"/>
    <w:bookmarkStart w:name="z41" w:id="17"/>
    <w:p>
      <w:pPr>
        <w:spacing w:after="0"/>
        <w:ind w:left="0"/>
        <w:jc w:val="both"/>
      </w:pPr>
      <w:r>
        <w:rPr>
          <w:rFonts w:ascii="Times New Roman"/>
          <w:b w:val="false"/>
          <w:i w:val="false"/>
          <w:color w:val="000000"/>
          <w:sz w:val="28"/>
        </w:rPr>
        <w:t>
      175) лицензиарларды, лицензиялар беруді келісуді жүзеге асыратын мемлекеттік органдарды айқындау туралы нормативтік құқықтық актілердің жобаларын әзірлеу және рұқсаттар мен хабарламалар саласындағы уәкілетті органмен және цифрландыру саласындағы уәкілетті органмен келісу;</w:t>
      </w:r>
    </w:p>
    <w:bookmarkEnd w:id="17"/>
    <w:bookmarkStart w:name="z42" w:id="18"/>
    <w:p>
      <w:pPr>
        <w:spacing w:after="0"/>
        <w:ind w:left="0"/>
        <w:jc w:val="both"/>
      </w:pPr>
      <w:r>
        <w:rPr>
          <w:rFonts w:ascii="Times New Roman"/>
          <w:b w:val="false"/>
          <w:i w:val="false"/>
          <w:color w:val="000000"/>
          <w:sz w:val="28"/>
        </w:rPr>
        <w:t>
      176) біліктілік талаптарын және оларға сәйкестігін растайтын құжаттардың тізбесін әзірлеу, рұқсаттар және хабарламалар саласындағы уәкілетті органмен, цифрландыру саласындағы уәкілетті органмен келісу, нормативтік құқықтық актілерді бекіту;";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177-20) тармақша</w:t>
      </w:r>
      <w:r>
        <w:rPr>
          <w:rFonts w:ascii="Times New Roman"/>
          <w:b w:val="false"/>
          <w:i w:val="false"/>
          <w:color w:val="000000"/>
          <w:sz w:val="28"/>
        </w:rPr>
        <w:t xml:space="preserve"> мынадай редакцияда жазылсын: </w:t>
      </w:r>
    </w:p>
    <w:bookmarkStart w:name="z44" w:id="19"/>
    <w:p>
      <w:pPr>
        <w:spacing w:after="0"/>
        <w:ind w:left="0"/>
        <w:jc w:val="both"/>
      </w:pPr>
      <w:r>
        <w:rPr>
          <w:rFonts w:ascii="Times New Roman"/>
          <w:b w:val="false"/>
          <w:i w:val="false"/>
          <w:color w:val="000000"/>
          <w:sz w:val="28"/>
        </w:rPr>
        <w:t>
      "177-20) астананың, облыстардың және республикалық маңызы бар қалалардың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177-51) тармақша</w:t>
      </w:r>
      <w:r>
        <w:rPr>
          <w:rFonts w:ascii="Times New Roman"/>
          <w:b w:val="false"/>
          <w:i w:val="false"/>
          <w:color w:val="000000"/>
          <w:sz w:val="28"/>
        </w:rPr>
        <w:t xml:space="preserve"> мынадай редакцияда жазылсын: </w:t>
      </w:r>
    </w:p>
    <w:bookmarkStart w:name="z46" w:id="20"/>
    <w:p>
      <w:pPr>
        <w:spacing w:after="0"/>
        <w:ind w:left="0"/>
        <w:jc w:val="both"/>
      </w:pPr>
      <w:r>
        <w:rPr>
          <w:rFonts w:ascii="Times New Roman"/>
          <w:b w:val="false"/>
          <w:i w:val="false"/>
          <w:color w:val="000000"/>
          <w:sz w:val="28"/>
        </w:rPr>
        <w:t>
      "177-51) жетекшілік ететін бағыттарда технологиялық құзыреттердің салалық орталықтарын, нысаналы технологиялық бағдарламаларды айқындау және технологиялық платформаларды ұйымдастыру жөніндегі ұсыныстарды инновациялық қызметті мемлекеттік қолдау саласындағы уәкілетті органға қарау үшін енгізу;";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177-56) тармақша</w:t>
      </w:r>
      <w:r>
        <w:rPr>
          <w:rFonts w:ascii="Times New Roman"/>
          <w:b w:val="false"/>
          <w:i w:val="false"/>
          <w:color w:val="000000"/>
          <w:sz w:val="28"/>
        </w:rPr>
        <w:t xml:space="preserve"> мынадай редакцияда жазылсын: </w:t>
      </w:r>
    </w:p>
    <w:bookmarkStart w:name="z48" w:id="21"/>
    <w:p>
      <w:pPr>
        <w:spacing w:after="0"/>
        <w:ind w:left="0"/>
        <w:jc w:val="both"/>
      </w:pPr>
      <w:r>
        <w:rPr>
          <w:rFonts w:ascii="Times New Roman"/>
          <w:b w:val="false"/>
          <w:i w:val="false"/>
          <w:color w:val="000000"/>
          <w:sz w:val="28"/>
        </w:rPr>
        <w:t>
      "177-56) венчурлік қорларды қоса қаржыландырудың нысаналы көрсеткіштерін қоса алғанда, инновациялық қызметті мемлекеттік қолдауға қатысатын инновациялық жүйе субъектілері конкурстық негізде жүзеге асыратын венчурлік қорларды қоса қаржыландыру қағидаларын әзірлеу және бекіту;";</w:t>
      </w:r>
    </w:p>
    <w:bookmarkEnd w:id="21"/>
    <w:bookmarkStart w:name="z49" w:id="22"/>
    <w:p>
      <w:pPr>
        <w:spacing w:after="0"/>
        <w:ind w:left="0"/>
        <w:jc w:val="both"/>
      </w:pPr>
      <w:r>
        <w:rPr>
          <w:rFonts w:ascii="Times New Roman"/>
          <w:b w:val="false"/>
          <w:i w:val="false"/>
          <w:color w:val="000000"/>
          <w:sz w:val="28"/>
        </w:rPr>
        <w:t xml:space="preserve">
      мынадай мазмұндағы 177-57) тармақшамен толықтырылсын: </w:t>
      </w:r>
    </w:p>
    <w:bookmarkEnd w:id="22"/>
    <w:bookmarkStart w:name="z50" w:id="23"/>
    <w:p>
      <w:pPr>
        <w:spacing w:after="0"/>
        <w:ind w:left="0"/>
        <w:jc w:val="both"/>
      </w:pPr>
      <w:r>
        <w:rPr>
          <w:rFonts w:ascii="Times New Roman"/>
          <w:b w:val="false"/>
          <w:i w:val="false"/>
          <w:color w:val="000000"/>
          <w:sz w:val="28"/>
        </w:rPr>
        <w:t>
      "177-57) ішкі процестерді қоса алғанда, өз қызметін цифрлық трансформациялау бағдарламаларын әзірлеу, бекіту және іске асыру;".</w:t>
      </w:r>
    </w:p>
    <w:bookmarkEnd w:id="23"/>
    <w:bookmarkStart w:name="z51" w:id="24"/>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бірінші, он екінші, он үшінші, он төртінші, он бесінші, он алтыншы, он жетінші, жиырмасыншы, жиырма бірінші, жиырма алтыншы, жиырма жетінші, жиырма сегізінші, жиырма тоғызыншы, отызыншы, отыз бірінші, отыз екінші, отыз үшінші, отыз төртінші, отыз бесінші, қырық екінші және қырық үшінші абзацтарын қоспағанда,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