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7723" w14:textId="92b7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Ғылым және жоғары білім министрлігінің "Ұлытау техникалық университеті" шаруашылық жүргізу құқығындағы республикалық мемлекеттік кәсіпор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18 мамырдағы № 4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3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Ғылым және жоғары білім министрлігінің "Ұлытау техникалық университеті" шаруашылық жүргізу құқығындағы республикалық мемлекеттік кәсіпорны тар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Ғылым және жоғары білім министрлігі Қазақстан Республикасы Қаржы министрлігінің Мемлекеттік мүлік және жекешелендіру комитетімен бірлесіп заңнама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