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f239" w14:textId="1a0f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8 сәуірдегі № 247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реттік нөмірі 343-жолда:</w:t>
      </w:r>
    </w:p>
    <w:bookmarkEnd w:id="3"/>
    <w:bookmarkStart w:name="z10" w:id="4"/>
    <w:p>
      <w:pPr>
        <w:spacing w:after="0"/>
        <w:ind w:left="0"/>
        <w:jc w:val="both"/>
      </w:pPr>
      <w:r>
        <w:rPr>
          <w:rFonts w:ascii="Times New Roman"/>
          <w:b w:val="false"/>
          <w:i w:val="false"/>
          <w:color w:val="000000"/>
          <w:sz w:val="28"/>
        </w:rPr>
        <w:t>
      5-бағанда:</w:t>
      </w:r>
    </w:p>
    <w:bookmarkEnd w:id="4"/>
    <w:bookmarkStart w:name="z11" w:id="5"/>
    <w:p>
      <w:pPr>
        <w:spacing w:after="0"/>
        <w:ind w:left="0"/>
        <w:jc w:val="both"/>
      </w:pPr>
      <w:r>
        <w:rPr>
          <w:rFonts w:ascii="Times New Roman"/>
          <w:b w:val="false"/>
          <w:i w:val="false"/>
          <w:color w:val="000000"/>
          <w:sz w:val="28"/>
        </w:rPr>
        <w:t>
      10) тармақша мынадай редакцияда жазылсын:</w:t>
      </w:r>
    </w:p>
    <w:bookmarkEnd w:id="5"/>
    <w:bookmarkStart w:name="z12" w:id="6"/>
    <w:p>
      <w:pPr>
        <w:spacing w:after="0"/>
        <w:ind w:left="0"/>
        <w:jc w:val="both"/>
      </w:pPr>
      <w:r>
        <w:rPr>
          <w:rFonts w:ascii="Times New Roman"/>
          <w:b w:val="false"/>
          <w:i w:val="false"/>
          <w:color w:val="000000"/>
          <w:sz w:val="28"/>
        </w:rPr>
        <w:t>
      "10) "Еуразиялық интеграция институты" жауапкершілігі шектеулі серіктестігі;";</w:t>
      </w:r>
    </w:p>
    <w:bookmarkEnd w:id="6"/>
    <w:bookmarkStart w:name="z13" w:id="7"/>
    <w:p>
      <w:pPr>
        <w:spacing w:after="0"/>
        <w:ind w:left="0"/>
        <w:jc w:val="both"/>
      </w:pPr>
      <w:r>
        <w:rPr>
          <w:rFonts w:ascii="Times New Roman"/>
          <w:b w:val="false"/>
          <w:i w:val="false"/>
          <w:color w:val="000000"/>
          <w:sz w:val="28"/>
        </w:rPr>
        <w:t>
      мынадай мазмұндағы 11) тармақшамен толықтырылсын:</w:t>
      </w:r>
    </w:p>
    <w:bookmarkEnd w:id="7"/>
    <w:bookmarkStart w:name="z14" w:id="8"/>
    <w:p>
      <w:pPr>
        <w:spacing w:after="0"/>
        <w:ind w:left="0"/>
        <w:jc w:val="both"/>
      </w:pPr>
      <w:r>
        <w:rPr>
          <w:rFonts w:ascii="Times New Roman"/>
          <w:b w:val="false"/>
          <w:i w:val="false"/>
          <w:color w:val="000000"/>
          <w:sz w:val="28"/>
        </w:rPr>
        <w:t>
      "11) "Ұлттық тестілеу орталығы" шаруашылық жүргізу құқығындағы республикалық мемлекеттік кәсіпорны";</w:t>
      </w:r>
    </w:p>
    <w:bookmarkEnd w:id="8"/>
    <w:bookmarkStart w:name="z15" w:id="9"/>
    <w:p>
      <w:pPr>
        <w:spacing w:after="0"/>
        <w:ind w:left="0"/>
        <w:jc w:val="both"/>
      </w:pPr>
      <w:r>
        <w:rPr>
          <w:rFonts w:ascii="Times New Roman"/>
          <w:b w:val="false"/>
          <w:i w:val="false"/>
          <w:color w:val="000000"/>
          <w:sz w:val="28"/>
        </w:rPr>
        <w:t>
      7-баған мынадай редакцияда жазылсын:</w:t>
      </w:r>
    </w:p>
    <w:bookmarkEnd w:id="9"/>
    <w:bookmarkStart w:name="z16" w:id="10"/>
    <w:p>
      <w:pPr>
        <w:spacing w:after="0"/>
        <w:ind w:left="0"/>
        <w:jc w:val="both"/>
      </w:pPr>
      <w:r>
        <w:rPr>
          <w:rFonts w:ascii="Times New Roman"/>
          <w:b w:val="false"/>
          <w:i w:val="false"/>
          <w:color w:val="000000"/>
          <w:sz w:val="28"/>
        </w:rPr>
        <w:t>
      "үнемі, "Ұлттық тестілеу орталығы" шаруашылық жүргізу құқығындағы республикалық мемлекеттік кәсіпорнына қатысты 2029 жылғы 24 ақпанға дейін".</w:t>
      </w:r>
    </w:p>
    <w:bookmarkEnd w:id="10"/>
    <w:bookmarkStart w:name="z17" w:id="11"/>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енгізіледі және 2029 жылғы 24 ақпанға дейін қолданылады.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