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234e1" w14:textId="e8234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министрлігінің мәселелері" туралы Қазақстан Республикасы Үкіметінің 2014 жылғы 24 қыркүйектегі № 1011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2026 жылғы 31 наурыздағы № 201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xml:space="preserve">
      Қазақстан Республикасының Үкіметі ҚАУЛЫ ЕТЕДІ: </w:t>
      </w:r>
    </w:p>
    <w:bookmarkStart w:name="z5" w:id="0"/>
    <w:p>
      <w:pPr>
        <w:spacing w:after="0"/>
        <w:ind w:left="0"/>
        <w:jc w:val="both"/>
      </w:pPr>
      <w:r>
        <w:rPr>
          <w:rFonts w:ascii="Times New Roman"/>
          <w:b w:val="false"/>
          <w:i w:val="false"/>
          <w:color w:val="000000"/>
          <w:sz w:val="28"/>
        </w:rPr>
        <w:t xml:space="preserve">
      1. "Қазақстан Республикасы Ұлттық экономика министрлігінің мәселелері" туралы Қазақстан Республикасы Үкіметінің 2014 жылғы 24 қыркүйектегі № 1011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0"/>
    <w:bookmarkStart w:name="z6" w:id="1"/>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Ұлттық экономика министрлігі туралы </w:t>
      </w:r>
      <w:r>
        <w:rPr>
          <w:rFonts w:ascii="Times New Roman"/>
          <w:b w:val="false"/>
          <w:i w:val="false"/>
          <w:color w:val="000000"/>
          <w:sz w:val="28"/>
        </w:rPr>
        <w:t>ережеде</w:t>
      </w:r>
      <w:r>
        <w:rPr>
          <w:rFonts w:ascii="Times New Roman"/>
          <w:b w:val="false"/>
          <w:i w:val="false"/>
          <w:color w:val="000000"/>
          <w:sz w:val="28"/>
        </w:rPr>
        <w:t xml:space="preserve">: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8" w:id="2"/>
    <w:p>
      <w:pPr>
        <w:spacing w:after="0"/>
        <w:ind w:left="0"/>
        <w:jc w:val="both"/>
      </w:pPr>
      <w:r>
        <w:rPr>
          <w:rFonts w:ascii="Times New Roman"/>
          <w:b w:val="false"/>
          <w:i w:val="false"/>
          <w:color w:val="000000"/>
          <w:sz w:val="28"/>
        </w:rPr>
        <w:t>
      мынадай мазмұндағы 95-1), 95-2), 95-3) және 95-4) тармақшалармен толықтырылсын:</w:t>
      </w:r>
    </w:p>
    <w:bookmarkEnd w:id="2"/>
    <w:bookmarkStart w:name="z9" w:id="3"/>
    <w:p>
      <w:pPr>
        <w:spacing w:after="0"/>
        <w:ind w:left="0"/>
        <w:jc w:val="both"/>
      </w:pPr>
      <w:r>
        <w:rPr>
          <w:rFonts w:ascii="Times New Roman"/>
          <w:b w:val="false"/>
          <w:i w:val="false"/>
          <w:color w:val="000000"/>
          <w:sz w:val="28"/>
        </w:rPr>
        <w:t>
      "95-1) Ұлттық әл-ауқат қорын және бірыңғай жинақтаушы зейнетақы қорын қоспағанда, жарғылық капиталына мемлекет жүз пайыз қатысатын акционерлік қоғамдардың (жауапкершілігі шектеулі серіктестіктердің) директорлар кеңесінің (байқау кеңесінің) құрамына тәуелсіз директорларды (тәуелсіз мүшелерді) іріктеу қағидалары мен өлшемшарттарын әзірлеу және бекіту;</w:t>
      </w:r>
    </w:p>
    <w:bookmarkEnd w:id="3"/>
    <w:bookmarkStart w:name="z10" w:id="4"/>
    <w:p>
      <w:pPr>
        <w:spacing w:after="0"/>
        <w:ind w:left="0"/>
        <w:jc w:val="both"/>
      </w:pPr>
      <w:r>
        <w:rPr>
          <w:rFonts w:ascii="Times New Roman"/>
          <w:b w:val="false"/>
          <w:i w:val="false"/>
          <w:color w:val="000000"/>
          <w:sz w:val="28"/>
        </w:rPr>
        <w:t>
      95-2) Ұлттық әл-ауқат қорын және бірыңғай жинақтаушы зейнетақы қорын қоспағанда, мемлекет жүз пайыз қатысатын акционерлік қоғамдардың (жауапкершілігі шектеулі серіктестіктердің) тәуелсіз директорларының (тәуелсіз мүшелерінің) тізілімін қалыптастыру және жүргізу қағидаларын әзірлеу және бекіту;</w:t>
      </w:r>
    </w:p>
    <w:bookmarkEnd w:id="4"/>
    <w:bookmarkStart w:name="z11" w:id="5"/>
    <w:p>
      <w:pPr>
        <w:spacing w:after="0"/>
        <w:ind w:left="0"/>
        <w:jc w:val="both"/>
      </w:pPr>
      <w:r>
        <w:rPr>
          <w:rFonts w:ascii="Times New Roman"/>
          <w:b w:val="false"/>
          <w:i w:val="false"/>
          <w:color w:val="000000"/>
          <w:sz w:val="28"/>
        </w:rPr>
        <w:t>
      95-3) Ұлттық әл-ауқат қорын және бірыңғай жинақтаушы зейнетақы қорын қоспағанда, мемлекет жүз пайыз қатысатын акционерлік қоғамдардың (жауапкершілігі шектеулі серіктестіктердің) директорлар кеңесінің (байқау кеңестерінің) мүшелеріне сыйақы төлеу және шығыстарын өтеу деңгейін айқындаудың үлгілік қағидаларын әзірлеу және бекіту;</w:t>
      </w:r>
    </w:p>
    <w:bookmarkEnd w:id="5"/>
    <w:bookmarkStart w:name="z12" w:id="6"/>
    <w:p>
      <w:pPr>
        <w:spacing w:after="0"/>
        <w:ind w:left="0"/>
        <w:jc w:val="both"/>
      </w:pPr>
      <w:r>
        <w:rPr>
          <w:rFonts w:ascii="Times New Roman"/>
          <w:b w:val="false"/>
          <w:i w:val="false"/>
          <w:color w:val="000000"/>
          <w:sz w:val="28"/>
        </w:rPr>
        <w:t>
      95-4) Ұлттық әл-ауқат қорын және бірыңғай жинақтаушы зейнетақы қорын қоспағанда, жарғылық капиталында мемлекет жүз пайыз қатысатын акционерлік қоғамдардың (жауапкершілігі шектеулі серіктестіктердің) директорлар кеңесінің байқау кеңестерінің) мүшелеріне мемлекет ұсынатын кандидаттарға қойылатын ең төмен талаптарды әзірлеу және бекіту;";</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96) тармақша</w:t>
      </w:r>
      <w:r>
        <w:rPr>
          <w:rFonts w:ascii="Times New Roman"/>
          <w:b w:val="false"/>
          <w:i w:val="false"/>
          <w:color w:val="000000"/>
          <w:sz w:val="28"/>
        </w:rPr>
        <w:t xml:space="preserve"> мынадай редакцияда жазылсын: </w:t>
      </w:r>
    </w:p>
    <w:bookmarkStart w:name="z14" w:id="7"/>
    <w:p>
      <w:pPr>
        <w:spacing w:after="0"/>
        <w:ind w:left="0"/>
        <w:jc w:val="both"/>
      </w:pPr>
      <w:r>
        <w:rPr>
          <w:rFonts w:ascii="Times New Roman"/>
          <w:b w:val="false"/>
          <w:i w:val="false"/>
          <w:color w:val="000000"/>
          <w:sz w:val="28"/>
        </w:rPr>
        <w:t>
      "96) мемлекеттік мүлікті басқару тиімділігін бағалау қағидаларын әзірлеу және бекіту;";</w:t>
      </w:r>
    </w:p>
    <w:bookmarkEnd w:id="7"/>
    <w:bookmarkStart w:name="z15" w:id="8"/>
    <w:p>
      <w:pPr>
        <w:spacing w:after="0"/>
        <w:ind w:left="0"/>
        <w:jc w:val="both"/>
      </w:pPr>
      <w:r>
        <w:rPr>
          <w:rFonts w:ascii="Times New Roman"/>
          <w:b w:val="false"/>
          <w:i w:val="false"/>
          <w:color w:val="000000"/>
          <w:sz w:val="28"/>
        </w:rPr>
        <w:t xml:space="preserve">
      мынадай мазмұндағы 96-5) тармақшамен толықтырылсын: </w:t>
      </w:r>
    </w:p>
    <w:bookmarkEnd w:id="8"/>
    <w:bookmarkStart w:name="z16" w:id="9"/>
    <w:p>
      <w:pPr>
        <w:spacing w:after="0"/>
        <w:ind w:left="0"/>
        <w:jc w:val="both"/>
      </w:pPr>
      <w:r>
        <w:rPr>
          <w:rFonts w:ascii="Times New Roman"/>
          <w:b w:val="false"/>
          <w:i w:val="false"/>
          <w:color w:val="000000"/>
          <w:sz w:val="28"/>
        </w:rPr>
        <w:t>
      "96-5) Қазақстан Республикасының Президенті лауазымға тағайындайтын және лауазымнан босататын жекелеген мемлекеттік білім беру және мәдениет кәсіпорындарының бірінші басшыларын, сондай-ақ Қазақстан Республикасының білім беру саласындағы заңнамасына сәйкес лауазымға тағайындалатын, шаруашылық жүргізу құқығындағы мемлекеттік кәсіпорындардың ұйымдық-құқықтық нысанындағы орта білім беру ұйымдарының бірінші басшыларын қоспағанда, мемлекеттік кәсіпорын басшысын тағайындау және оны аттестаттаудан өткізу, сондай-ақ оның кандидатурасын келісу қағидаларын әзірлеу және бекіту;";</w:t>
      </w:r>
    </w:p>
    <w:bookmarkEnd w:id="9"/>
    <w:bookmarkStart w:name="z17" w:id="10"/>
    <w:p>
      <w:pPr>
        <w:spacing w:after="0"/>
        <w:ind w:left="0"/>
        <w:jc w:val="both"/>
      </w:pPr>
      <w:r>
        <w:rPr>
          <w:rFonts w:ascii="Times New Roman"/>
          <w:b w:val="false"/>
          <w:i w:val="false"/>
          <w:color w:val="000000"/>
          <w:sz w:val="28"/>
        </w:rPr>
        <w:t>
      мынадай мазмұндағы 98-1) тармақшамен толықтырылсын:</w:t>
      </w:r>
    </w:p>
    <w:bookmarkEnd w:id="10"/>
    <w:bookmarkStart w:name="z18" w:id="11"/>
    <w:p>
      <w:pPr>
        <w:spacing w:after="0"/>
        <w:ind w:left="0"/>
        <w:jc w:val="both"/>
      </w:pPr>
      <w:r>
        <w:rPr>
          <w:rFonts w:ascii="Times New Roman"/>
          <w:b w:val="false"/>
          <w:i w:val="false"/>
          <w:color w:val="000000"/>
          <w:sz w:val="28"/>
        </w:rPr>
        <w:t>
      "98-1) Ұлттық әл-ауқат қорын қоспағанда, ұлттық басқарушы холдингтердің, ұлттық холдингтердің және ұлттық компаниялардың даму жоспарларының және Ұлттық әл-ауқат қорын қоспағанда, мемлекет акционері болып табылатын ұлттық басқарушы холдингтердің, ұлттық холдингтердің, ұлттық компаниялардың іс-шаралар жоспарларының жобаларын келісу;";</w:t>
      </w:r>
    </w:p>
    <w:bookmarkEnd w:id="11"/>
    <w:bookmarkStart w:name="z19" w:id="12"/>
    <w:p>
      <w:pPr>
        <w:spacing w:after="0"/>
        <w:ind w:left="0"/>
        <w:jc w:val="both"/>
      </w:pPr>
      <w:r>
        <w:rPr>
          <w:rFonts w:ascii="Times New Roman"/>
          <w:b w:val="false"/>
          <w:i w:val="false"/>
          <w:color w:val="000000"/>
          <w:sz w:val="28"/>
        </w:rPr>
        <w:t>
      мынадай мазмұндағы 101-1) және 101-2) тармақшалармен толықтырылсын:</w:t>
      </w:r>
    </w:p>
    <w:bookmarkEnd w:id="12"/>
    <w:bookmarkStart w:name="z20" w:id="13"/>
    <w:p>
      <w:pPr>
        <w:spacing w:after="0"/>
        <w:ind w:left="0"/>
        <w:jc w:val="both"/>
      </w:pPr>
      <w:r>
        <w:rPr>
          <w:rFonts w:ascii="Times New Roman"/>
          <w:b w:val="false"/>
          <w:i w:val="false"/>
          <w:color w:val="000000"/>
          <w:sz w:val="28"/>
        </w:rPr>
        <w:t>
      "101-1) мемлекеттік мүлікті сенімгерлік басқаруға беру қағидаларын әзірлеу және бекіту;</w:t>
      </w:r>
    </w:p>
    <w:bookmarkEnd w:id="13"/>
    <w:bookmarkStart w:name="z21" w:id="14"/>
    <w:p>
      <w:pPr>
        <w:spacing w:after="0"/>
        <w:ind w:left="0"/>
        <w:jc w:val="both"/>
      </w:pPr>
      <w:r>
        <w:rPr>
          <w:rFonts w:ascii="Times New Roman"/>
          <w:b w:val="false"/>
          <w:i w:val="false"/>
          <w:color w:val="000000"/>
          <w:sz w:val="28"/>
        </w:rPr>
        <w:t>
      101-2) мемлекеттік мүлікті мүліктік жалдаудың (жалға алудың) үлгілік шартын әзірлеу және бекіту;";</w:t>
      </w:r>
    </w:p>
    <w:bookmarkEnd w:id="14"/>
    <w:bookmarkStart w:name="z22" w:id="15"/>
    <w:p>
      <w:pPr>
        <w:spacing w:after="0"/>
        <w:ind w:left="0"/>
        <w:jc w:val="both"/>
      </w:pPr>
      <w:r>
        <w:rPr>
          <w:rFonts w:ascii="Times New Roman"/>
          <w:b w:val="false"/>
          <w:i w:val="false"/>
          <w:color w:val="000000"/>
          <w:sz w:val="28"/>
        </w:rPr>
        <w:t>
      102-1) тармақша мынадай редакцияда жазылсын:</w:t>
      </w:r>
    </w:p>
    <w:bookmarkEnd w:id="15"/>
    <w:bookmarkStart w:name="z23" w:id="16"/>
    <w:p>
      <w:pPr>
        <w:spacing w:after="0"/>
        <w:ind w:left="0"/>
        <w:jc w:val="both"/>
      </w:pPr>
      <w:r>
        <w:rPr>
          <w:rFonts w:ascii="Times New Roman"/>
          <w:b w:val="false"/>
          <w:i w:val="false"/>
          <w:color w:val="000000"/>
          <w:sz w:val="28"/>
        </w:rPr>
        <w:t>
      "102-1) стратегиялық объектілердің меншік иелерінің (құқық иеленушілерінің), оңалтуды немесе банкроттықты басқарушылардың стратегиялық объектіге ауыртпалық салу не оны иеліктен шығару туралы жолданымдарын қарау тәртібін әзірлеу;";</w:t>
      </w:r>
    </w:p>
    <w:bookmarkEnd w:id="16"/>
    <w:bookmarkStart w:name="z24" w:id="17"/>
    <w:p>
      <w:pPr>
        <w:spacing w:after="0"/>
        <w:ind w:left="0"/>
        <w:jc w:val="both"/>
      </w:pPr>
      <w:r>
        <w:rPr>
          <w:rFonts w:ascii="Times New Roman"/>
          <w:b w:val="false"/>
          <w:i w:val="false"/>
          <w:color w:val="000000"/>
          <w:sz w:val="28"/>
        </w:rPr>
        <w:t>
      мынадай мазмұндағы 102-2) тармақшамен толықтырылсын:</w:t>
      </w:r>
    </w:p>
    <w:bookmarkEnd w:id="17"/>
    <w:bookmarkStart w:name="z25" w:id="18"/>
    <w:p>
      <w:pPr>
        <w:spacing w:after="0"/>
        <w:ind w:left="0"/>
        <w:jc w:val="both"/>
      </w:pPr>
      <w:r>
        <w:rPr>
          <w:rFonts w:ascii="Times New Roman"/>
          <w:b w:val="false"/>
          <w:i w:val="false"/>
          <w:color w:val="000000"/>
          <w:sz w:val="28"/>
        </w:rPr>
        <w:t>
      "102-2) акцияларының бақылау пакеттері мемлекетке тиесілі ұлттық басқарушы холдингтердің (Ұлттық әл-ауқат қорын қоспағанда), ұлттық холдингтердің және ұлттық компаниялардың, сондай-ақ ұлттық басқарушы холдингтердің құрамына кіретін ұлттық компаниялардың (Ұлттық әл-ауқат қоры тобының құрамына кіретін ұлттық компанияларды қоспағанда), ұлттық холдингтердің әкімшілік шығыстарының жекелеген түрлерінің лимиттерін және оларға мониторинг жүргізу тетігін әзірлеу;";</w:t>
      </w:r>
    </w:p>
    <w:bookmarkEnd w:id="18"/>
    <w:bookmarkStart w:name="z26" w:id="19"/>
    <w:p>
      <w:pPr>
        <w:spacing w:after="0"/>
        <w:ind w:left="0"/>
        <w:jc w:val="both"/>
      </w:pPr>
      <w:r>
        <w:rPr>
          <w:rFonts w:ascii="Times New Roman"/>
          <w:b w:val="false"/>
          <w:i w:val="false"/>
          <w:color w:val="000000"/>
          <w:sz w:val="28"/>
        </w:rPr>
        <w:t>
      мынадай мазмұндағы 195-1) және 195-2) тармақшалармен толықтырылсын:</w:t>
      </w:r>
    </w:p>
    <w:bookmarkEnd w:id="19"/>
    <w:bookmarkStart w:name="z27" w:id="20"/>
    <w:p>
      <w:pPr>
        <w:spacing w:after="0"/>
        <w:ind w:left="0"/>
        <w:jc w:val="both"/>
      </w:pPr>
      <w:r>
        <w:rPr>
          <w:rFonts w:ascii="Times New Roman"/>
          <w:b w:val="false"/>
          <w:i w:val="false"/>
          <w:color w:val="000000"/>
          <w:sz w:val="28"/>
        </w:rPr>
        <w:t xml:space="preserve">
      "195-1) байқау кеңестері құрылатын шаруашылық жүргізу құқығындағы мемлекеттік кәсіпорындарға қойылатын өлшемшарттарды әзірлеу және бекіту; </w:t>
      </w:r>
    </w:p>
    <w:bookmarkEnd w:id="20"/>
    <w:bookmarkStart w:name="z28" w:id="21"/>
    <w:p>
      <w:pPr>
        <w:spacing w:after="0"/>
        <w:ind w:left="0"/>
        <w:jc w:val="both"/>
      </w:pPr>
      <w:r>
        <w:rPr>
          <w:rFonts w:ascii="Times New Roman"/>
          <w:b w:val="false"/>
          <w:i w:val="false"/>
          <w:color w:val="000000"/>
          <w:sz w:val="28"/>
        </w:rPr>
        <w:t>
      195-2) шаруашылық жүргізу құқығындағы мемлекеттік кәсіпорындарда байқау кеңесін құру қағидаларын, байқау кеңесінің құрамына сайланатын адамдарға қойылатын талаптарды, сондай-ақ байқау кеңесінің мүшелерін конкурстық іріктеу және олардың өкілеттіктерін мерзімінен бұрын тоқтату қағидаларын әзірлеу және бекіту;";</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241) тармақша</w:t>
      </w:r>
      <w:r>
        <w:rPr>
          <w:rFonts w:ascii="Times New Roman"/>
          <w:b w:val="false"/>
          <w:i w:val="false"/>
          <w:color w:val="000000"/>
          <w:sz w:val="28"/>
        </w:rPr>
        <w:t xml:space="preserve"> алып тасталсын;</w:t>
      </w:r>
    </w:p>
    <w:bookmarkStart w:name="z30" w:id="22"/>
    <w:p>
      <w:pPr>
        <w:spacing w:after="0"/>
        <w:ind w:left="0"/>
        <w:jc w:val="both"/>
      </w:pPr>
      <w:r>
        <w:rPr>
          <w:rFonts w:ascii="Times New Roman"/>
          <w:b w:val="false"/>
          <w:i w:val="false"/>
          <w:color w:val="000000"/>
          <w:sz w:val="28"/>
        </w:rPr>
        <w:t>
      мынадай мазмұндағы 256-1), 256-2), 256-3), 256-4), 256-5), 256-6), 256-7), 256-8), 256-9), 256-10), 256-11), 256-12), 256-13), 256-14), 256-15), 256-16), 256-17), 256-18), 256-19), 256-20), 256-21), 256-22), 256-23), 256-24), 256-25), 256-26) және 256-27) тармақшалармен толықтырылсын:</w:t>
      </w:r>
    </w:p>
    <w:bookmarkEnd w:id="22"/>
    <w:bookmarkStart w:name="z31" w:id="23"/>
    <w:p>
      <w:pPr>
        <w:spacing w:after="0"/>
        <w:ind w:left="0"/>
        <w:jc w:val="both"/>
      </w:pPr>
      <w:r>
        <w:rPr>
          <w:rFonts w:ascii="Times New Roman"/>
          <w:b w:val="false"/>
          <w:i w:val="false"/>
          <w:color w:val="000000"/>
          <w:sz w:val="28"/>
        </w:rPr>
        <w:t xml:space="preserve">
      "256-1) мемлекеттік материалдық резервтің материалдық құндылықтарын сақтау үшін ұйымдардың тізбесі жөнінде ұсыныстар дайындау; </w:t>
      </w:r>
    </w:p>
    <w:bookmarkEnd w:id="23"/>
    <w:bookmarkStart w:name="z32" w:id="24"/>
    <w:p>
      <w:pPr>
        <w:spacing w:after="0"/>
        <w:ind w:left="0"/>
        <w:jc w:val="both"/>
      </w:pPr>
      <w:r>
        <w:rPr>
          <w:rFonts w:ascii="Times New Roman"/>
          <w:b w:val="false"/>
          <w:i w:val="false"/>
          <w:color w:val="000000"/>
          <w:sz w:val="28"/>
        </w:rPr>
        <w:t>
      256-2) мемлекеттік материалдық резервтің материалдық құндылықтарын қалыптастыру және сақтау кезінде мемлекеттік материалдық резерв саласындағы уәкілетті органға ұйымдастырушылық көмек көрсету;</w:t>
      </w:r>
    </w:p>
    <w:bookmarkEnd w:id="24"/>
    <w:bookmarkStart w:name="z33" w:id="25"/>
    <w:p>
      <w:pPr>
        <w:spacing w:after="0"/>
        <w:ind w:left="0"/>
        <w:jc w:val="both"/>
      </w:pPr>
      <w:r>
        <w:rPr>
          <w:rFonts w:ascii="Times New Roman"/>
          <w:b w:val="false"/>
          <w:i w:val="false"/>
          <w:color w:val="000000"/>
          <w:sz w:val="28"/>
        </w:rPr>
        <w:t>
      256-3) мемлекеттік материалдық резерв саласындағы уәкілетті органмен келісу бойынша гуманитарлық көмек көрсету үшін Қазақстан Республикасының Үкіметіне мемлекеттік материалдық резервтің материалдық құндылықтарын броньнан шығару туралы ұсыныстар енгізу;</w:t>
      </w:r>
    </w:p>
    <w:bookmarkEnd w:id="25"/>
    <w:bookmarkStart w:name="z34" w:id="26"/>
    <w:p>
      <w:pPr>
        <w:spacing w:after="0"/>
        <w:ind w:left="0"/>
        <w:jc w:val="both"/>
      </w:pPr>
      <w:r>
        <w:rPr>
          <w:rFonts w:ascii="Times New Roman"/>
          <w:b w:val="false"/>
          <w:i w:val="false"/>
          <w:color w:val="000000"/>
          <w:sz w:val="28"/>
        </w:rPr>
        <w:t>
      256-4) Қазақстан Республикасының Үкіметіне жұмылдыру резервінің материалдық құндылықтарын қалыптастыру және сақтау бойынша шығыстардың көлемі мен құрылымы жөнінде ұсыныстар енгізу;</w:t>
      </w:r>
    </w:p>
    <w:bookmarkEnd w:id="26"/>
    <w:bookmarkStart w:name="z35" w:id="27"/>
    <w:p>
      <w:pPr>
        <w:spacing w:after="0"/>
        <w:ind w:left="0"/>
        <w:jc w:val="both"/>
      </w:pPr>
      <w:r>
        <w:rPr>
          <w:rFonts w:ascii="Times New Roman"/>
          <w:b w:val="false"/>
          <w:i w:val="false"/>
          <w:color w:val="000000"/>
          <w:sz w:val="28"/>
        </w:rPr>
        <w:t>
      256-5) ведомстволық бағынысты ұйымдарда азаматтық қорғаныс мүлкінің запастарын құру және олардың сақталуын, жаңартылуын және оларды қолдануға әзірлікте ұстап тұруын ішкі бақылауды жүзеге асыру;</w:t>
      </w:r>
    </w:p>
    <w:bookmarkEnd w:id="27"/>
    <w:bookmarkStart w:name="z36" w:id="28"/>
    <w:p>
      <w:pPr>
        <w:spacing w:after="0"/>
        <w:ind w:left="0"/>
        <w:jc w:val="both"/>
      </w:pPr>
      <w:r>
        <w:rPr>
          <w:rFonts w:ascii="Times New Roman"/>
          <w:b w:val="false"/>
          <w:i w:val="false"/>
          <w:color w:val="000000"/>
          <w:sz w:val="28"/>
        </w:rPr>
        <w:t>
      256-6) азаматтық қорғаныс жоспарын әзірлеу және бекіту;</w:t>
      </w:r>
    </w:p>
    <w:bookmarkEnd w:id="28"/>
    <w:bookmarkStart w:name="z37" w:id="29"/>
    <w:p>
      <w:pPr>
        <w:spacing w:after="0"/>
        <w:ind w:left="0"/>
        <w:jc w:val="both"/>
      </w:pPr>
      <w:r>
        <w:rPr>
          <w:rFonts w:ascii="Times New Roman"/>
          <w:b w:val="false"/>
          <w:i w:val="false"/>
          <w:color w:val="000000"/>
          <w:sz w:val="28"/>
        </w:rPr>
        <w:t>
      256-7) Қазақстан Республикасының азаматтық қорғау саласындағы нормативтік құқықтық актілерінің орындалуын қамтамасыз ету;</w:t>
      </w:r>
    </w:p>
    <w:bookmarkEnd w:id="29"/>
    <w:bookmarkStart w:name="z38" w:id="30"/>
    <w:p>
      <w:pPr>
        <w:spacing w:after="0"/>
        <w:ind w:left="0"/>
        <w:jc w:val="both"/>
      </w:pPr>
      <w:r>
        <w:rPr>
          <w:rFonts w:ascii="Times New Roman"/>
          <w:b w:val="false"/>
          <w:i w:val="false"/>
          <w:color w:val="000000"/>
          <w:sz w:val="28"/>
        </w:rPr>
        <w:t>
      256-8) қосалқы (қалалық) және көмекші басқару пункттерін құруды қамтамасыз ету;</w:t>
      </w:r>
    </w:p>
    <w:bookmarkEnd w:id="30"/>
    <w:bookmarkStart w:name="z39" w:id="31"/>
    <w:p>
      <w:pPr>
        <w:spacing w:after="0"/>
        <w:ind w:left="0"/>
        <w:jc w:val="both"/>
      </w:pPr>
      <w:r>
        <w:rPr>
          <w:rFonts w:ascii="Times New Roman"/>
          <w:b w:val="false"/>
          <w:i w:val="false"/>
          <w:color w:val="000000"/>
          <w:sz w:val="28"/>
        </w:rPr>
        <w:t>
      256-9) мемлекеттік материалдық резерв саласындағы уәкілетті органға мемлекеттік материалдық резервтің материалдық құндылықтарының номенклатурасы мен оларды сақтау көлемдері бойынша және номенклатура өзгерген кезде мемлекеттік материалдық резервтің материалдық құндылықтарын броньнан шығару туралы ұсыныстар енгізу;</w:t>
      </w:r>
    </w:p>
    <w:bookmarkEnd w:id="31"/>
    <w:bookmarkStart w:name="z40" w:id="32"/>
    <w:p>
      <w:pPr>
        <w:spacing w:after="0"/>
        <w:ind w:left="0"/>
        <w:jc w:val="both"/>
      </w:pPr>
      <w:r>
        <w:rPr>
          <w:rFonts w:ascii="Times New Roman"/>
          <w:b w:val="false"/>
          <w:i w:val="false"/>
          <w:color w:val="000000"/>
          <w:sz w:val="28"/>
        </w:rPr>
        <w:t>
      256-10) мемлекеттік материалдық резервтің материалдық құндылықтарының номенклатурасы мен сақтау көлемдеріне сәйкес жұмылдыру резервінің материалдық құндылықтарын беруге тапсырыстарды орналастыру;</w:t>
      </w:r>
    </w:p>
    <w:bookmarkEnd w:id="32"/>
    <w:bookmarkStart w:name="z41" w:id="33"/>
    <w:p>
      <w:pPr>
        <w:spacing w:after="0"/>
        <w:ind w:left="0"/>
        <w:jc w:val="both"/>
      </w:pPr>
      <w:r>
        <w:rPr>
          <w:rFonts w:ascii="Times New Roman"/>
          <w:b w:val="false"/>
          <w:i w:val="false"/>
          <w:color w:val="000000"/>
          <w:sz w:val="28"/>
        </w:rPr>
        <w:t>
      256-11) жаңарту тәртібімен жұмылдыру резервінен материалдық құндылықтарды шығару туралы шешімдер қабылдау;</w:t>
      </w:r>
    </w:p>
    <w:bookmarkEnd w:id="33"/>
    <w:bookmarkStart w:name="z42" w:id="34"/>
    <w:p>
      <w:pPr>
        <w:spacing w:after="0"/>
        <w:ind w:left="0"/>
        <w:jc w:val="both"/>
      </w:pPr>
      <w:r>
        <w:rPr>
          <w:rFonts w:ascii="Times New Roman"/>
          <w:b w:val="false"/>
          <w:i w:val="false"/>
          <w:color w:val="000000"/>
          <w:sz w:val="28"/>
        </w:rPr>
        <w:t>
      256-12) мемлекеттік материалдық резерв саласындағы уәкілетті органмен келісу бойынша жұмылдыру резервінің материалдық құндылықтарын ауыстыру туралы шешімдер қабылдау;</w:t>
      </w:r>
    </w:p>
    <w:bookmarkEnd w:id="34"/>
    <w:bookmarkStart w:name="z43" w:id="35"/>
    <w:p>
      <w:pPr>
        <w:spacing w:after="0"/>
        <w:ind w:left="0"/>
        <w:jc w:val="both"/>
      </w:pPr>
      <w:r>
        <w:rPr>
          <w:rFonts w:ascii="Times New Roman"/>
          <w:b w:val="false"/>
          <w:i w:val="false"/>
          <w:color w:val="000000"/>
          <w:sz w:val="28"/>
        </w:rPr>
        <w:t>
      256-13) жұмылдыру резервінің материалдық құндылықтарын сақтауды және жаңартуды ұйымдастыру;</w:t>
      </w:r>
    </w:p>
    <w:bookmarkEnd w:id="35"/>
    <w:bookmarkStart w:name="z44" w:id="36"/>
    <w:p>
      <w:pPr>
        <w:spacing w:after="0"/>
        <w:ind w:left="0"/>
        <w:jc w:val="both"/>
      </w:pPr>
      <w:r>
        <w:rPr>
          <w:rFonts w:ascii="Times New Roman"/>
          <w:b w:val="false"/>
          <w:i w:val="false"/>
          <w:color w:val="000000"/>
          <w:sz w:val="28"/>
        </w:rPr>
        <w:t>
      256-14) төтенше жағдайлардың алдын алу жөніндегі талаптарды орындау;</w:t>
      </w:r>
    </w:p>
    <w:bookmarkEnd w:id="36"/>
    <w:bookmarkStart w:name="z45" w:id="37"/>
    <w:p>
      <w:pPr>
        <w:spacing w:after="0"/>
        <w:ind w:left="0"/>
        <w:jc w:val="both"/>
      </w:pPr>
      <w:r>
        <w:rPr>
          <w:rFonts w:ascii="Times New Roman"/>
          <w:b w:val="false"/>
          <w:i w:val="false"/>
          <w:color w:val="000000"/>
          <w:sz w:val="28"/>
        </w:rPr>
        <w:t xml:space="preserve">
      256-15) нормативтерді, нормативтік техникалық құжаттар мен қағидаларды әзірлеу, бекіту және (немесе) келісу, табиғи және техногендік сипаттағы төтенше жағдайларды мемлекеттік салалық есепке алуды жүргізу және осы деректерді азаматтық қорғау саласындағы уәкілетті органға ұсыну; </w:t>
      </w:r>
    </w:p>
    <w:bookmarkEnd w:id="37"/>
    <w:bookmarkStart w:name="z46" w:id="38"/>
    <w:p>
      <w:pPr>
        <w:spacing w:after="0"/>
        <w:ind w:left="0"/>
        <w:jc w:val="both"/>
      </w:pPr>
      <w:r>
        <w:rPr>
          <w:rFonts w:ascii="Times New Roman"/>
          <w:b w:val="false"/>
          <w:i w:val="false"/>
          <w:color w:val="000000"/>
          <w:sz w:val="28"/>
        </w:rPr>
        <w:t>
      256-16) құзыреті шегінде стандарттау жөніндегі құжаттардың жобаларын қарауды жүзеге асыру, сондай-ақ стандарттау саласындағы уәкілетті органға енгізу үшін ұлттық, мемлекетаралық стандарттарды, ұлттық техникалық-экономикалық ақпарат сыныптауыштарын және стандарттау жөніндегі ұсынымдарды әзірлеу, өзгерістер енгізу, қайта қарау және күшін жою жөнінде ұсыныстар дайындау;</w:t>
      </w:r>
    </w:p>
    <w:bookmarkEnd w:id="38"/>
    <w:bookmarkStart w:name="z47" w:id="39"/>
    <w:p>
      <w:pPr>
        <w:spacing w:after="0"/>
        <w:ind w:left="0"/>
        <w:jc w:val="both"/>
      </w:pPr>
      <w:r>
        <w:rPr>
          <w:rFonts w:ascii="Times New Roman"/>
          <w:b w:val="false"/>
          <w:i w:val="false"/>
          <w:color w:val="000000"/>
          <w:sz w:val="28"/>
        </w:rPr>
        <w:t>
      256-17) азаматтық қорғау саласындағы ғылыми зерттеулерді, білімді насихаттауды, халықты және мамандарды оқытуды ұйымдастыру;</w:t>
      </w:r>
    </w:p>
    <w:bookmarkEnd w:id="39"/>
    <w:bookmarkStart w:name="z48" w:id="40"/>
    <w:p>
      <w:pPr>
        <w:spacing w:after="0"/>
        <w:ind w:left="0"/>
        <w:jc w:val="both"/>
      </w:pPr>
      <w:r>
        <w:rPr>
          <w:rFonts w:ascii="Times New Roman"/>
          <w:b w:val="false"/>
          <w:i w:val="false"/>
          <w:color w:val="000000"/>
          <w:sz w:val="28"/>
        </w:rPr>
        <w:t>
      256-18) ведомстволық бағынысты ұйымдардағы өрттердің алдын алу жөнінде іс-шаралар жүргізу;</w:t>
      </w:r>
    </w:p>
    <w:bookmarkEnd w:id="40"/>
    <w:bookmarkStart w:name="z49" w:id="41"/>
    <w:p>
      <w:pPr>
        <w:spacing w:after="0"/>
        <w:ind w:left="0"/>
        <w:jc w:val="both"/>
      </w:pPr>
      <w:r>
        <w:rPr>
          <w:rFonts w:ascii="Times New Roman"/>
          <w:b w:val="false"/>
          <w:i w:val="false"/>
          <w:color w:val="000000"/>
          <w:sz w:val="28"/>
        </w:rPr>
        <w:t>
      256-19) азаматтық қорғаудың салалық кіші жүйелеріне басшылықты жүзеге асыру;</w:t>
      </w:r>
    </w:p>
    <w:bookmarkEnd w:id="41"/>
    <w:bookmarkStart w:name="z50" w:id="42"/>
    <w:p>
      <w:pPr>
        <w:spacing w:after="0"/>
        <w:ind w:left="0"/>
        <w:jc w:val="both"/>
      </w:pPr>
      <w:r>
        <w:rPr>
          <w:rFonts w:ascii="Times New Roman"/>
          <w:b w:val="false"/>
          <w:i w:val="false"/>
          <w:color w:val="000000"/>
          <w:sz w:val="28"/>
        </w:rPr>
        <w:t>
      256-20) азаматтық қорғау саласындағы уәкілетті органмен келісу бойынша жаһандық және өңірлік ауқымдағы төтенше жағдайларды жою жөніндегі іс-қимылдар жоспарын әзірлеу және бекіту;</w:t>
      </w:r>
    </w:p>
    <w:bookmarkEnd w:id="42"/>
    <w:bookmarkStart w:name="z51" w:id="43"/>
    <w:p>
      <w:pPr>
        <w:spacing w:after="0"/>
        <w:ind w:left="0"/>
        <w:jc w:val="both"/>
      </w:pPr>
      <w:r>
        <w:rPr>
          <w:rFonts w:ascii="Times New Roman"/>
          <w:b w:val="false"/>
          <w:i w:val="false"/>
          <w:color w:val="000000"/>
          <w:sz w:val="28"/>
        </w:rPr>
        <w:t>
      256-21) алушы мемлекеттік органдармен және мемлекеттік материалдық резерв саласындағы уәкілетті органмен келісу бойынша мемлекеттік мүлікті басқару жөніндегі уәкілетті органның шешімімен жаңартылуға жататын жұмылдыру резервінің материалдық құндылықтарын және номенклатура өзгерген кезде броньнан шығарылған материалдық құндылықтарды басқа мемлекеттік органдардың балансына өтеусіз негізде беруді жүзеге асыру;</w:t>
      </w:r>
    </w:p>
    <w:bookmarkEnd w:id="43"/>
    <w:bookmarkStart w:name="z52" w:id="44"/>
    <w:p>
      <w:pPr>
        <w:spacing w:after="0"/>
        <w:ind w:left="0"/>
        <w:jc w:val="both"/>
      </w:pPr>
      <w:r>
        <w:rPr>
          <w:rFonts w:ascii="Times New Roman"/>
          <w:b w:val="false"/>
          <w:i w:val="false"/>
          <w:color w:val="000000"/>
          <w:sz w:val="28"/>
        </w:rPr>
        <w:t>
      256-22) жұмылдыру резерві бөлігінде мемлекеттік материалдық резервтің материалдық құндылықтарының номенклатурасы мен оларды сақтау көлемдерін қалыптастыру үшін жұмылдыру тапсырысын орындау үшін қажетті тауарлардың тізбесін айқындау және көлемдерін есептеу әдістемесіне сәйкес жұмылдыру тапсырысы бар ұйымдардың қажеттіліктеріне талдау жүргізу;</w:t>
      </w:r>
    </w:p>
    <w:bookmarkEnd w:id="44"/>
    <w:bookmarkStart w:name="z53" w:id="45"/>
    <w:p>
      <w:pPr>
        <w:spacing w:after="0"/>
        <w:ind w:left="0"/>
        <w:jc w:val="both"/>
      </w:pPr>
      <w:r>
        <w:rPr>
          <w:rFonts w:ascii="Times New Roman"/>
          <w:b w:val="false"/>
          <w:i w:val="false"/>
          <w:color w:val="000000"/>
          <w:sz w:val="28"/>
        </w:rPr>
        <w:t>
      256-23) жұмылдыру резервi бөлігінде мемлекеттік материалдық резервтің материалдық құндылықтарының номенклатурасы мен оларды сақтау көлемдері бойынша мемлекеттік материалдық резерв саласындағы уәкілетті органға ұсыныстар енгізу;</w:t>
      </w:r>
    </w:p>
    <w:bookmarkEnd w:id="45"/>
    <w:bookmarkStart w:name="z54" w:id="46"/>
    <w:p>
      <w:pPr>
        <w:spacing w:after="0"/>
        <w:ind w:left="0"/>
        <w:jc w:val="both"/>
      </w:pPr>
      <w:r>
        <w:rPr>
          <w:rFonts w:ascii="Times New Roman"/>
          <w:b w:val="false"/>
          <w:i w:val="false"/>
          <w:color w:val="000000"/>
          <w:sz w:val="28"/>
        </w:rPr>
        <w:t xml:space="preserve">
      256-24) ұйымдармен жұмылдыру тапсырыстарын орындауға арналған шарттар жасасу, Қазақстан Республикасының Президентіне тікелей бағынатын және есеп беретін орталық атқарушы органдардың және мемлекеттік органдардың жұмылдыру тапсырыстары бар ұйымдар банкрот болған, қайта ұйымдастырылған, таратылған, олардың жұмыс бейіні өзгертілген кезде белгіленген жұмылдыру тапсырыстарын алып тастау және басқаға беру туралы ұсыныстарын қарау; </w:t>
      </w:r>
    </w:p>
    <w:bookmarkEnd w:id="46"/>
    <w:bookmarkStart w:name="z55" w:id="47"/>
    <w:p>
      <w:pPr>
        <w:spacing w:after="0"/>
        <w:ind w:left="0"/>
        <w:jc w:val="both"/>
      </w:pPr>
      <w:r>
        <w:rPr>
          <w:rFonts w:ascii="Times New Roman"/>
          <w:b w:val="false"/>
          <w:i w:val="false"/>
          <w:color w:val="000000"/>
          <w:sz w:val="28"/>
        </w:rPr>
        <w:t>
      256-25) жұмылдыру жарияланған кезде Қазақстан Республикасының жергiлiктi атқарушы органдарымен өзара iс-қимыл жасай отырып, ұйымдарды соғыс жағдайы режимiне көшiру жөнiндегi шаралар кешенiн жүргiзудi ұйымдастыру және қамтамасыз ету;</w:t>
      </w:r>
    </w:p>
    <w:bookmarkEnd w:id="47"/>
    <w:bookmarkStart w:name="z56" w:id="48"/>
    <w:p>
      <w:pPr>
        <w:spacing w:after="0"/>
        <w:ind w:left="0"/>
        <w:jc w:val="both"/>
      </w:pPr>
      <w:r>
        <w:rPr>
          <w:rFonts w:ascii="Times New Roman"/>
          <w:b w:val="false"/>
          <w:i w:val="false"/>
          <w:color w:val="000000"/>
          <w:sz w:val="28"/>
        </w:rPr>
        <w:t>
      256-26) мемлекеттік басқарудың тиісті салаларында жұмылдыру дайындығы мен жұмылдыру саласындағы нормативтік құқықтық актілерді әзірлеу және бекіту;</w:t>
      </w:r>
    </w:p>
    <w:bookmarkEnd w:id="48"/>
    <w:bookmarkStart w:name="z57" w:id="49"/>
    <w:p>
      <w:pPr>
        <w:spacing w:after="0"/>
        <w:ind w:left="0"/>
        <w:jc w:val="both"/>
      </w:pPr>
      <w:r>
        <w:rPr>
          <w:rFonts w:ascii="Times New Roman"/>
          <w:b w:val="false"/>
          <w:i w:val="false"/>
          <w:color w:val="000000"/>
          <w:sz w:val="28"/>
        </w:rPr>
        <w:t xml:space="preserve">
      256-27) мемлекеттік материалдық резерв саласындағы уәкілетті органмен келісу бойынша қарыз алу тәртібімен жұмылдыру резервінен материалдық құндылықтарды шығару туралы шешімдер қабылдау;"; </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266) тармақша</w:t>
      </w:r>
      <w:r>
        <w:rPr>
          <w:rFonts w:ascii="Times New Roman"/>
          <w:b w:val="false"/>
          <w:i w:val="false"/>
          <w:color w:val="000000"/>
          <w:sz w:val="28"/>
        </w:rPr>
        <w:t xml:space="preserve"> мынадай редакцияда жазылсын:</w:t>
      </w:r>
    </w:p>
    <w:bookmarkStart w:name="z59" w:id="50"/>
    <w:p>
      <w:pPr>
        <w:spacing w:after="0"/>
        <w:ind w:left="0"/>
        <w:jc w:val="both"/>
      </w:pPr>
      <w:r>
        <w:rPr>
          <w:rFonts w:ascii="Times New Roman"/>
          <w:b w:val="false"/>
          <w:i w:val="false"/>
          <w:color w:val="000000"/>
          <w:sz w:val="28"/>
        </w:rPr>
        <w:t>
      "266) қару-жарақ пен әскери техника бұйымдарына, аса маңызды азаматтық өнімдерге арналған техникалық құжаттаманың, сондай-ақ қатері жоғары объектілерге, халықтың тіршілігін қамтамасыз ету жүйелеріне және ұлттық игілік болып табылатын объектілерге арналған жобалық құжаттаманың сақтандыру қорын жасау, сақтау және пайдалану тәртібін айқындау;".</w:t>
      </w:r>
    </w:p>
    <w:bookmarkEnd w:id="50"/>
    <w:bookmarkStart w:name="z60" w:id="51"/>
    <w:p>
      <w:pPr>
        <w:spacing w:after="0"/>
        <w:ind w:left="0"/>
        <w:jc w:val="both"/>
      </w:pPr>
      <w:r>
        <w:rPr>
          <w:rFonts w:ascii="Times New Roman"/>
          <w:b w:val="false"/>
          <w:i w:val="false"/>
          <w:color w:val="000000"/>
          <w:sz w:val="28"/>
        </w:rPr>
        <w:t xml:space="preserve">
      2. Осы қаулы 2027 жылғы 1 қаңтардан бастап қолданысқа енгізілетін осы қаулының </w:t>
      </w:r>
      <w:r>
        <w:rPr>
          <w:rFonts w:ascii="Times New Roman"/>
          <w:b w:val="false"/>
          <w:i w:val="false"/>
          <w:color w:val="000000"/>
          <w:sz w:val="28"/>
        </w:rPr>
        <w:t>1-тармағының</w:t>
      </w:r>
      <w:r>
        <w:rPr>
          <w:rFonts w:ascii="Times New Roman"/>
          <w:b w:val="false"/>
          <w:i w:val="false"/>
          <w:color w:val="000000"/>
          <w:sz w:val="28"/>
        </w:rPr>
        <w:t xml:space="preserve"> жиырма тоғызыншы, отыз бесінші, отыз алтыншы, отыз жетінші, отыз сегізінші, отыз тоғызыншы, қырқыншы, қырық жетінші, қырық сегізінші, қырық тоғызыншы және елу үшінші абзацтарын қоспағанда, қол қойылған күнінен бастап қолданысқа енгізіледі және осы қаулының 1-тармағының жиырма жетінші және жиырма сегізінші абзацтары 2027 жылғы 1 қаңтарға дейін қолданылады деп белгіленсін.</w:t>
      </w:r>
    </w:p>
    <w:bookmarkEnd w:id="5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