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5e42" w14:textId="f165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Жусандала мемлекеттік қорық аймағының аумағын азайту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10 наурыздағы № 153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6-2)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Жусандала мемлекеттік қорық аймағының аумағы 5,9547 гектарға азайтылсын.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маңызы бар ерекше қорғалатын табиғи аумақтардың тізбесін бекіту туралы" Қазақстан Республикасы Үкіметінің 2017 жылғы 26 қыркүйектегі № 593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маңызы бар ерекше қорғалатын табиғи аумақтардың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облысы" деген бөлімде: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42-жол мынадай редакцияда жазылсын: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Жусандала мемлекеттік қорық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2757002,73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Балқаш, Іле, Жамбыл аудандары; Жамбыл облысының Қордай, Шу және Мойынқұм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