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1829" w14:textId="f6b1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"TURAN" арнайы экономикалық аймағын құру туралы" Қазақстан Республикасы Үкіметінің 2018 жылғы 29 қазандағы № 693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26 ақпандағы № 125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"TURAN" арнайы экономикалық аймағын құру туралы" Қазақстан Республикасы Үкіметінің 2018 жылғы 29 қазандағы № 693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"TURAN"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1-тармақ мынадай редакцияда жазылсын:</w:t>
      </w:r>
    </w:p>
    <w:bookmarkEnd w:id="3"/>
    <w:bookmarkStart w:name="z5" w:id="4"/>
    <w:p>
      <w:pPr>
        <w:spacing w:after="0"/>
        <w:ind w:left="0"/>
        <w:jc w:val="both"/>
      </w:pPr>
      <w:r>
        <w:rPr>
          <w:rFonts w:ascii="Times New Roman"/>
          <w:b w:val="false"/>
          <w:i w:val="false"/>
          <w:color w:val="000000"/>
          <w:sz w:val="28"/>
        </w:rPr>
        <w:t>
      "1. "TURAN" арнайы экономикалық аймағы (бұдан әрі – АЭА) Түркістан облысының аумақтық шекарасы шегінде қоса беріліп отырған жоспарға сәйкес шекараларда орналасқан.</w:t>
      </w:r>
    </w:p>
    <w:bookmarkEnd w:id="4"/>
    <w:bookmarkStart w:name="z6" w:id="5"/>
    <w:p>
      <w:pPr>
        <w:spacing w:after="0"/>
        <w:ind w:left="0"/>
        <w:jc w:val="both"/>
      </w:pPr>
      <w:r>
        <w:rPr>
          <w:rFonts w:ascii="Times New Roman"/>
          <w:b w:val="false"/>
          <w:i w:val="false"/>
          <w:color w:val="000000"/>
          <w:sz w:val="28"/>
        </w:rPr>
        <w:t>
      АЭА аумағы 3603,3 гектарды құрайды және Қазақстан Республикасы аумағының ажырамас бөлігі болып табылады. АЭА аумағының құрамына 10 қосалқы аймақ: ауданы 21,4 гектар тарихи орталық, ауданы 1164,6 гектар әкімшілік іскерлік орталық, ауданы 365 гектар, 35 гектар, 290 гектар, 50 гектар, 584 гектар және 76,3 гектар өнеркәсіптік аймақтар, ауданы 967 гектар әуежай және ауданы 50 гектар "Орталық Азия" халықаралық өнеркәсіптік кооперация орталығы кіреді.";</w:t>
      </w:r>
    </w:p>
    <w:bookmarkEnd w:id="5"/>
    <w:bookmarkStart w:name="z7" w:id="6"/>
    <w:p>
      <w:pPr>
        <w:spacing w:after="0"/>
        <w:ind w:left="0"/>
        <w:jc w:val="both"/>
      </w:pPr>
      <w:r>
        <w:rPr>
          <w:rFonts w:ascii="Times New Roman"/>
          <w:b w:val="false"/>
          <w:i w:val="false"/>
          <w:color w:val="000000"/>
          <w:sz w:val="28"/>
        </w:rPr>
        <w:t xml:space="preserve">
      "TURAN" арнайы экономикалық аймағы туралы ережеге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"TURAN" арнайы экономикалық аймағы жұмыс істеуінің </w:t>
      </w:r>
      <w:r>
        <w:rPr>
          <w:rFonts w:ascii="Times New Roman"/>
          <w:b w:val="false"/>
          <w:i w:val="false"/>
          <w:color w:val="000000"/>
          <w:sz w:val="28"/>
        </w:rPr>
        <w:t>нысаналы индикаторлары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2026 жылғы 26 ақпандағы</w:t>
            </w:r>
            <w:r>
              <w:br/>
            </w:r>
            <w:r>
              <w:rPr>
                <w:rFonts w:ascii="Times New Roman"/>
                <w:b w:val="false"/>
                <w:i w:val="false"/>
                <w:color w:val="000000"/>
                <w:sz w:val="20"/>
              </w:rPr>
              <w:t>№ 125 қаулысына 1-қосымша</w:t>
            </w:r>
            <w:r>
              <w:br/>
            </w:r>
            <w:r>
              <w:rPr>
                <w:rFonts w:ascii="Times New Roman"/>
                <w:b w:val="false"/>
                <w:i w:val="false"/>
                <w:color w:val="000000"/>
                <w:sz w:val="20"/>
              </w:rPr>
              <w:t>"TURAN" арнайы</w:t>
            </w:r>
            <w:r>
              <w:br/>
            </w:r>
            <w:r>
              <w:rPr>
                <w:rFonts w:ascii="Times New Roman"/>
                <w:b w:val="false"/>
                <w:i w:val="false"/>
                <w:color w:val="000000"/>
                <w:sz w:val="20"/>
              </w:rPr>
              <w:t>экономикалық аймағы</w:t>
            </w:r>
            <w:r>
              <w:br/>
            </w:r>
            <w:r>
              <w:rPr>
                <w:rFonts w:ascii="Times New Roman"/>
                <w:b w:val="false"/>
                <w:i w:val="false"/>
                <w:color w:val="000000"/>
                <w:sz w:val="20"/>
              </w:rPr>
              <w:t xml:space="preserve">туралы ережеге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"TURAN" арнайы экономикалық аймағы шекарасының жоспары</w:t>
      </w:r>
    </w:p>
    <w:bookmarkEnd w:id="9"/>
    <w:p>
      <w:pPr>
        <w:spacing w:after="0"/>
        <w:ind w:left="0"/>
        <w:jc w:val="left"/>
      </w:pP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қосалқы аймақтың жалпы ауданы, S = 3603,3 га</w:t>
      </w:r>
    </w:p>
    <w:p>
      <w:pPr>
        <w:spacing w:after="0"/>
        <w:ind w:left="0"/>
        <w:jc w:val="both"/>
      </w:pPr>
      <w:r>
        <w:rPr>
          <w:rFonts w:ascii="Times New Roman"/>
          <w:b w:val="false"/>
          <w:i w:val="false"/>
          <w:color w:val="000000"/>
          <w:sz w:val="28"/>
        </w:rPr>
        <w:t>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2026 жылғы 26 ақпандағы</w:t>
            </w:r>
            <w:r>
              <w:br/>
            </w:r>
            <w:r>
              <w:rPr>
                <w:rFonts w:ascii="Times New Roman"/>
                <w:b w:val="false"/>
                <w:i w:val="false"/>
                <w:color w:val="000000"/>
                <w:sz w:val="20"/>
              </w:rPr>
              <w:t>№ 125 қаулысына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қазандағы</w:t>
            </w:r>
            <w:r>
              <w:br/>
            </w:r>
            <w:r>
              <w:rPr>
                <w:rFonts w:ascii="Times New Roman"/>
                <w:b w:val="false"/>
                <w:i w:val="false"/>
                <w:color w:val="000000"/>
                <w:sz w:val="20"/>
              </w:rPr>
              <w:t>№ 693 қаулысымен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"TURAN" арнайы экономикалық аймағы жұмыс істеуінің нысаналы индикаторлары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Мақсаттар, міндеттер және көрсеткіштер (атаулары)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Базалық кезең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2033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2038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2043 жылға қарай қол жеткізу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инвестициялардың жалпы көлемі, оның ішінде (өсумен)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тауарларды және көрсетілетін қызметтерді (жұмыстарды) өндіру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түрін жүзеге асыратын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 (өсумен)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 жергілікті қамту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4" w:id="11"/>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bookmarkEnd w:id="11"/>
    <w:p>
      <w:pPr>
        <w:spacing w:after="0"/>
        <w:ind w:left="0"/>
        <w:jc w:val="both"/>
      </w:pPr>
      <w:r>
        <w:rPr>
          <w:rFonts w:ascii="Times New Roman"/>
          <w:b w:val="false"/>
          <w:i w:val="false"/>
          <w:color w:val="000000"/>
          <w:sz w:val="28"/>
        </w:rPr>
        <w:t>
      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