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7a4f" w14:textId="ecc7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үлгілік шартты бекіту туралы</w:t>
      </w:r>
    </w:p>
    <w:p>
      <w:pPr>
        <w:spacing w:after="0"/>
        <w:ind w:left="0"/>
        <w:jc w:val="both"/>
      </w:pPr>
      <w:r>
        <w:rPr>
          <w:rFonts w:ascii="Times New Roman"/>
          <w:b w:val="false"/>
          <w:i w:val="false"/>
          <w:color w:val="000000"/>
          <w:sz w:val="28"/>
        </w:rPr>
        <w:t>Қазақстан Республикасы Үкіметінің 2026 жылғы 12 ақпандағы № 84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w:t>
      </w:r>
      <w:r>
        <w:rPr>
          <w:rFonts w:ascii="Times New Roman"/>
          <w:b w:val="false"/>
          <w:i w:val="false"/>
          <w:color w:val="000000"/>
          <w:sz w:val="28"/>
        </w:rPr>
        <w:t>122-бабының</w:t>
      </w:r>
      <w:r>
        <w:rPr>
          <w:rFonts w:ascii="Times New Roman"/>
          <w:b w:val="false"/>
          <w:i w:val="false"/>
          <w:color w:val="000000"/>
          <w:sz w:val="28"/>
        </w:rPr>
        <w:t xml:space="preserve"> 3-тармағына және "Ерекше қорғалатын табиғи аумақтар туралы" Қазақстан Республикасының Заңы </w:t>
      </w:r>
      <w:r>
        <w:rPr>
          <w:rFonts w:ascii="Times New Roman"/>
          <w:b w:val="false"/>
          <w:i w:val="false"/>
          <w:color w:val="000000"/>
          <w:sz w:val="28"/>
        </w:rPr>
        <w:t>23-бабының</w:t>
      </w:r>
      <w:r>
        <w:rPr>
          <w:rFonts w:ascii="Times New Roman"/>
          <w:b w:val="false"/>
          <w:i w:val="false"/>
          <w:color w:val="000000"/>
          <w:sz w:val="28"/>
        </w:rPr>
        <w:t xml:space="preserve"> 2-3-тармағына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w:t>
      </w:r>
      <w:r>
        <w:rPr>
          <w:rFonts w:ascii="Times New Roman"/>
          <w:b w:val="false"/>
          <w:i w:val="false"/>
          <w:color w:val="000000"/>
          <w:sz w:val="28"/>
        </w:rPr>
        <w:t>үлгілік шарт</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 жылғы 12 ақпандағы</w:t>
            </w:r>
            <w:r>
              <w:br/>
            </w:r>
            <w:r>
              <w:rPr>
                <w:rFonts w:ascii="Times New Roman"/>
                <w:b w:val="false"/>
                <w:i w:val="false"/>
                <w:color w:val="000000"/>
                <w:sz w:val="20"/>
              </w:rPr>
              <w:t>№ 84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 үлгілік шарт</w:t>
      </w:r>
    </w:p>
    <w:bookmarkEnd w:id="3"/>
    <w:bookmarkStart w:name="z10" w:id="4"/>
    <w:p>
      <w:pPr>
        <w:spacing w:after="0"/>
        <w:ind w:left="0"/>
        <w:jc w:val="both"/>
      </w:pPr>
      <w:r>
        <w:rPr>
          <w:rFonts w:ascii="Times New Roman"/>
          <w:b w:val="false"/>
          <w:i w:val="false"/>
          <w:color w:val="000000"/>
          <w:sz w:val="28"/>
        </w:rPr>
        <w:t>
      _____________________ 20 __жылғы "____"____________ (елді мекен)</w:t>
      </w:r>
    </w:p>
    <w:bookmarkEnd w:id="4"/>
    <w:bookmarkStart w:name="z11" w:id="5"/>
    <w:p>
      <w:pPr>
        <w:spacing w:after="0"/>
        <w:ind w:left="0"/>
        <w:jc w:val="both"/>
      </w:pPr>
      <w:r>
        <w:rPr>
          <w:rFonts w:ascii="Times New Roman"/>
          <w:b w:val="false"/>
          <w:i w:val="false"/>
          <w:color w:val="000000"/>
          <w:sz w:val="28"/>
        </w:rPr>
        <w:t>
      Бұдан әрі "Мекеме" деп аталатын__________________________________________</w:t>
      </w:r>
    </w:p>
    <w:bookmarkEnd w:id="5"/>
    <w:bookmarkStart w:name="z12" w:id="6"/>
    <w:p>
      <w:pPr>
        <w:spacing w:after="0"/>
        <w:ind w:left="0"/>
        <w:jc w:val="both"/>
      </w:pPr>
      <w:r>
        <w:rPr>
          <w:rFonts w:ascii="Times New Roman"/>
          <w:b w:val="false"/>
          <w:i w:val="false"/>
          <w:color w:val="000000"/>
          <w:sz w:val="28"/>
        </w:rPr>
        <w:t>
      (табиғат қорғау мекемесінің атауы) атынан</w:t>
      </w:r>
    </w:p>
    <w:bookmarkEnd w:id="6"/>
    <w:bookmarkStart w:name="z13" w:id="7"/>
    <w:p>
      <w:pPr>
        <w:spacing w:after="0"/>
        <w:ind w:left="0"/>
        <w:jc w:val="both"/>
      </w:pPr>
      <w:r>
        <w:rPr>
          <w:rFonts w:ascii="Times New Roman"/>
          <w:b w:val="false"/>
          <w:i w:val="false"/>
          <w:color w:val="000000"/>
          <w:sz w:val="28"/>
        </w:rPr>
        <w:t>
      _______________________________________________________________________</w:t>
      </w:r>
    </w:p>
    <w:bookmarkEnd w:id="7"/>
    <w:bookmarkStart w:name="z14" w:id="8"/>
    <w:p>
      <w:pPr>
        <w:spacing w:after="0"/>
        <w:ind w:left="0"/>
        <w:jc w:val="both"/>
      </w:pPr>
      <w:r>
        <w:rPr>
          <w:rFonts w:ascii="Times New Roman"/>
          <w:b w:val="false"/>
          <w:i w:val="false"/>
          <w:color w:val="000000"/>
          <w:sz w:val="28"/>
        </w:rPr>
        <w:t>
      негізінде әрекет  ететін</w:t>
      </w:r>
    </w:p>
    <w:bookmarkEnd w:id="8"/>
    <w:bookmarkStart w:name="z15" w:id="9"/>
    <w:p>
      <w:pPr>
        <w:spacing w:after="0"/>
        <w:ind w:left="0"/>
        <w:jc w:val="both"/>
      </w:pPr>
      <w:r>
        <w:rPr>
          <w:rFonts w:ascii="Times New Roman"/>
          <w:b w:val="false"/>
          <w:i w:val="false"/>
          <w:color w:val="000000"/>
          <w:sz w:val="28"/>
        </w:rPr>
        <w:t>
      _________________________________________________________ және бұдан әрі</w:t>
      </w:r>
    </w:p>
    <w:bookmarkEnd w:id="9"/>
    <w:bookmarkStart w:name="z16" w:id="10"/>
    <w:p>
      <w:pPr>
        <w:spacing w:after="0"/>
        <w:ind w:left="0"/>
        <w:jc w:val="both"/>
      </w:pPr>
      <w:r>
        <w:rPr>
          <w:rFonts w:ascii="Times New Roman"/>
          <w:b w:val="false"/>
          <w:i w:val="false"/>
          <w:color w:val="000000"/>
          <w:sz w:val="28"/>
        </w:rPr>
        <w:t>
      "Пайдаланушы" деп  аталатын____________________________________________</w:t>
      </w:r>
    </w:p>
    <w:bookmarkEnd w:id="10"/>
    <w:bookmarkStart w:name="z17" w:id="11"/>
    <w:p>
      <w:pPr>
        <w:spacing w:after="0"/>
        <w:ind w:left="0"/>
        <w:jc w:val="both"/>
      </w:pPr>
      <w:r>
        <w:rPr>
          <w:rFonts w:ascii="Times New Roman"/>
          <w:b w:val="false"/>
          <w:i w:val="false"/>
          <w:color w:val="000000"/>
          <w:sz w:val="28"/>
        </w:rPr>
        <w:t>
      (заңды тұлғаның атауы немесе жеке тұлғаның Т.А.Ә. (бар болса)) атынан</w:t>
      </w:r>
    </w:p>
    <w:bookmarkEnd w:id="11"/>
    <w:bookmarkStart w:name="z18" w:id="12"/>
    <w:p>
      <w:pPr>
        <w:spacing w:after="0"/>
        <w:ind w:left="0"/>
        <w:jc w:val="both"/>
      </w:pPr>
      <w:r>
        <w:rPr>
          <w:rFonts w:ascii="Times New Roman"/>
          <w:b w:val="false"/>
          <w:i w:val="false"/>
          <w:color w:val="000000"/>
          <w:sz w:val="28"/>
        </w:rPr>
        <w:t>
      ______________________________________________________________________</w:t>
      </w:r>
    </w:p>
    <w:bookmarkEnd w:id="12"/>
    <w:bookmarkStart w:name="z19" w:id="13"/>
    <w:p>
      <w:pPr>
        <w:spacing w:after="0"/>
        <w:ind w:left="0"/>
        <w:jc w:val="both"/>
      </w:pPr>
      <w:r>
        <w:rPr>
          <w:rFonts w:ascii="Times New Roman"/>
          <w:b w:val="false"/>
          <w:i w:val="false"/>
          <w:color w:val="000000"/>
          <w:sz w:val="28"/>
        </w:rPr>
        <w:t>
      негізінде әрекет ететін ______________________бірлесіп "Тараптар" деп аталып,</w:t>
      </w:r>
    </w:p>
    <w:bookmarkEnd w:id="13"/>
    <w:bookmarkStart w:name="z20" w:id="14"/>
    <w:p>
      <w:pPr>
        <w:spacing w:after="0"/>
        <w:ind w:left="0"/>
        <w:jc w:val="both"/>
      </w:pPr>
      <w:r>
        <w:rPr>
          <w:rFonts w:ascii="Times New Roman"/>
          <w:b w:val="false"/>
          <w:i w:val="false"/>
          <w:color w:val="000000"/>
          <w:sz w:val="28"/>
        </w:rPr>
        <w:t>
      төмендегілер туралы осы шартты жасасты.</w:t>
      </w:r>
    </w:p>
    <w:bookmarkEnd w:id="14"/>
    <w:bookmarkStart w:name="z21" w:id="15"/>
    <w:p>
      <w:pPr>
        <w:spacing w:after="0"/>
        <w:ind w:left="0"/>
        <w:jc w:val="left"/>
      </w:pPr>
      <w:r>
        <w:rPr>
          <w:rFonts w:ascii="Times New Roman"/>
          <w:b/>
          <w:i w:val="false"/>
          <w:color w:val="000000"/>
        </w:rPr>
        <w:t xml:space="preserve"> 1. Шарттың нысанасы</w:t>
      </w:r>
    </w:p>
    <w:bookmarkEnd w:id="15"/>
    <w:bookmarkStart w:name="z22" w:id="16"/>
    <w:p>
      <w:pPr>
        <w:spacing w:after="0"/>
        <w:ind w:left="0"/>
        <w:jc w:val="both"/>
      </w:pPr>
      <w:r>
        <w:rPr>
          <w:rFonts w:ascii="Times New Roman"/>
          <w:b w:val="false"/>
          <w:i w:val="false"/>
          <w:color w:val="000000"/>
          <w:sz w:val="28"/>
        </w:rPr>
        <w:t>
      1. Мекеме пайдаланушыға үйлестіру кеңесінің 20_ жылғы "__"______ № _______ ұсынысын ескере отырып,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осы шартқа 1-қосымшаға сәйкес мекеменің жер учаскелерін 20 __ жылғы "___"________ бастап 20__ жылғы "___"_______ дейінгі кезеңге ұзақ мерзімді өтеулі пайдалануға береді.</w:t>
      </w:r>
    </w:p>
    <w:bookmarkEnd w:id="16"/>
    <w:bookmarkStart w:name="z23" w:id="17"/>
    <w:p>
      <w:pPr>
        <w:spacing w:after="0"/>
        <w:ind w:left="0"/>
        <w:jc w:val="both"/>
      </w:pPr>
      <w:r>
        <w:rPr>
          <w:rFonts w:ascii="Times New Roman"/>
          <w:b w:val="false"/>
          <w:i w:val="false"/>
          <w:color w:val="000000"/>
          <w:sz w:val="28"/>
        </w:rPr>
        <w:t xml:space="preserve">
      2. Жер учаскелері Қазақстан Республикасының Жер кодексі </w:t>
      </w:r>
      <w:r>
        <w:rPr>
          <w:rFonts w:ascii="Times New Roman"/>
          <w:b w:val="false"/>
          <w:i w:val="false"/>
          <w:color w:val="000000"/>
          <w:sz w:val="28"/>
        </w:rPr>
        <w:t>122-бабы</w:t>
      </w:r>
      <w:r>
        <w:rPr>
          <w:rFonts w:ascii="Times New Roman"/>
          <w:b w:val="false"/>
          <w:i w:val="false"/>
          <w:color w:val="000000"/>
          <w:sz w:val="28"/>
        </w:rPr>
        <w:t xml:space="preserve"> 3-тармағының талаптары ескеріліп, ерекше қорғалатын табиғи аумақтардың жері босалқы жерге ауыстырмай беріледі.</w:t>
      </w:r>
    </w:p>
    <w:bookmarkEnd w:id="17"/>
    <w:bookmarkStart w:name="z24" w:id="18"/>
    <w:p>
      <w:pPr>
        <w:spacing w:after="0"/>
        <w:ind w:left="0"/>
        <w:jc w:val="both"/>
      </w:pPr>
      <w:r>
        <w:rPr>
          <w:rFonts w:ascii="Times New Roman"/>
          <w:b w:val="false"/>
          <w:i w:val="false"/>
          <w:color w:val="000000"/>
          <w:sz w:val="28"/>
        </w:rPr>
        <w:t>
      3. Жер учаскелерін пайдалануға осы шартта көзделген мақсаттарда ғана, ерекше қорғалатын табиғи аумақтың нысаналы мақсатына және функционалдық аймағына сәйкес, жануарлардың көші-қон жолдарын, сондай-ақ қоршаған ортаны қорғау, жануарлар мен өсімдіктер дүниесін қорғау, өсімін молайту және пайдалану саласындағы заңнама талаптарын ескере отырып жол беріледі.</w:t>
      </w:r>
    </w:p>
    <w:bookmarkEnd w:id="18"/>
    <w:bookmarkStart w:name="z25" w:id="19"/>
    <w:p>
      <w:pPr>
        <w:spacing w:after="0"/>
        <w:ind w:left="0"/>
        <w:jc w:val="both"/>
      </w:pPr>
      <w:r>
        <w:rPr>
          <w:rFonts w:ascii="Times New Roman"/>
          <w:b w:val="false"/>
          <w:i w:val="false"/>
          <w:color w:val="000000"/>
          <w:sz w:val="28"/>
        </w:rPr>
        <w:t xml:space="preserve">
      4. Пайдаланушының жер учаскелеріне құқығы Қазақстан Республикасы Жер кодексінің </w:t>
      </w:r>
      <w:r>
        <w:rPr>
          <w:rFonts w:ascii="Times New Roman"/>
          <w:b w:val="false"/>
          <w:i w:val="false"/>
          <w:color w:val="000000"/>
          <w:sz w:val="28"/>
        </w:rPr>
        <w:t>29-бабына</w:t>
      </w:r>
      <w:r>
        <w:rPr>
          <w:rFonts w:ascii="Times New Roman"/>
          <w:b w:val="false"/>
          <w:i w:val="false"/>
          <w:color w:val="000000"/>
          <w:sz w:val="28"/>
        </w:rPr>
        <w:t xml:space="preserve"> сәйкес уақытша ұзақ мерзімді өтеулі жер пайдалану құқығы ретінде ресімделеді, иеліктен шығарылмайды, кепілге қойылмайды, қосалқы жалдауға берілмейді және оған Қазақстан Республикасының заңнамасы мен осы шартта тікелей көзделген жағдайларды қоспағанда, үшінші тұлғалардың пайдасына өзге түрде ауыртпалық салынбайды.</w:t>
      </w:r>
    </w:p>
    <w:bookmarkEnd w:id="19"/>
    <w:bookmarkStart w:name="z26" w:id="20"/>
    <w:p>
      <w:pPr>
        <w:spacing w:after="0"/>
        <w:ind w:left="0"/>
        <w:jc w:val="both"/>
      </w:pPr>
      <w:r>
        <w:rPr>
          <w:rFonts w:ascii="Times New Roman"/>
          <w:b w:val="false"/>
          <w:i w:val="false"/>
          <w:color w:val="000000"/>
          <w:sz w:val="28"/>
        </w:rPr>
        <w:t xml:space="preserve">
      5. Жер учаскелерінің нысаналы мақсаты, санаты, ерекше қорғалатын табиғи аумақтың функционалдық аймағы, шекараларының сипаттамасы, жер учаскелерінің құқықтық режимі, пайдаланудағы шектеулер және (немесе) ауыртпалықтар, учаскелердің бөлінетіндігі/бөлінбейтіндігі туралы мәліметтер, сондай-ақ сервитуттар мен үшінші тұлғалардың өзге құқықтарының бар-жоғы осы шартқа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20"/>
    <w:bookmarkStart w:name="z27" w:id="21"/>
    <w:p>
      <w:pPr>
        <w:spacing w:after="0"/>
        <w:ind w:left="0"/>
        <w:jc w:val="both"/>
      </w:pPr>
      <w:r>
        <w:rPr>
          <w:rFonts w:ascii="Times New Roman"/>
          <w:b w:val="false"/>
          <w:i w:val="false"/>
          <w:color w:val="000000"/>
          <w:sz w:val="28"/>
        </w:rPr>
        <w:t xml:space="preserve">
      6. Жер учаскелерінің орналасу схемасы осы шартқа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1"/>
    <w:bookmarkStart w:name="z28" w:id="22"/>
    <w:p>
      <w:pPr>
        <w:spacing w:after="0"/>
        <w:ind w:left="0"/>
        <w:jc w:val="both"/>
      </w:pPr>
      <w:r>
        <w:rPr>
          <w:rFonts w:ascii="Times New Roman"/>
          <w:b w:val="false"/>
          <w:i w:val="false"/>
          <w:color w:val="000000"/>
          <w:sz w:val="28"/>
        </w:rPr>
        <w:t xml:space="preserve">
      7. Жер учаскелерінің таксациялық сипаттамасы осы шартқа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және онда мынадай мәліметтер қамтылған: жердің түрі, кварталы мен үлесі (бар болса), ауданы, координаттары (орналасқан жерінің сипаттамасы), негізі сүрек тұқымы, неше жыл өсіп тұрғаны, биіктігі, диаметрі, жуандығы, сүрек қоры, сирек және жойылып кету қаупі төнген флора мен фауна түрлері туралы мәліметтер, пайдаланылмайтын ауданы мен экологиялық маңызы бар өзге де сипаттамаларының бар-жоғы.</w:t>
      </w:r>
    </w:p>
    <w:bookmarkEnd w:id="22"/>
    <w:bookmarkStart w:name="z29" w:id="23"/>
    <w:p>
      <w:pPr>
        <w:spacing w:after="0"/>
        <w:ind w:left="0"/>
        <w:jc w:val="both"/>
      </w:pPr>
      <w:r>
        <w:rPr>
          <w:rFonts w:ascii="Times New Roman"/>
          <w:b w:val="false"/>
          <w:i w:val="false"/>
          <w:color w:val="000000"/>
          <w:sz w:val="28"/>
        </w:rPr>
        <w:t>
      8. Жүргізілетін жұмыстардың атауы _________________________ (инженерлік инфрақұрылым объектісін салу, реконструкциялау, пайдалану, мәні көрсетілген өзге де жұмыстар).</w:t>
      </w:r>
    </w:p>
    <w:bookmarkEnd w:id="23"/>
    <w:bookmarkStart w:name="z30" w:id="24"/>
    <w:p>
      <w:pPr>
        <w:spacing w:after="0"/>
        <w:ind w:left="0"/>
        <w:jc w:val="both"/>
      </w:pPr>
      <w:r>
        <w:rPr>
          <w:rFonts w:ascii="Times New Roman"/>
          <w:b w:val="false"/>
          <w:i w:val="false"/>
          <w:color w:val="000000"/>
          <w:sz w:val="28"/>
        </w:rPr>
        <w:t>
      9. Жұмыстарды жүргізу мерзімдері ____________________________________ (жұмыстардың басталған және аяқталған күні, сондай-ақ бар болса, кезең-кезеңмен орындалатын жұмыс графигі, оның ішінде жер учаскелерін рекультивациялау жөніндегі іс-шараларды орындауы).</w:t>
      </w:r>
    </w:p>
    <w:bookmarkEnd w:id="24"/>
    <w:bookmarkStart w:name="z31" w:id="25"/>
    <w:p>
      <w:pPr>
        <w:spacing w:after="0"/>
        <w:ind w:left="0"/>
        <w:jc w:val="both"/>
      </w:pPr>
      <w:r>
        <w:rPr>
          <w:rFonts w:ascii="Times New Roman"/>
          <w:b w:val="false"/>
          <w:i w:val="false"/>
          <w:color w:val="000000"/>
          <w:sz w:val="28"/>
        </w:rPr>
        <w:t>
      10. Жұмыстарды орындау талапшарттары __________________________________ (жұмыстарды орындаудың негізгі талапшарттары, оның ішінде ерекше қорғалатын табиғи аумақ режимін сақтауға қойылатын талаптар, экологиялық талаптар, жұмыс графигі, жыл мезгілі мен тәулік уақыты бойынша шектеулер, жануарлардың өріс аудару жолдарын ескеру, сондай-ақ жобалық-сметалық құжаттамаға сәйкестігі және жерді рекультивациялау жобасы).</w:t>
      </w:r>
    </w:p>
    <w:bookmarkEnd w:id="25"/>
    <w:bookmarkStart w:name="z32" w:id="26"/>
    <w:p>
      <w:pPr>
        <w:spacing w:after="0"/>
        <w:ind w:left="0"/>
        <w:jc w:val="left"/>
      </w:pPr>
      <w:r>
        <w:rPr>
          <w:rFonts w:ascii="Times New Roman"/>
          <w:b/>
          <w:i w:val="false"/>
          <w:color w:val="000000"/>
        </w:rPr>
        <w:t xml:space="preserve"> 2. Тараптардың құқықтары мен міндеттері</w:t>
      </w:r>
    </w:p>
    <w:bookmarkEnd w:id="26"/>
    <w:bookmarkStart w:name="z33" w:id="27"/>
    <w:p>
      <w:pPr>
        <w:spacing w:after="0"/>
        <w:ind w:left="0"/>
        <w:jc w:val="both"/>
      </w:pPr>
      <w:r>
        <w:rPr>
          <w:rFonts w:ascii="Times New Roman"/>
          <w:b w:val="false"/>
          <w:i w:val="false"/>
          <w:color w:val="000000"/>
          <w:sz w:val="28"/>
        </w:rPr>
        <w:t xml:space="preserve">
      11. Пайдаланушы: </w:t>
      </w:r>
    </w:p>
    <w:bookmarkEnd w:id="27"/>
    <w:bookmarkStart w:name="z34" w:id="28"/>
    <w:p>
      <w:pPr>
        <w:spacing w:after="0"/>
        <w:ind w:left="0"/>
        <w:jc w:val="both"/>
      </w:pPr>
      <w:r>
        <w:rPr>
          <w:rFonts w:ascii="Times New Roman"/>
          <w:b w:val="false"/>
          <w:i w:val="false"/>
          <w:color w:val="000000"/>
          <w:sz w:val="28"/>
        </w:rPr>
        <w:t xml:space="preserve">
      1) берілген жер учаскелерін заңнамада белгіленген сараптамадан өткен жобалық құжаттамада айқындалған шектерде және көлемде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ғана пайдалануға; </w:t>
      </w:r>
    </w:p>
    <w:bookmarkEnd w:id="28"/>
    <w:bookmarkStart w:name="z35" w:id="29"/>
    <w:p>
      <w:pPr>
        <w:spacing w:after="0"/>
        <w:ind w:left="0"/>
        <w:jc w:val="both"/>
      </w:pPr>
      <w:r>
        <w:rPr>
          <w:rFonts w:ascii="Times New Roman"/>
          <w:b w:val="false"/>
          <w:i w:val="false"/>
          <w:color w:val="000000"/>
          <w:sz w:val="28"/>
        </w:rPr>
        <w:t xml:space="preserve">
      2) бекітілген жобалық құжаттамада көзделген мүлікті, техника мен жабдықты Қазақстан Республикасының заңнамасында және осы шартта ерекше қорғалатын табиғи аумаққа әкелуге тыйым салынбаған болса, туризм объектілеріне инженерлік инфрақұрылымды (жолдарды, көпірлерді, электр беру желілерін және басқа да коммуникацияларды) жобалауға, салу мен пайдалануға қажетті шектерде және көлемде ғана белгіленген шектеулер мен ерекше қорғау режимдерін сақтай отырып, пайдалануға берілген жер учаскелерінде пайдаланушы осындай мүлікті әкелуге, әкетуге, орналастыруға және олардың орнын ауыстыруға; </w:t>
      </w:r>
    </w:p>
    <w:bookmarkEnd w:id="29"/>
    <w:bookmarkStart w:name="z36" w:id="30"/>
    <w:p>
      <w:pPr>
        <w:spacing w:after="0"/>
        <w:ind w:left="0"/>
        <w:jc w:val="both"/>
      </w:pPr>
      <w:r>
        <w:rPr>
          <w:rFonts w:ascii="Times New Roman"/>
          <w:b w:val="false"/>
          <w:i w:val="false"/>
          <w:color w:val="000000"/>
          <w:sz w:val="28"/>
        </w:rPr>
        <w:t>
      3) Қазақстан Республикасының заңнамасына сәйкес өзге де құқықтарды жүзеге асыруға құқылы.</w:t>
      </w:r>
    </w:p>
    <w:bookmarkEnd w:id="30"/>
    <w:bookmarkStart w:name="z37" w:id="31"/>
    <w:p>
      <w:pPr>
        <w:spacing w:after="0"/>
        <w:ind w:left="0"/>
        <w:jc w:val="both"/>
      </w:pPr>
      <w:r>
        <w:rPr>
          <w:rFonts w:ascii="Times New Roman"/>
          <w:b w:val="false"/>
          <w:i w:val="false"/>
          <w:color w:val="000000"/>
          <w:sz w:val="28"/>
        </w:rPr>
        <w:t>
      12. Пайдаланушы:</w:t>
      </w:r>
    </w:p>
    <w:bookmarkEnd w:id="31"/>
    <w:bookmarkStart w:name="z38" w:id="32"/>
    <w:p>
      <w:pPr>
        <w:spacing w:after="0"/>
        <w:ind w:left="0"/>
        <w:jc w:val="both"/>
      </w:pPr>
      <w:r>
        <w:rPr>
          <w:rFonts w:ascii="Times New Roman"/>
          <w:b w:val="false"/>
          <w:i w:val="false"/>
          <w:color w:val="000000"/>
          <w:sz w:val="28"/>
        </w:rPr>
        <w:t>
      1) бұған дейін келісілген жобалық құжаттамада көзделмеген техниканы, жабдықты және өзге де мүлікті жер учаскесінің аумағына әкелу, әкету, орналастыру немесе орнын ауыстыру жоспарланғаны туралы мекемені мүліктің тізбесін, санын, сипаттамалары мен орналастыратын жері туралы мәліметтерді бере отырып, әкелуі, әкетуі, орнатылуы, ауыстырылуы болжанған күнтізбелік күнге дейін кемінде 10 (он) жұмыс күн бұрын хабардар етуге;</w:t>
      </w:r>
    </w:p>
    <w:bookmarkEnd w:id="32"/>
    <w:bookmarkStart w:name="z39" w:id="33"/>
    <w:p>
      <w:pPr>
        <w:spacing w:after="0"/>
        <w:ind w:left="0"/>
        <w:jc w:val="both"/>
      </w:pPr>
      <w:r>
        <w:rPr>
          <w:rFonts w:ascii="Times New Roman"/>
          <w:b w:val="false"/>
          <w:i w:val="false"/>
          <w:color w:val="000000"/>
          <w:sz w:val="28"/>
        </w:rPr>
        <w:t>
      2) жұмыстар аяқталғаннан кейін күнтізбелік 30 (отыз) күн ішінде жер учаскелерін рекультивациялауды жүргізуге және мекемеге қабылдау актісін тапсыруға;</w:t>
      </w:r>
    </w:p>
    <w:bookmarkEnd w:id="33"/>
    <w:bookmarkStart w:name="z40" w:id="34"/>
    <w:p>
      <w:pPr>
        <w:spacing w:after="0"/>
        <w:ind w:left="0"/>
        <w:jc w:val="both"/>
      </w:pPr>
      <w:r>
        <w:rPr>
          <w:rFonts w:ascii="Times New Roman"/>
          <w:b w:val="false"/>
          <w:i w:val="false"/>
          <w:color w:val="000000"/>
          <w:sz w:val="28"/>
        </w:rPr>
        <w:t>
      3) жобалау және құрылыс жұмыстары басталғанға дейін Қазақстан Республикасының қолданыстағы заңнамасында көзделген экологиялық қорытынды мен өзге де рұқсат құжаттарын алуды, сондай-ақ осындай рұқсат құжаттарында көрсетілген талапшарттарды сақтауға;</w:t>
      </w:r>
    </w:p>
    <w:bookmarkEnd w:id="34"/>
    <w:bookmarkStart w:name="z41" w:id="35"/>
    <w:p>
      <w:pPr>
        <w:spacing w:after="0"/>
        <w:ind w:left="0"/>
        <w:jc w:val="both"/>
      </w:pPr>
      <w:r>
        <w:rPr>
          <w:rFonts w:ascii="Times New Roman"/>
          <w:b w:val="false"/>
          <w:i w:val="false"/>
          <w:color w:val="000000"/>
          <w:sz w:val="28"/>
        </w:rPr>
        <w:t xml:space="preserve">
      4) пайдалануға берілген жер учаскелерінде пайдаланушының қызмет жүргізуіне қатысты, оның ішінде қоршаған ортаны, орман қорын, жануарлар мен өсімдіктер дүниесін қорғау, сондай-ақ ерекше қорғалатын табиғи аумақтардың режимін сақтау бөлігіндегі Қазақстан Республикасының қолданыстағы заңнамасының талаптарын мүлтіксіз сақтауға; </w:t>
      </w:r>
    </w:p>
    <w:bookmarkEnd w:id="35"/>
    <w:bookmarkStart w:name="z42" w:id="36"/>
    <w:p>
      <w:pPr>
        <w:spacing w:after="0"/>
        <w:ind w:left="0"/>
        <w:jc w:val="both"/>
      </w:pPr>
      <w:r>
        <w:rPr>
          <w:rFonts w:ascii="Times New Roman"/>
          <w:b w:val="false"/>
          <w:i w:val="false"/>
          <w:color w:val="000000"/>
          <w:sz w:val="28"/>
        </w:rPr>
        <w:t>
      5) пайдалануға қабылданған жер учаскелерінің аумағына, осы жер учаскелерінде орналасқан кез келген ғимарат пен құрылысжайға мекеменің уәкілетті қызметкерлері мен үйлестіру кеңесінің уәкілетті өкілдерінің бақылау жүргізу мақсатында кедергісіз кіруін қамтамасыз етуге;</w:t>
      </w:r>
    </w:p>
    <w:bookmarkEnd w:id="36"/>
    <w:bookmarkStart w:name="z43" w:id="37"/>
    <w:p>
      <w:pPr>
        <w:spacing w:after="0"/>
        <w:ind w:left="0"/>
        <w:jc w:val="both"/>
      </w:pPr>
      <w:r>
        <w:rPr>
          <w:rFonts w:ascii="Times New Roman"/>
          <w:b w:val="false"/>
          <w:i w:val="false"/>
          <w:color w:val="000000"/>
          <w:sz w:val="28"/>
        </w:rPr>
        <w:t>
      6) ерекше қорғалатын табиғи аумақтар саласындағы уәкілетті орган бекіткен, мекеме көрсететін қызметтер үшін төлем жасауға;</w:t>
      </w:r>
    </w:p>
    <w:bookmarkEnd w:id="37"/>
    <w:bookmarkStart w:name="z44" w:id="38"/>
    <w:p>
      <w:pPr>
        <w:spacing w:after="0"/>
        <w:ind w:left="0"/>
        <w:jc w:val="both"/>
      </w:pPr>
      <w:r>
        <w:rPr>
          <w:rFonts w:ascii="Times New Roman"/>
          <w:b w:val="false"/>
          <w:i w:val="false"/>
          <w:color w:val="000000"/>
          <w:sz w:val="28"/>
        </w:rPr>
        <w:t>
      7) Қазақстан Республикасының орман заңнамасында көзделген орман пайдаланушының міндеттемелерін жүзеге асыруға;</w:t>
      </w:r>
    </w:p>
    <w:bookmarkEnd w:id="38"/>
    <w:bookmarkStart w:name="z45" w:id="39"/>
    <w:p>
      <w:pPr>
        <w:spacing w:after="0"/>
        <w:ind w:left="0"/>
        <w:jc w:val="both"/>
      </w:pPr>
      <w:r>
        <w:rPr>
          <w:rFonts w:ascii="Times New Roman"/>
          <w:b w:val="false"/>
          <w:i w:val="false"/>
          <w:color w:val="000000"/>
          <w:sz w:val="28"/>
        </w:rPr>
        <w:t>
      8) жер учаскелерін пайдаланудағы шектеулерді, оның ішінде сервитуттардың, қорғалатын аймақтардың, аумақтарды пайдалану шарттары айрықша аймақтардың, осы шартқа 1-қосымшада көрсетілетін өзге де ауыртпалықтардың болуына байланысты шектеулерді сақтауға;</w:t>
      </w:r>
    </w:p>
    <w:bookmarkEnd w:id="39"/>
    <w:bookmarkStart w:name="z46" w:id="40"/>
    <w:p>
      <w:pPr>
        <w:spacing w:after="0"/>
        <w:ind w:left="0"/>
        <w:jc w:val="both"/>
      </w:pPr>
      <w:r>
        <w:rPr>
          <w:rFonts w:ascii="Times New Roman"/>
          <w:b w:val="false"/>
          <w:i w:val="false"/>
          <w:color w:val="000000"/>
          <w:sz w:val="28"/>
        </w:rPr>
        <w:t>
      9) қоршаған ортаға зиян келтірілген жағдайда дереу мекемеге және уәкілетті органдарға оны оқшаулау және салдарын жою, сондай-ақ Қазақстан Республикасының заңнамасында белгіленген тәртіппен залалды өтеу жөнінде шаралар қабылданғаны туралы хабарлауға;</w:t>
      </w:r>
    </w:p>
    <w:bookmarkEnd w:id="40"/>
    <w:bookmarkStart w:name="z47" w:id="41"/>
    <w:p>
      <w:pPr>
        <w:spacing w:after="0"/>
        <w:ind w:left="0"/>
        <w:jc w:val="both"/>
      </w:pPr>
      <w:r>
        <w:rPr>
          <w:rFonts w:ascii="Times New Roman"/>
          <w:b w:val="false"/>
          <w:i w:val="false"/>
          <w:color w:val="000000"/>
          <w:sz w:val="28"/>
        </w:rPr>
        <w:t>
      10) Қазақстан Республикасының заңнамасына сәйкес өзге де міндеттерді жүзеге асыруға міндетті.</w:t>
      </w:r>
    </w:p>
    <w:bookmarkEnd w:id="41"/>
    <w:bookmarkStart w:name="z48" w:id="42"/>
    <w:p>
      <w:pPr>
        <w:spacing w:after="0"/>
        <w:ind w:left="0"/>
        <w:jc w:val="both"/>
      </w:pPr>
      <w:r>
        <w:rPr>
          <w:rFonts w:ascii="Times New Roman"/>
          <w:b w:val="false"/>
          <w:i w:val="false"/>
          <w:color w:val="000000"/>
          <w:sz w:val="28"/>
        </w:rPr>
        <w:t>
      13. Жер учаскелерін пайдалану мерзімі аяқталғаннан кейін, сондай-ақ тараптардың келісімімен пайдаланушының бастамасы бойынша (учаскені пайдалану мақсатқа сай болмай қалған, жобаны орындау мүмкін болмаған, қаржыландыру көзінен айырылған жағдайларда) тараптар кемінде 30 (отыз) күн бұрын хабардар етіліп шарт бұзылған жағдайда (жазбаша ресімдеп, салыстыру актісімен) пайдаланушыда мынадай міндеттемелер туындайды:</w:t>
      </w:r>
    </w:p>
    <w:bookmarkEnd w:id="42"/>
    <w:bookmarkStart w:name="z49" w:id="43"/>
    <w:p>
      <w:pPr>
        <w:spacing w:after="0"/>
        <w:ind w:left="0"/>
        <w:jc w:val="both"/>
      </w:pPr>
      <w:r>
        <w:rPr>
          <w:rFonts w:ascii="Times New Roman"/>
          <w:b w:val="false"/>
          <w:i w:val="false"/>
          <w:color w:val="000000"/>
          <w:sz w:val="28"/>
        </w:rPr>
        <w:t>
      1) шарттың қолданылуы тоқтатылған немесе ол бұзылған күннен бастап 5 (бес) жұмыс күні ішінде мекемемен жер учаскелерінің аумағынан пайдаланушының мүлкін әкету және оларды рекультивациялау жобасының талаптарына және Қазақстан Республикасының заңнамасына сәйкес келетін жағдайға келтіру жөніндегі іс-шаралар жоспарын келісу;</w:t>
      </w:r>
    </w:p>
    <w:bookmarkEnd w:id="43"/>
    <w:bookmarkStart w:name="z50" w:id="44"/>
    <w:p>
      <w:pPr>
        <w:spacing w:after="0"/>
        <w:ind w:left="0"/>
        <w:jc w:val="both"/>
      </w:pPr>
      <w:r>
        <w:rPr>
          <w:rFonts w:ascii="Times New Roman"/>
          <w:b w:val="false"/>
          <w:i w:val="false"/>
          <w:color w:val="000000"/>
          <w:sz w:val="28"/>
        </w:rPr>
        <w:t>
      2) егер рекультивация жобасында және (немесе) тараптардың келісімінде өзгеше мерзімдер белгіленбесе, шарт бұзылғаннан немесе оның қолданылуы тоқтатылғаннан кейін күнтізбелік бір айдан кешіктірмей жер учаскелерінің аумағынан жылжымалы мүлікті әкетуді, сондай-ақ жылжымайтын мүлікті бөлшектеуді және әкетуді жүзеге асыру;</w:t>
      </w:r>
    </w:p>
    <w:bookmarkEnd w:id="44"/>
    <w:bookmarkStart w:name="z51" w:id="45"/>
    <w:p>
      <w:pPr>
        <w:spacing w:after="0"/>
        <w:ind w:left="0"/>
        <w:jc w:val="both"/>
      </w:pPr>
      <w:r>
        <w:rPr>
          <w:rFonts w:ascii="Times New Roman"/>
          <w:b w:val="false"/>
          <w:i w:val="false"/>
          <w:color w:val="000000"/>
          <w:sz w:val="28"/>
        </w:rPr>
        <w:t>
      3) Қазақстан Республикасы Ауыл шаруашылығы министрінің 2023 жылғы 2 тамыздағы № 289 бұйрығымен бекітілген (нормативтік құқықтық актілерді мемлекеттік тіркеу тізілімінде № 33250 болып тіркелген) Бүлінген жерлерді қалпына келтіру жобаларын әзірлеу жөніндегі нұсқаулыққа, осы шарттың ажырамас бөлігі болып табылатын рекультивациялау жобасына сәйкес осы жобада белгіленген мерзімде жер учаскелерін рекультивациялау жөніндегі кешенді іс-шараларды жүзеге асыру.</w:t>
      </w:r>
    </w:p>
    <w:bookmarkEnd w:id="45"/>
    <w:bookmarkStart w:name="z52" w:id="46"/>
    <w:p>
      <w:pPr>
        <w:spacing w:after="0"/>
        <w:ind w:left="0"/>
        <w:jc w:val="both"/>
      </w:pPr>
      <w:r>
        <w:rPr>
          <w:rFonts w:ascii="Times New Roman"/>
          <w:b w:val="false"/>
          <w:i w:val="false"/>
          <w:color w:val="000000"/>
          <w:sz w:val="28"/>
        </w:rPr>
        <w:t>
      14. Пайдаланушының Қазақстан Республикасы заңнамасының талаптарын ескере отырып, осы шарт бойынша құқықтары мен міндеттемелерін үшінші тұлғаларға (оның ішінде талап ету құқығын беруге, қосалқы жалға (қосалқы жер пайдалануға) мекеме мен үйлестіру кеңесінің алдын ала жазбаша келісімінсіз беруге құқығы жоқ (құқықтарды өзгеге беруді келісу кезінде экологиялық салдар қайта бағалануға тиіс және қажет болған жағдайда үйлестіру кеңесінің жаңа шешімін алу қажет).</w:t>
      </w:r>
    </w:p>
    <w:bookmarkEnd w:id="46"/>
    <w:bookmarkStart w:name="z53" w:id="47"/>
    <w:p>
      <w:pPr>
        <w:spacing w:after="0"/>
        <w:ind w:left="0"/>
        <w:jc w:val="both"/>
      </w:pPr>
      <w:r>
        <w:rPr>
          <w:rFonts w:ascii="Times New Roman"/>
          <w:b w:val="false"/>
          <w:i w:val="false"/>
          <w:color w:val="000000"/>
          <w:sz w:val="28"/>
        </w:rPr>
        <w:t>
      15. Мекеме:</w:t>
      </w:r>
    </w:p>
    <w:bookmarkEnd w:id="47"/>
    <w:bookmarkStart w:name="z54" w:id="48"/>
    <w:p>
      <w:pPr>
        <w:spacing w:after="0"/>
        <w:ind w:left="0"/>
        <w:jc w:val="both"/>
      </w:pPr>
      <w:r>
        <w:rPr>
          <w:rFonts w:ascii="Times New Roman"/>
          <w:b w:val="false"/>
          <w:i w:val="false"/>
          <w:color w:val="000000"/>
          <w:sz w:val="28"/>
        </w:rPr>
        <w:t>
      1) пайдаланушының жылжымайтын мүлкін сыйға тарту шарты бойынша өз меншігіне қабылдауға;</w:t>
      </w:r>
    </w:p>
    <w:bookmarkEnd w:id="48"/>
    <w:bookmarkStart w:name="z55" w:id="49"/>
    <w:p>
      <w:pPr>
        <w:spacing w:after="0"/>
        <w:ind w:left="0"/>
        <w:jc w:val="both"/>
      </w:pPr>
      <w:r>
        <w:rPr>
          <w:rFonts w:ascii="Times New Roman"/>
          <w:b w:val="false"/>
          <w:i w:val="false"/>
          <w:color w:val="000000"/>
          <w:sz w:val="28"/>
        </w:rPr>
        <w:t>
      2) Қазақстан Республикасының заңнамасында өзге мерзім көзделмесе, пайдаланушыны шартты бұзу болжанған күнге дейін кемінде күнтізбелік 30 (отыз) күн бұрын жазбаша хабардар етіп, жер пайдалану шартын біржақты тәртіпте бұзуға құқылы.</w:t>
      </w:r>
    </w:p>
    <w:bookmarkEnd w:id="49"/>
    <w:bookmarkStart w:name="z56" w:id="50"/>
    <w:p>
      <w:pPr>
        <w:spacing w:after="0"/>
        <w:ind w:left="0"/>
        <w:jc w:val="both"/>
      </w:pPr>
      <w:r>
        <w:rPr>
          <w:rFonts w:ascii="Times New Roman"/>
          <w:b w:val="false"/>
          <w:i w:val="false"/>
          <w:color w:val="000000"/>
          <w:sz w:val="28"/>
        </w:rPr>
        <w:t>
      16. Мекеме Қазақстан Республикасының қолданыстағы заңнамасының нормаларынан туындайтын өз құқықтары мен міндеттемелерін жүзеге асырады, оған мынадай өкілеттіктер кіреді:</w:t>
      </w:r>
    </w:p>
    <w:bookmarkEnd w:id="50"/>
    <w:bookmarkStart w:name="z57" w:id="51"/>
    <w:p>
      <w:pPr>
        <w:spacing w:after="0"/>
        <w:ind w:left="0"/>
        <w:jc w:val="both"/>
      </w:pPr>
      <w:r>
        <w:rPr>
          <w:rFonts w:ascii="Times New Roman"/>
          <w:b w:val="false"/>
          <w:i w:val="false"/>
          <w:color w:val="000000"/>
          <w:sz w:val="28"/>
        </w:rPr>
        <w:t>
      1) осы шарт шеңберінде пайдаланушыға берілген жер учаскелерінің аумағына, осы жер учаскелерінде орналасқан кез келген ғимарат пен құрылысжайға Қазақстан Республикасының қолданыстағы заңнамасын пайдаланушының сақтауын бақылау мақсатында кедергісіз кіру;</w:t>
      </w:r>
    </w:p>
    <w:bookmarkEnd w:id="51"/>
    <w:bookmarkStart w:name="z58" w:id="52"/>
    <w:p>
      <w:pPr>
        <w:spacing w:after="0"/>
        <w:ind w:left="0"/>
        <w:jc w:val="both"/>
      </w:pPr>
      <w:r>
        <w:rPr>
          <w:rFonts w:ascii="Times New Roman"/>
          <w:b w:val="false"/>
          <w:i w:val="false"/>
          <w:color w:val="000000"/>
          <w:sz w:val="28"/>
        </w:rPr>
        <w:t>
      2) жер учаскелерін нысаналы мақсаты бойынша пайдалану талаптарын пайдаланушының сақтауын бақылауды жүзеге асыру.</w:t>
      </w:r>
    </w:p>
    <w:bookmarkEnd w:id="52"/>
    <w:bookmarkStart w:name="z59" w:id="53"/>
    <w:p>
      <w:pPr>
        <w:spacing w:after="0"/>
        <w:ind w:left="0"/>
        <w:jc w:val="both"/>
      </w:pPr>
      <w:r>
        <w:rPr>
          <w:rFonts w:ascii="Times New Roman"/>
          <w:b w:val="false"/>
          <w:i w:val="false"/>
          <w:color w:val="000000"/>
          <w:sz w:val="28"/>
        </w:rPr>
        <w:t>
      Пайдаланушының қызметін мемлекеттік реттеу процесінде мекеме мен оның лауазымды тұлғалары тарапынан оның заңды қызметін жүзеге асыруға кедергі болмауға тиіс, бұл ретте пайдаланушы осы шарттың талаптары мен Қазақстан Республикасының заңнамасын сақтауы шарт.</w:t>
      </w:r>
    </w:p>
    <w:bookmarkEnd w:id="53"/>
    <w:bookmarkStart w:name="z60" w:id="54"/>
    <w:p>
      <w:pPr>
        <w:spacing w:after="0"/>
        <w:ind w:left="0"/>
        <w:jc w:val="left"/>
      </w:pPr>
      <w:r>
        <w:rPr>
          <w:rFonts w:ascii="Times New Roman"/>
          <w:b/>
          <w:i w:val="false"/>
          <w:color w:val="000000"/>
        </w:rPr>
        <w:t xml:space="preserve"> 3. Тараптардың жауапкершілігі</w:t>
      </w:r>
    </w:p>
    <w:bookmarkEnd w:id="54"/>
    <w:bookmarkStart w:name="z61" w:id="55"/>
    <w:p>
      <w:pPr>
        <w:spacing w:after="0"/>
        <w:ind w:left="0"/>
        <w:jc w:val="both"/>
      </w:pPr>
      <w:r>
        <w:rPr>
          <w:rFonts w:ascii="Times New Roman"/>
          <w:b w:val="false"/>
          <w:i w:val="false"/>
          <w:color w:val="000000"/>
          <w:sz w:val="28"/>
        </w:rPr>
        <w:t>
      17. Тараптар осы шартқа және Қазақстан Республикасының заңнамалық актілеріне сәйкес осы шарттың талаптарының толық немесе дұрыс орындалуына жауапты болады.</w:t>
      </w:r>
    </w:p>
    <w:bookmarkEnd w:id="55"/>
    <w:bookmarkStart w:name="z62" w:id="56"/>
    <w:p>
      <w:pPr>
        <w:spacing w:after="0"/>
        <w:ind w:left="0"/>
        <w:jc w:val="both"/>
      </w:pPr>
      <w:r>
        <w:rPr>
          <w:rFonts w:ascii="Times New Roman"/>
          <w:b w:val="false"/>
          <w:i w:val="false"/>
          <w:color w:val="000000"/>
          <w:sz w:val="28"/>
        </w:rPr>
        <w:t>
      18. Табиғи кешендерге зиян келтірілген жағдайда пайдаланушыға Қазақстан Республикасының Экология кодексіне сәйкес материалдық жауапкершілік жүктеледі және ол зиянды толық көлемде өтейді.</w:t>
      </w:r>
    </w:p>
    <w:bookmarkEnd w:id="56"/>
    <w:bookmarkStart w:name="z63" w:id="57"/>
    <w:p>
      <w:pPr>
        <w:spacing w:after="0"/>
        <w:ind w:left="0"/>
        <w:jc w:val="left"/>
      </w:pPr>
      <w:r>
        <w:rPr>
          <w:rFonts w:ascii="Times New Roman"/>
          <w:b/>
          <w:i w:val="false"/>
          <w:color w:val="000000"/>
        </w:rPr>
        <w:t xml:space="preserve"> 4. Еңсерілмейтін күш мән-жайлары</w:t>
      </w:r>
    </w:p>
    <w:bookmarkEnd w:id="57"/>
    <w:bookmarkStart w:name="z64" w:id="58"/>
    <w:p>
      <w:pPr>
        <w:spacing w:after="0"/>
        <w:ind w:left="0"/>
        <w:jc w:val="both"/>
      </w:pPr>
      <w:r>
        <w:rPr>
          <w:rFonts w:ascii="Times New Roman"/>
          <w:b w:val="false"/>
          <w:i w:val="false"/>
          <w:color w:val="000000"/>
          <w:sz w:val="28"/>
        </w:rPr>
        <w:t>
      19. Егер осы шарттың қандай да бір міндеттемелерінің орындалмауы немесе тиісінше орындалмауы еңсерілмейтін күш мән-жайларынан туындаса, онда тараптардың ешқайсысы оларды орындамағаны немесе тиісінше орындамағаны үшін жауапты болмайды.</w:t>
      </w:r>
    </w:p>
    <w:bookmarkEnd w:id="58"/>
    <w:bookmarkStart w:name="z65" w:id="59"/>
    <w:p>
      <w:pPr>
        <w:spacing w:after="0"/>
        <w:ind w:left="0"/>
        <w:jc w:val="both"/>
      </w:pPr>
      <w:r>
        <w:rPr>
          <w:rFonts w:ascii="Times New Roman"/>
          <w:b w:val="false"/>
          <w:i w:val="false"/>
          <w:color w:val="000000"/>
          <w:sz w:val="28"/>
        </w:rPr>
        <w:t xml:space="preserve">
      20. Еңсерілмейтін күш мән-жайлары тараптар болжай алмайтын және осы шарттың орындалуына тікелей әсер ететін төтенше және тойтаруға болмайтын мән-жайлар, оның ішінде дүлей құбылыстар, соғыс қимылдары және өзге де осындай мән-жайлар болып табылады. </w:t>
      </w:r>
    </w:p>
    <w:bookmarkEnd w:id="59"/>
    <w:bookmarkStart w:name="z66" w:id="60"/>
    <w:p>
      <w:pPr>
        <w:spacing w:after="0"/>
        <w:ind w:left="0"/>
        <w:jc w:val="both"/>
      </w:pPr>
      <w:r>
        <w:rPr>
          <w:rFonts w:ascii="Times New Roman"/>
          <w:b w:val="false"/>
          <w:i w:val="false"/>
          <w:color w:val="000000"/>
          <w:sz w:val="28"/>
        </w:rPr>
        <w:t>
      Мұндай мән-жайларға, атап айтқанда, нарықта орындау үшін қажетті тауарлардың, жұмыстардың немесе қызметтердің болмауы жатпайды.</w:t>
      </w:r>
    </w:p>
    <w:bookmarkEnd w:id="60"/>
    <w:bookmarkStart w:name="z67" w:id="61"/>
    <w:p>
      <w:pPr>
        <w:spacing w:after="0"/>
        <w:ind w:left="0"/>
        <w:jc w:val="both"/>
      </w:pPr>
      <w:r>
        <w:rPr>
          <w:rFonts w:ascii="Times New Roman"/>
          <w:b w:val="false"/>
          <w:i w:val="false"/>
          <w:color w:val="000000"/>
          <w:sz w:val="28"/>
        </w:rPr>
        <w:t>
      21. Еңсерілмейтін күш мән-жайлары туындаған жағдайда олардан зардап шеккен тарап бұл туралы екінші тарапты еңсерілмейтін күштің мән-жайлары басталған күнін және сипаттамасын көрсетіп жазбаша хабарлама жіберу арқылы дереу хабардар етеді.</w:t>
      </w:r>
    </w:p>
    <w:bookmarkEnd w:id="61"/>
    <w:bookmarkStart w:name="z68" w:id="62"/>
    <w:p>
      <w:pPr>
        <w:spacing w:after="0"/>
        <w:ind w:left="0"/>
        <w:jc w:val="both"/>
      </w:pPr>
      <w:r>
        <w:rPr>
          <w:rFonts w:ascii="Times New Roman"/>
          <w:b w:val="false"/>
          <w:i w:val="false"/>
          <w:color w:val="000000"/>
          <w:sz w:val="28"/>
        </w:rPr>
        <w:t>
      22. Еңсерілмейтін күш мән-жайлары туындаған кезде тараптар орын алып отырған жағдайдан шығудың амалын іздестіру үшін дереу келіссөзер жүргізеді және еңсерілмейтін күш мән-жайларының зардаптарын барынша азайту үшін барлық құралдарды пайдаланады.</w:t>
      </w:r>
    </w:p>
    <w:bookmarkEnd w:id="62"/>
    <w:bookmarkStart w:name="z69" w:id="63"/>
    <w:p>
      <w:pPr>
        <w:spacing w:after="0"/>
        <w:ind w:left="0"/>
        <w:jc w:val="both"/>
      </w:pPr>
      <w:r>
        <w:rPr>
          <w:rFonts w:ascii="Times New Roman"/>
          <w:b w:val="false"/>
          <w:i w:val="false"/>
          <w:color w:val="000000"/>
          <w:sz w:val="28"/>
        </w:rPr>
        <w:t>
      23. Еңсерілмейтін күш мән-жайлары тиісті құзыретті мемлекеттік органдар мен ұйымдардың құжаттарымен тасталуға тиіс.</w:t>
      </w:r>
    </w:p>
    <w:bookmarkEnd w:id="63"/>
    <w:bookmarkStart w:name="z70" w:id="64"/>
    <w:p>
      <w:pPr>
        <w:spacing w:after="0"/>
        <w:ind w:left="0"/>
        <w:jc w:val="left"/>
      </w:pPr>
      <w:r>
        <w:rPr>
          <w:rFonts w:ascii="Times New Roman"/>
          <w:b/>
          <w:i w:val="false"/>
          <w:color w:val="000000"/>
        </w:rPr>
        <w:t xml:space="preserve"> 5. Ерекше талапшарттар</w:t>
      </w:r>
    </w:p>
    <w:bookmarkEnd w:id="64"/>
    <w:bookmarkStart w:name="z71" w:id="65"/>
    <w:p>
      <w:pPr>
        <w:spacing w:after="0"/>
        <w:ind w:left="0"/>
        <w:jc w:val="both"/>
      </w:pPr>
      <w:r>
        <w:rPr>
          <w:rFonts w:ascii="Times New Roman"/>
          <w:b w:val="false"/>
          <w:i w:val="false"/>
          <w:color w:val="000000"/>
          <w:sz w:val="28"/>
        </w:rPr>
        <w:t>
      24. Кезекті немесе кезектен тыс орман баптау жүргізілгеннен кейін және объектілерге құқықтар үшінші тұлғаға берілгеннен кейін осы шарт қайтадан жасалуға немесе оған өзгерістер мен толықтырулар енгізілуге тиіс.</w:t>
      </w:r>
    </w:p>
    <w:bookmarkEnd w:id="65"/>
    <w:bookmarkStart w:name="z72" w:id="66"/>
    <w:p>
      <w:pPr>
        <w:spacing w:after="0"/>
        <w:ind w:left="0"/>
        <w:jc w:val="both"/>
      </w:pPr>
      <w:r>
        <w:rPr>
          <w:rFonts w:ascii="Times New Roman"/>
          <w:b w:val="false"/>
          <w:i w:val="false"/>
          <w:color w:val="000000"/>
          <w:sz w:val="28"/>
        </w:rPr>
        <w:t>
      25. Осы шартқа енгізілетін барлық өзгерістер мен толықтырулар үйлестіру кеңесімен келісіліп, жазбаша нысанда жасалуға, тараптар қол қоюға тиіс.</w:t>
      </w:r>
    </w:p>
    <w:bookmarkEnd w:id="66"/>
    <w:bookmarkStart w:name="z73" w:id="67"/>
    <w:p>
      <w:pPr>
        <w:spacing w:after="0"/>
        <w:ind w:left="0"/>
        <w:jc w:val="both"/>
      </w:pPr>
      <w:r>
        <w:rPr>
          <w:rFonts w:ascii="Times New Roman"/>
          <w:b w:val="false"/>
          <w:i w:val="false"/>
          <w:color w:val="000000"/>
          <w:sz w:val="28"/>
        </w:rPr>
        <w:t>
      26. Осы шартта көрсетілген барлық қосымшалар, осы шартқа өзгертулер мен толықтырулар оның ажырамас бөлігі болып табылады.</w:t>
      </w:r>
    </w:p>
    <w:bookmarkEnd w:id="67"/>
    <w:bookmarkStart w:name="z74" w:id="68"/>
    <w:p>
      <w:pPr>
        <w:spacing w:after="0"/>
        <w:ind w:left="0"/>
        <w:jc w:val="both"/>
      </w:pPr>
      <w:r>
        <w:rPr>
          <w:rFonts w:ascii="Times New Roman"/>
          <w:b w:val="false"/>
          <w:i w:val="false"/>
          <w:color w:val="000000"/>
          <w:sz w:val="28"/>
        </w:rPr>
        <w:t>
      27. Жобада және жоспарланған іс-шараларда өзгеріс болған жағдайда пайдаланушы өзгеріс енгізу болжанған күнге дейін кемінде 5 (бес) жұмыс күні бұрын мекеменің атына ресми хат жібереді. Өзгерістер мекеменің және үйлестіру кеңесінің (қажет болған жағдайда) жазбаша келісімін алғаннан кейін ғана жүзеге асырылады.</w:t>
      </w:r>
    </w:p>
    <w:bookmarkEnd w:id="68"/>
    <w:bookmarkStart w:name="z75" w:id="69"/>
    <w:p>
      <w:pPr>
        <w:spacing w:after="0"/>
        <w:ind w:left="0"/>
        <w:jc w:val="both"/>
      </w:pPr>
      <w:r>
        <w:rPr>
          <w:rFonts w:ascii="Times New Roman"/>
          <w:b w:val="false"/>
          <w:i w:val="false"/>
          <w:color w:val="000000"/>
          <w:sz w:val="28"/>
        </w:rPr>
        <w:t>
      28. Тараптардың кез келгенінің жер учаскелерін пайдалануға, пайдалану шарттарын өзгертуге, жұмыстарды тоқтатуға қатысты осы шартта көзделген келісу рәсімін сақтамай біржақты тәртіппен әрекет етуі шартты бұзу деп танылады.</w:t>
      </w:r>
    </w:p>
    <w:bookmarkEnd w:id="69"/>
    <w:bookmarkStart w:name="z76" w:id="70"/>
    <w:p>
      <w:pPr>
        <w:spacing w:after="0"/>
        <w:ind w:left="0"/>
        <w:jc w:val="both"/>
      </w:pPr>
      <w:r>
        <w:rPr>
          <w:rFonts w:ascii="Times New Roman"/>
          <w:b w:val="false"/>
          <w:i w:val="false"/>
          <w:color w:val="000000"/>
          <w:sz w:val="28"/>
        </w:rPr>
        <w:t xml:space="preserve">
      29. Шарттың қолданылу мерзімі аяқталғаннан кейін жер учаскелерінде пайдаланушы тұрғызған барлық құрылыс объектілері қабылдау-беру актісі бойынша мекемеге өтеусіз беріледі не пайдаланушы оны бөлшектеп әкетіп, осы шартта көзделген тәртіппен табиғи кешендерге зиян келтірмей, жер учаскелерін рекультивациялау жобасына және Қазақстан Республикасы заңнамасының талаптарына сәйкес келетін жағдайға келтіріледі. </w:t>
      </w:r>
    </w:p>
    <w:bookmarkEnd w:id="70"/>
    <w:bookmarkStart w:name="z77" w:id="71"/>
    <w:p>
      <w:pPr>
        <w:spacing w:after="0"/>
        <w:ind w:left="0"/>
        <w:jc w:val="left"/>
      </w:pPr>
      <w:r>
        <w:rPr>
          <w:rFonts w:ascii="Times New Roman"/>
          <w:b/>
          <w:i w:val="false"/>
          <w:color w:val="000000"/>
        </w:rPr>
        <w:t xml:space="preserve"> 6. Дауларды шешу тәртібі</w:t>
      </w:r>
    </w:p>
    <w:bookmarkEnd w:id="71"/>
    <w:bookmarkStart w:name="z78" w:id="72"/>
    <w:p>
      <w:pPr>
        <w:spacing w:after="0"/>
        <w:ind w:left="0"/>
        <w:jc w:val="both"/>
      </w:pPr>
      <w:r>
        <w:rPr>
          <w:rFonts w:ascii="Times New Roman"/>
          <w:b w:val="false"/>
          <w:i w:val="false"/>
          <w:color w:val="000000"/>
          <w:sz w:val="28"/>
        </w:rPr>
        <w:t xml:space="preserve">
      30. Осы шарт бойынша тараптар арасындағы барлық дау келіссөздер арқылы сотқа дейінгі тәртіппен реттелуге тиіс. </w:t>
      </w:r>
    </w:p>
    <w:bookmarkEnd w:id="72"/>
    <w:bookmarkStart w:name="z79" w:id="73"/>
    <w:p>
      <w:pPr>
        <w:spacing w:after="0"/>
        <w:ind w:left="0"/>
        <w:jc w:val="both"/>
      </w:pPr>
      <w:r>
        <w:rPr>
          <w:rFonts w:ascii="Times New Roman"/>
          <w:b w:val="false"/>
          <w:i w:val="false"/>
          <w:color w:val="000000"/>
          <w:sz w:val="28"/>
        </w:rPr>
        <w:t>
      31. Келісімге қол жеткізілмеген жағдайда дау Қазақстан Республикасының заңнамасында белгіленген тәртіппен соттың қарауына беріледі.</w:t>
      </w:r>
    </w:p>
    <w:bookmarkEnd w:id="73"/>
    <w:bookmarkStart w:name="z80" w:id="74"/>
    <w:p>
      <w:pPr>
        <w:spacing w:after="0"/>
        <w:ind w:left="0"/>
        <w:jc w:val="left"/>
      </w:pPr>
      <w:r>
        <w:rPr>
          <w:rFonts w:ascii="Times New Roman"/>
          <w:b/>
          <w:i w:val="false"/>
          <w:color w:val="000000"/>
        </w:rPr>
        <w:t xml:space="preserve"> 7. Шарттың қолданылуы</w:t>
      </w:r>
    </w:p>
    <w:bookmarkEnd w:id="74"/>
    <w:bookmarkStart w:name="z81" w:id="75"/>
    <w:p>
      <w:pPr>
        <w:spacing w:after="0"/>
        <w:ind w:left="0"/>
        <w:jc w:val="both"/>
      </w:pPr>
      <w:r>
        <w:rPr>
          <w:rFonts w:ascii="Times New Roman"/>
          <w:b w:val="false"/>
          <w:i w:val="false"/>
          <w:color w:val="000000"/>
          <w:sz w:val="28"/>
        </w:rPr>
        <w:t xml:space="preserve">
      32. Осы шарт 3 данада жасалды: пайдаланушы мен мекеме үшін бір данадан және "Азаматтарға арналған үкімет" мемлекеттік корпорациясы" коммерциялық емес акционерлік қоғамы үшін 1 дана. Барлық 3 дананың заңды күші бірдей. </w:t>
      </w:r>
    </w:p>
    <w:bookmarkEnd w:id="75"/>
    <w:bookmarkStart w:name="z82" w:id="76"/>
    <w:p>
      <w:pPr>
        <w:spacing w:after="0"/>
        <w:ind w:left="0"/>
        <w:jc w:val="both"/>
      </w:pPr>
      <w:r>
        <w:rPr>
          <w:rFonts w:ascii="Times New Roman"/>
          <w:b w:val="false"/>
          <w:i w:val="false"/>
          <w:color w:val="000000"/>
          <w:sz w:val="28"/>
        </w:rPr>
        <w:t>
      33. Шарт мемлекеттік және орыс тілдерінде ___ жыл мерзімге жасалған және "Азаматтарға арналған үкімет" мемлекеттік корпорациясы" коммерциялық емес акционерлік қоғамында тіркелген сәттен бастап күшіне енеді.</w:t>
      </w:r>
    </w:p>
    <w:bookmarkEnd w:id="76"/>
    <w:bookmarkStart w:name="z83" w:id="77"/>
    <w:p>
      <w:pPr>
        <w:spacing w:after="0"/>
        <w:ind w:left="0"/>
        <w:jc w:val="left"/>
      </w:pPr>
      <w:r>
        <w:rPr>
          <w:rFonts w:ascii="Times New Roman"/>
          <w:b/>
          <w:i w:val="false"/>
          <w:color w:val="000000"/>
        </w:rPr>
        <w:t xml:space="preserve"> 8. Тараптардың заңды мекенжайлары мен деректемелері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Мекеме ____________________________ (лауазымы, аты, әкесінің аты (бар болса), тегі)</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 заңды тұлғаның 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 Орналасқан жері ________________ Е/шот__________________________ _______________________________ (қолтаңбасы)</w:t>
            </w:r>
          </w:p>
          <w:p>
            <w:pPr>
              <w:spacing w:after="20"/>
              <w:ind w:left="20"/>
              <w:jc w:val="both"/>
            </w:pPr>
            <w:r>
              <w:rPr>
                <w:rFonts w:ascii="Times New Roman"/>
                <w:b w:val="false"/>
                <w:i w:val="false"/>
                <w:color w:val="000000"/>
                <w:sz w:val="20"/>
              </w:rPr>
              <w:t>
М. 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Пайдаланушы _________________________ (лауазымы, аты, әкесінің аты (бар болса), тегі)</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 заңды тұлғаның 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 Орналасқан жері ________________ Е/шот__________________________ _______________________________ (қолтаңбасы)</w:t>
            </w:r>
          </w:p>
          <w:p>
            <w:pPr>
              <w:spacing w:after="20"/>
              <w:ind w:left="20"/>
              <w:jc w:val="both"/>
            </w:pPr>
            <w:r>
              <w:rPr>
                <w:rFonts w:ascii="Times New Roman"/>
                <w:b w:val="false"/>
                <w:i w:val="false"/>
                <w:color w:val="000000"/>
                <w:sz w:val="20"/>
              </w:rPr>
              <w:t>
М. 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Туризм объектілеріне</w:t>
            </w:r>
            <w:r>
              <w:br/>
            </w:r>
            <w:r>
              <w:rPr>
                <w:rFonts w:ascii="Times New Roman"/>
                <w:b w:val="false"/>
                <w:i w:val="false"/>
                <w:color w:val="000000"/>
                <w:sz w:val="20"/>
              </w:rPr>
              <w:t>инженерлік инфрақұрылымды</w:t>
            </w:r>
            <w:r>
              <w:br/>
            </w:r>
            <w:r>
              <w:rPr>
                <w:rFonts w:ascii="Times New Roman"/>
                <w:b w:val="false"/>
                <w:i w:val="false"/>
                <w:color w:val="000000"/>
                <w:sz w:val="20"/>
              </w:rPr>
              <w:t>(жолдарды, көпірлерді, электр</w:t>
            </w:r>
            <w:r>
              <w:br/>
            </w:r>
            <w:r>
              <w:rPr>
                <w:rFonts w:ascii="Times New Roman"/>
                <w:b w:val="false"/>
                <w:i w:val="false"/>
                <w:color w:val="000000"/>
                <w:sz w:val="20"/>
              </w:rPr>
              <w:t>желілерін және басқа</w:t>
            </w:r>
            <w:r>
              <w:br/>
            </w:r>
            <w:r>
              <w:rPr>
                <w:rFonts w:ascii="Times New Roman"/>
                <w:b w:val="false"/>
                <w:i w:val="false"/>
                <w:color w:val="000000"/>
                <w:sz w:val="20"/>
              </w:rPr>
              <w:t>коммуникацияларды) жобалау,</w:t>
            </w:r>
            <w:r>
              <w:br/>
            </w:r>
            <w:r>
              <w:rPr>
                <w:rFonts w:ascii="Times New Roman"/>
                <w:b w:val="false"/>
                <w:i w:val="false"/>
                <w:color w:val="000000"/>
                <w:sz w:val="20"/>
              </w:rPr>
              <w:t>салу және оларға қызмет көрсету</w:t>
            </w:r>
            <w:r>
              <w:br/>
            </w:r>
            <w:r>
              <w:rPr>
                <w:rFonts w:ascii="Times New Roman"/>
                <w:b w:val="false"/>
                <w:i w:val="false"/>
                <w:color w:val="000000"/>
                <w:sz w:val="20"/>
              </w:rPr>
              <w:t>үшін ерекше қорғалатын табиғи</w:t>
            </w:r>
            <w:r>
              <w:br/>
            </w:r>
            <w:r>
              <w:rPr>
                <w:rFonts w:ascii="Times New Roman"/>
                <w:b w:val="false"/>
                <w:i w:val="false"/>
                <w:color w:val="000000"/>
                <w:sz w:val="20"/>
              </w:rPr>
              <w:t>аумақтардың учаскелерін ұзақ</w:t>
            </w:r>
            <w:r>
              <w:br/>
            </w:r>
            <w:r>
              <w:rPr>
                <w:rFonts w:ascii="Times New Roman"/>
                <w:b w:val="false"/>
                <w:i w:val="false"/>
                <w:color w:val="000000"/>
                <w:sz w:val="20"/>
              </w:rPr>
              <w:t>мерзімді пайдалануға беру</w:t>
            </w:r>
            <w:r>
              <w:br/>
            </w:r>
            <w:r>
              <w:rPr>
                <w:rFonts w:ascii="Times New Roman"/>
                <w:b w:val="false"/>
                <w:i w:val="false"/>
                <w:color w:val="000000"/>
                <w:sz w:val="20"/>
              </w:rPr>
              <w:t>туралы үлгілік шартқа</w:t>
            </w:r>
            <w:r>
              <w:br/>
            </w:r>
            <w:r>
              <w:rPr>
                <w:rFonts w:ascii="Times New Roman"/>
                <w:b w:val="false"/>
                <w:i w:val="false"/>
                <w:color w:val="000000"/>
                <w:sz w:val="20"/>
              </w:rPr>
              <w:t>1-қосымша</w:t>
            </w:r>
          </w:p>
        </w:tc>
      </w:tr>
    </w:tbl>
    <w:bookmarkStart w:name="z91" w:id="80"/>
    <w:p>
      <w:pPr>
        <w:spacing w:after="0"/>
        <w:ind w:left="0"/>
        <w:jc w:val="left"/>
      </w:pPr>
      <w:r>
        <w:rPr>
          <w:rFonts w:ascii="Times New Roman"/>
          <w:b/>
          <w:i w:val="false"/>
          <w:color w:val="000000"/>
        </w:rPr>
        <w:t xml:space="preserve"> Ұзақ мерзімді пайдалануға берілетін учаскелердің тізбесі</w:t>
      </w:r>
    </w:p>
    <w:bookmarkEnd w:id="80"/>
    <w:bookmarkStart w:name="z92" w:id="81"/>
    <w:p>
      <w:pPr>
        <w:spacing w:after="0"/>
        <w:ind w:left="0"/>
        <w:jc w:val="both"/>
      </w:pPr>
      <w:r>
        <w:rPr>
          <w:rFonts w:ascii="Times New Roman"/>
          <w:b w:val="false"/>
          <w:i w:val="false"/>
          <w:color w:val="000000"/>
          <w:sz w:val="28"/>
        </w:rPr>
        <w:t>
      Жер учаскесінің орналасқан жері: "_" РММ _____ филиалы, _______ орманшылығы.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Туризм объектілеріне</w:t>
            </w:r>
            <w:r>
              <w:br/>
            </w:r>
            <w:r>
              <w:rPr>
                <w:rFonts w:ascii="Times New Roman"/>
                <w:b w:val="false"/>
                <w:i w:val="false"/>
                <w:color w:val="000000"/>
                <w:sz w:val="20"/>
              </w:rPr>
              <w:t>инженерлік инфрақұрылымды</w:t>
            </w:r>
            <w:r>
              <w:br/>
            </w:r>
            <w:r>
              <w:rPr>
                <w:rFonts w:ascii="Times New Roman"/>
                <w:b w:val="false"/>
                <w:i w:val="false"/>
                <w:color w:val="000000"/>
                <w:sz w:val="20"/>
              </w:rPr>
              <w:t>(жолдарды, көпірлерді, электр</w:t>
            </w:r>
            <w:r>
              <w:br/>
            </w:r>
            <w:r>
              <w:rPr>
                <w:rFonts w:ascii="Times New Roman"/>
                <w:b w:val="false"/>
                <w:i w:val="false"/>
                <w:color w:val="000000"/>
                <w:sz w:val="20"/>
              </w:rPr>
              <w:t>желілерін және басқа</w:t>
            </w:r>
            <w:r>
              <w:br/>
            </w:r>
            <w:r>
              <w:rPr>
                <w:rFonts w:ascii="Times New Roman"/>
                <w:b w:val="false"/>
                <w:i w:val="false"/>
                <w:color w:val="000000"/>
                <w:sz w:val="20"/>
              </w:rPr>
              <w:t>коммуникацияларды) жобалау,</w:t>
            </w:r>
            <w:r>
              <w:br/>
            </w:r>
            <w:r>
              <w:rPr>
                <w:rFonts w:ascii="Times New Roman"/>
                <w:b w:val="false"/>
                <w:i w:val="false"/>
                <w:color w:val="000000"/>
                <w:sz w:val="20"/>
              </w:rPr>
              <w:t>салу және оларға қызмет көрсету</w:t>
            </w:r>
            <w:r>
              <w:br/>
            </w:r>
            <w:r>
              <w:rPr>
                <w:rFonts w:ascii="Times New Roman"/>
                <w:b w:val="false"/>
                <w:i w:val="false"/>
                <w:color w:val="000000"/>
                <w:sz w:val="20"/>
              </w:rPr>
              <w:t>үшін ерекше қорғалатын табиғи</w:t>
            </w:r>
            <w:r>
              <w:br/>
            </w:r>
            <w:r>
              <w:rPr>
                <w:rFonts w:ascii="Times New Roman"/>
                <w:b w:val="false"/>
                <w:i w:val="false"/>
                <w:color w:val="000000"/>
                <w:sz w:val="20"/>
              </w:rPr>
              <w:t>аумақтардың учаскелерін ұзақ</w:t>
            </w:r>
            <w:r>
              <w:br/>
            </w:r>
            <w:r>
              <w:rPr>
                <w:rFonts w:ascii="Times New Roman"/>
                <w:b w:val="false"/>
                <w:i w:val="false"/>
                <w:color w:val="000000"/>
                <w:sz w:val="20"/>
              </w:rPr>
              <w:t>мерзімді пайдалануға беру</w:t>
            </w:r>
            <w:r>
              <w:br/>
            </w:r>
            <w:r>
              <w:rPr>
                <w:rFonts w:ascii="Times New Roman"/>
                <w:b w:val="false"/>
                <w:i w:val="false"/>
                <w:color w:val="000000"/>
                <w:sz w:val="20"/>
              </w:rPr>
              <w:t>туралы үлгілік шартқа</w:t>
            </w:r>
            <w:r>
              <w:br/>
            </w:r>
            <w:r>
              <w:rPr>
                <w:rFonts w:ascii="Times New Roman"/>
                <w:b w:val="false"/>
                <w:i w:val="false"/>
                <w:color w:val="000000"/>
                <w:sz w:val="20"/>
              </w:rPr>
              <w:t>2-қосымша</w:t>
            </w:r>
          </w:p>
        </w:tc>
      </w:tr>
    </w:tbl>
    <w:bookmarkStart w:name="z94" w:id="82"/>
    <w:p>
      <w:pPr>
        <w:spacing w:after="0"/>
        <w:ind w:left="0"/>
        <w:jc w:val="left"/>
      </w:pPr>
      <w:r>
        <w:rPr>
          <w:rFonts w:ascii="Times New Roman"/>
          <w:b/>
          <w:i w:val="false"/>
          <w:color w:val="000000"/>
        </w:rPr>
        <w:t xml:space="preserve"> Ұзақ мерзімді пайдалануға берілетін учаскелердің орналасу схемасы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Туризм объектілеріне</w:t>
            </w:r>
            <w:r>
              <w:br/>
            </w:r>
            <w:r>
              <w:rPr>
                <w:rFonts w:ascii="Times New Roman"/>
                <w:b w:val="false"/>
                <w:i w:val="false"/>
                <w:color w:val="000000"/>
                <w:sz w:val="20"/>
              </w:rPr>
              <w:t>инженерлік инфрақұрылымды</w:t>
            </w:r>
            <w:r>
              <w:br/>
            </w:r>
            <w:r>
              <w:rPr>
                <w:rFonts w:ascii="Times New Roman"/>
                <w:b w:val="false"/>
                <w:i w:val="false"/>
                <w:color w:val="000000"/>
                <w:sz w:val="20"/>
              </w:rPr>
              <w:t>(жолдарды, көпірлерді, электр</w:t>
            </w:r>
            <w:r>
              <w:br/>
            </w:r>
            <w:r>
              <w:rPr>
                <w:rFonts w:ascii="Times New Roman"/>
                <w:b w:val="false"/>
                <w:i w:val="false"/>
                <w:color w:val="000000"/>
                <w:sz w:val="20"/>
              </w:rPr>
              <w:t>желілерін және басқа</w:t>
            </w:r>
            <w:r>
              <w:br/>
            </w:r>
            <w:r>
              <w:rPr>
                <w:rFonts w:ascii="Times New Roman"/>
                <w:b w:val="false"/>
                <w:i w:val="false"/>
                <w:color w:val="000000"/>
                <w:sz w:val="20"/>
              </w:rPr>
              <w:t>коммуникацияларды) жобалау,</w:t>
            </w:r>
            <w:r>
              <w:br/>
            </w:r>
            <w:r>
              <w:rPr>
                <w:rFonts w:ascii="Times New Roman"/>
                <w:b w:val="false"/>
                <w:i w:val="false"/>
                <w:color w:val="000000"/>
                <w:sz w:val="20"/>
              </w:rPr>
              <w:t>салу және оларға қызмет көрсету</w:t>
            </w:r>
            <w:r>
              <w:br/>
            </w:r>
            <w:r>
              <w:rPr>
                <w:rFonts w:ascii="Times New Roman"/>
                <w:b w:val="false"/>
                <w:i w:val="false"/>
                <w:color w:val="000000"/>
                <w:sz w:val="20"/>
              </w:rPr>
              <w:t>үшін ерекше қорғалатын табиғи</w:t>
            </w:r>
            <w:r>
              <w:br/>
            </w:r>
            <w:r>
              <w:rPr>
                <w:rFonts w:ascii="Times New Roman"/>
                <w:b w:val="false"/>
                <w:i w:val="false"/>
                <w:color w:val="000000"/>
                <w:sz w:val="20"/>
              </w:rPr>
              <w:t>аумақтардың учаскелерін ұзақ</w:t>
            </w:r>
            <w:r>
              <w:br/>
            </w:r>
            <w:r>
              <w:rPr>
                <w:rFonts w:ascii="Times New Roman"/>
                <w:b w:val="false"/>
                <w:i w:val="false"/>
                <w:color w:val="000000"/>
                <w:sz w:val="20"/>
              </w:rPr>
              <w:t>мерзімді пайдалануға беру</w:t>
            </w:r>
            <w:r>
              <w:br/>
            </w:r>
            <w:r>
              <w:rPr>
                <w:rFonts w:ascii="Times New Roman"/>
                <w:b w:val="false"/>
                <w:i w:val="false"/>
                <w:color w:val="000000"/>
                <w:sz w:val="20"/>
              </w:rPr>
              <w:t>туралы үлгілік шартқа</w:t>
            </w:r>
            <w:r>
              <w:br/>
            </w:r>
            <w:r>
              <w:rPr>
                <w:rFonts w:ascii="Times New Roman"/>
                <w:b w:val="false"/>
                <w:i w:val="false"/>
                <w:color w:val="000000"/>
                <w:sz w:val="20"/>
              </w:rPr>
              <w:t>3-қосымша</w:t>
            </w:r>
          </w:p>
        </w:tc>
      </w:tr>
    </w:tbl>
    <w:bookmarkStart w:name="z96" w:id="83"/>
    <w:p>
      <w:pPr>
        <w:spacing w:after="0"/>
        <w:ind w:left="0"/>
        <w:jc w:val="left"/>
      </w:pPr>
      <w:r>
        <w:rPr>
          <w:rFonts w:ascii="Times New Roman"/>
          <w:b/>
          <w:i w:val="false"/>
          <w:color w:val="000000"/>
        </w:rPr>
        <w:t xml:space="preserve"> Ұзақ мерзімді пайдалануға берілетін учаскелердің таксациялық сипаттамасы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