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25d1" w14:textId="2272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Цифрландыру және жасанды интеллект жылын өткізу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2026 жылғы 31 қаңтардағы № 60 қаулысы</w:t>
      </w:r>
    </w:p>
    <w:p>
      <w:pPr>
        <w:spacing w:after="0"/>
        <w:ind w:left="0"/>
        <w:jc w:val="both"/>
      </w:pPr>
      <w:bookmarkStart w:name="z1" w:id="0"/>
      <w:r>
        <w:rPr>
          <w:rFonts w:ascii="Times New Roman"/>
          <w:b w:val="false"/>
          <w:i w:val="false"/>
          <w:color w:val="000000"/>
          <w:sz w:val="28"/>
        </w:rPr>
        <w:t xml:space="preserve">
      "Цифрландыру және жасанды интеллект жылын жариялау туралы" Қазақстан Республикасы Президентінің 2026 жылғы 6 қаңтардағы № 1151 Жарлығына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Цифрландыру және жасанды интеллект жылын өткізу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Жоспардың орындалуына жауапты орталық мемлекеттік және жергілікті атқарушы органдар, сондай-ақ мүдделі ұйымдар (келісу бойынша):</w:t>
      </w:r>
    </w:p>
    <w:bookmarkEnd w:id="2"/>
    <w:bookmarkStart w:name="z4" w:id="3"/>
    <w:p>
      <w:pPr>
        <w:spacing w:after="0"/>
        <w:ind w:left="0"/>
        <w:jc w:val="both"/>
      </w:pPr>
      <w:r>
        <w:rPr>
          <w:rFonts w:ascii="Times New Roman"/>
          <w:b w:val="false"/>
          <w:i w:val="false"/>
          <w:color w:val="000000"/>
          <w:sz w:val="28"/>
        </w:rPr>
        <w:t>
      1) Жоспарды іске асыру жөнінде қажетті шаралар қабылдасын;</w:t>
      </w:r>
    </w:p>
    <w:bookmarkEnd w:id="3"/>
    <w:bookmarkStart w:name="z5" w:id="4"/>
    <w:p>
      <w:pPr>
        <w:spacing w:after="0"/>
        <w:ind w:left="0"/>
        <w:jc w:val="both"/>
      </w:pPr>
      <w:r>
        <w:rPr>
          <w:rFonts w:ascii="Times New Roman"/>
          <w:b w:val="false"/>
          <w:i w:val="false"/>
          <w:color w:val="000000"/>
          <w:sz w:val="28"/>
        </w:rPr>
        <w:t>
      2) тоқсан сайынғы негізде, есепті кезеңнен кейінгі айдың 10-ы күнінен кешіктірмей, Қазақстан Республикасының Жасанды интеллект және цифрлық даму министрлігіне Жоспардың орындалу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Қазақстан Республикасының Жасанды интеллект және цифрлық даму министрлігі тоқсан сайынғы негізде, есепті кезеңнен кейінгі айдың 30-ы күнінен кешіктірмей, Қазақстан Республикасының Үкіметіне және Қазақстан Республикасының Президенті Әкімшілігіне Жоспардың іске асырылу қорытындылары бойынша жиынтық ақпарат беріп тұрсын.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Жасанды интеллект және цифрлық даму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31 қаңтардағы</w:t>
            </w:r>
            <w:r>
              <w:br/>
            </w:r>
            <w:r>
              <w:rPr>
                <w:rFonts w:ascii="Times New Roman"/>
                <w:b w:val="false"/>
                <w:i w:val="false"/>
                <w:color w:val="000000"/>
                <w:sz w:val="20"/>
              </w:rPr>
              <w:t>№ 60 қаулысымен</w:t>
            </w:r>
            <w:r>
              <w:br/>
            </w:r>
            <w:r>
              <w:rPr>
                <w:rFonts w:ascii="Times New Roman"/>
                <w:b w:val="false"/>
                <w:i w:val="false"/>
                <w:color w:val="000000"/>
                <w:sz w:val="20"/>
              </w:rPr>
              <w:t xml:space="preserve">бекітілген </w:t>
            </w:r>
          </w:p>
        </w:tc>
      </w:tr>
    </w:tbl>
    <w:bookmarkStart w:name="z10" w:id="8"/>
    <w:p>
      <w:pPr>
        <w:spacing w:after="0"/>
        <w:ind w:left="0"/>
        <w:jc w:val="left"/>
      </w:pPr>
      <w:r>
        <w:rPr>
          <w:rFonts w:ascii="Times New Roman"/>
          <w:b/>
          <w:i w:val="false"/>
          <w:color w:val="000000"/>
        </w:rPr>
        <w:t xml:space="preserve"> Цифрландыру және жасанды интеллект жылын өткізу жөніндегі іс-шаралар жоспары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жауаптылар</w:t>
            </w:r>
          </w:p>
          <w:p>
            <w:pPr>
              <w:spacing w:after="20"/>
              <w:ind w:left="20"/>
              <w:jc w:val="both"/>
            </w:pPr>
            <w:r>
              <w:rPr>
                <w:rFonts w:ascii="Times New Roman"/>
                <w:b w:val="false"/>
                <w:i w:val="false"/>
                <w:color w:val="000000"/>
                <w:sz w:val="20"/>
              </w:rPr>
              <w:t>
(бірінші басшылар)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
қаржы көзі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1-блок. Цифрландыру және жасанды интеллект жылын дайындау және ұйымдастыру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көрсеткіштері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Цифрландыру және жасанды интеллект жылы шеңберінде кемінде 10 халықаралық және республикалық цифрлық іс-шара өткізу. </w:t>
            </w:r>
          </w:p>
          <w:p>
            <w:pPr>
              <w:spacing w:after="20"/>
              <w:ind w:left="20"/>
              <w:jc w:val="both"/>
            </w:pPr>
            <w:r>
              <w:rPr>
                <w:rFonts w:ascii="Times New Roman"/>
                <w:b w:val="false"/>
                <w:i w:val="false"/>
                <w:color w:val="000000"/>
                <w:sz w:val="20"/>
              </w:rPr>
              <w:t>
2. 100 % негізгі басқарушылық шешімдерді (Комиссия құру, жоспарларды, іс-шаралар күнтізбесін бекіту және басқалары) белгіленген мерзімдерде қабылдау және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орынбасарының төрағалығымен Цифрландыру және жасанды интеллект жылын өткізу жөнінде комиссия құру.</w:t>
            </w:r>
          </w:p>
          <w:p>
            <w:pPr>
              <w:spacing w:after="20"/>
              <w:ind w:left="20"/>
              <w:jc w:val="both"/>
            </w:pPr>
            <w:r>
              <w:rPr>
                <w:rFonts w:ascii="Times New Roman"/>
                <w:b w:val="false"/>
                <w:i w:val="false"/>
                <w:color w:val="000000"/>
                <w:sz w:val="20"/>
              </w:rPr>
              <w:t>
Концепт: Қазақстан Республикасы Премьер-Министрінің өкімімен Цифрландыру және жасанды интеллект жылын өткізу жөнінде комиссия (бұдан әрі – Комиссия) құрылады, цифрлық технологияларды дамытуға және жасанды интеллект негізінде шешімдерді ендіруге бағытталған іс-шараларды іске асыру үшін Қазақстан Республикасының мүдделі мемлекеттік органдарының, бизнес-қоғамдастық пен сарапшылардың күш-жігерін біріктіру мақсатында Комиссияның құрамы мен өкілеттіктері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өкімі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ОМО, облыстардың және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пен брендбукты бекіту, Цифрландыру және жасанды интеллект жылының ұрансөзін әзірлеу.</w:t>
            </w:r>
          </w:p>
          <w:p>
            <w:pPr>
              <w:spacing w:after="20"/>
              <w:ind w:left="20"/>
              <w:jc w:val="both"/>
            </w:pPr>
            <w:r>
              <w:rPr>
                <w:rFonts w:ascii="Times New Roman"/>
                <w:b w:val="false"/>
                <w:i w:val="false"/>
                <w:color w:val="000000"/>
                <w:sz w:val="20"/>
              </w:rPr>
              <w:t>
Концепт: логотипті, брендбукты және айдентика элементтерін бекіту арқылы оларды барлық коммуникациялық материалдарда және халықаралық іс-шараларда қолдана отырып, бірыңғай визуалды стильді қалыптастыру, сондай-ақ коммуникациялық стратегия мен медиажоспарды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/брендбук/ ұрансөз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ОМО, облыстардың және Астана, Алматы және Шымкент қалаларының әкімдіктері, "Самұрық Қазына"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Цифрландыру және жасанды интеллект жылының іс-шаралар күнтізбесін бекіту. </w:t>
            </w:r>
          </w:p>
          <w:p>
            <w:pPr>
              <w:spacing w:after="20"/>
              <w:ind w:left="20"/>
              <w:jc w:val="both"/>
            </w:pPr>
            <w:r>
              <w:rPr>
                <w:rFonts w:ascii="Times New Roman"/>
                <w:b w:val="false"/>
                <w:i w:val="false"/>
                <w:color w:val="000000"/>
                <w:sz w:val="20"/>
              </w:rPr>
              <w:t>
Концепт: мемлекеттің, бизнестің, ғылымның және өңірлердің бастамаларын үндестіруді қамтамасыз ететін барлық негізгі іс-шаралардың түпкілікті жоспары ретінде Цифрландыру және жасанды интеллект жылының бірыңғай күнтізбесін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іс-шаралар күнтізбесі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ОМО, облыстардың және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және жасанды интеллект жылын өткізудің өңірлік жоспарларын әзірлеу және бекіту.</w:t>
            </w:r>
          </w:p>
          <w:p>
            <w:pPr>
              <w:spacing w:after="20"/>
              <w:ind w:left="20"/>
              <w:jc w:val="both"/>
            </w:pPr>
            <w:r>
              <w:rPr>
                <w:rFonts w:ascii="Times New Roman"/>
                <w:b w:val="false"/>
                <w:i w:val="false"/>
                <w:color w:val="000000"/>
                <w:sz w:val="20"/>
              </w:rPr>
              <w:t>
Концепт: мемлекеттің, бизнестің, ғылымның және өңірлердің үйлестірілген бастамалары негізінде Цифрландыру және жасанды интеллект жылын өткізу жөніндегі өңірлік жоспарларды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жоспарларды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Qazaqstan" стратегиялық сессиясы шеңберінде Цифрландыру және жасанды интеллект жылының ашылуы.</w:t>
            </w:r>
          </w:p>
          <w:p>
            <w:pPr>
              <w:spacing w:after="20"/>
              <w:ind w:left="20"/>
              <w:jc w:val="both"/>
            </w:pPr>
            <w:r>
              <w:rPr>
                <w:rFonts w:ascii="Times New Roman"/>
                <w:b w:val="false"/>
                <w:i w:val="false"/>
                <w:color w:val="000000"/>
                <w:sz w:val="20"/>
              </w:rPr>
              <w:t>
Концепт: Цифрландыру және жасанды интеллект жылының ашылуы, цифрландыруды мен жасанды интеллектіні дамытудың ағымдағы барысы қарастыра отырып, стратегиялық сессияны және "Digital Qazaqstan" стратегиясының, сондай-ақ жасанды интеллект базасында Govtech инновациялық шешімдерінің көрсетілімін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Цифрландыру және жасанды интеллект жылының ашылуы, "Digital Qazaqstan" стратегиясын таныстыру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Астана қаласының әкімдігі, ПІБ (келісу бойынша), Ұлттық Банк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Qazaqstan халықаралық форумын өткізу және оның шеңберінде Цифрландыру және жасанды интеллект жылын өткізу туралы баяндама ұсыну.</w:t>
            </w:r>
          </w:p>
          <w:p>
            <w:pPr>
              <w:spacing w:after="20"/>
              <w:ind w:left="20"/>
              <w:jc w:val="both"/>
            </w:pPr>
            <w:r>
              <w:rPr>
                <w:rFonts w:ascii="Times New Roman"/>
                <w:b w:val="false"/>
                <w:i w:val="false"/>
                <w:color w:val="000000"/>
                <w:sz w:val="20"/>
              </w:rPr>
              <w:t>
Концепт: форумды цифрлық трансформация жобаларын ұсыну және жасанды интеллект және өңірлер мен серіктестер арасында тәжірибе алмасу үшін негізгі алаң ретінде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Шымкент қаласының әкімдігі, ОМО, "Самұрық-Қазына" АҚ (келісу бойынша), "Бәйтерек" АҚ (келісу бойынша), облыстардың, Астана және Алматы қалаларының әкімдіктері, Ұлттық Банк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Наурыз" іс-шарасын өткізу.</w:t>
            </w:r>
          </w:p>
          <w:p>
            <w:pPr>
              <w:spacing w:after="20"/>
              <w:ind w:left="20"/>
              <w:jc w:val="both"/>
            </w:pPr>
            <w:r>
              <w:rPr>
                <w:rFonts w:ascii="Times New Roman"/>
                <w:b w:val="false"/>
                <w:i w:val="false"/>
                <w:color w:val="000000"/>
                <w:sz w:val="20"/>
              </w:rPr>
              <w:t>
Концепт: дәстүрлі құндылықтар мен озық технологиялардың синтезін көрсететін бірқатар іс-шаралар сериясын өткізу, оның ішінде Alem.ai халықаралық жасанды интеллект орталығында "Tumo" және "Tomorrow School" жобаларын таныстыру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ОМО,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"PARYZ" Қазақстан Республикасы жұмыс берушілерінің ұлттық конфедерациясының Дүниежүзілік еңбек қауіпсіздігі және еңбекті қорғау күніне арналған "Қауіпсіз еңбек: жаңа міндеттер және цифрлық шешімдер" халықаралық форумын өткізу.</w:t>
            </w:r>
          </w:p>
          <w:p>
            <w:pPr>
              <w:spacing w:after="20"/>
              <w:ind w:left="20"/>
              <w:jc w:val="both"/>
            </w:pPr>
            <w:r>
              <w:rPr>
                <w:rFonts w:ascii="Times New Roman"/>
                <w:b w:val="false"/>
                <w:i w:val="false"/>
                <w:color w:val="000000"/>
                <w:sz w:val="20"/>
              </w:rPr>
              <w:t>
Концепт: ақпараттық  сессиялармен, еңбекті қорғау саласындағы заманауи инновациялар мен цифрлық шешімдердің таныстырылымымен көрмефорум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форум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"PARYZ" Қазақстан Республикасы жұмыс берушілерінің ұлттық конфедерациясы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GITEX "Central Asia and Caucasus" халықаралық форумын және AI Council екінші отырысын өткізу.</w:t>
            </w:r>
          </w:p>
          <w:p>
            <w:pPr>
              <w:spacing w:after="20"/>
              <w:ind w:left="20"/>
              <w:jc w:val="both"/>
            </w:pPr>
            <w:r>
              <w:rPr>
                <w:rFonts w:ascii="Times New Roman"/>
                <w:b w:val="false"/>
                <w:i w:val="false"/>
                <w:color w:val="000000"/>
                <w:sz w:val="20"/>
              </w:rPr>
              <w:t>
Концепт: форумды Қазақстанды GovTech және жасанды интеллект өңірлік орталығы ретінде ілгерілету, сондай-ақ "Жасанды интеллект цифрлық экономиканың өсу факторы ретінде" тақырыбына арналған ЖИ дамыту жөніндегі кеңестің отырысын өткізіп, серіктестер мен инвестиция тарту үшін халықаралық платформа ретінде пайдалану ұсынылады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форум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Алматы қаласының әкімдігі, ОМО, "Самұрық-Қазына" АҚ (келісу бойынша), "Бәйтерек" АҚ (келісу бойынша), облыстардың, Астана және Шымкент қалаларының әкімдіктері, Ұлттық Банк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форум өткізу.</w:t>
            </w:r>
          </w:p>
          <w:p>
            <w:pPr>
              <w:spacing w:after="20"/>
              <w:ind w:left="20"/>
              <w:jc w:val="both"/>
            </w:pPr>
            <w:r>
              <w:rPr>
                <w:rFonts w:ascii="Times New Roman"/>
                <w:b w:val="false"/>
                <w:i w:val="false"/>
                <w:color w:val="000000"/>
                <w:sz w:val="20"/>
              </w:rPr>
              <w:t>
Концепт: форумды ЕАЭО-ның агроөнеркәсіптік және үкіметаралық процестерін цифрландыру бойынша Қазақстанның бастамаларын ілгерілету үшін пайдалану ұсынылады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ОМО, Астана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 кеңесінің (бұдан әрі – ШИК) жасанды интеллектіні дамытуға арналған отырысын өткізу.</w:t>
            </w:r>
          </w:p>
          <w:p>
            <w:pPr>
              <w:spacing w:after="20"/>
              <w:ind w:left="20"/>
              <w:jc w:val="both"/>
            </w:pPr>
            <w:r>
              <w:rPr>
                <w:rFonts w:ascii="Times New Roman"/>
                <w:b w:val="false"/>
                <w:i w:val="false"/>
                <w:color w:val="000000"/>
                <w:sz w:val="20"/>
              </w:rPr>
              <w:t xml:space="preserve">
Концепт: стратегиялық инвестицияларды, халықаралық серіктестерді және озық технологияларды ұлттық AI-экожүйесіне тарту мақсатында ШИК </w:t>
            </w:r>
          </w:p>
          <w:p>
            <w:pPr>
              <w:spacing w:after="20"/>
              <w:ind w:left="20"/>
              <w:jc w:val="both"/>
            </w:pPr>
            <w:r>
              <w:rPr>
                <w:rFonts w:ascii="Times New Roman"/>
                <w:b w:val="false"/>
                <w:i w:val="false"/>
                <w:color w:val="000000"/>
                <w:sz w:val="20"/>
              </w:rPr>
              <w:t>отырысын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 кеңесінің отырысы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ЖИЦДМ, Астана қаласының әкімдігі, мүдделі МО және ұйымдар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ойындары" халықаралық мультиспорттық турнир өткізу.</w:t>
            </w:r>
          </w:p>
          <w:p>
            <w:pPr>
              <w:spacing w:after="20"/>
              <w:ind w:left="20"/>
              <w:jc w:val="both"/>
            </w:pPr>
            <w:r>
              <w:rPr>
                <w:rFonts w:ascii="Times New Roman"/>
                <w:b w:val="false"/>
                <w:i w:val="false"/>
                <w:color w:val="000000"/>
                <w:sz w:val="20"/>
              </w:rPr>
              <w:t>
Концепт: "Болашақ ойындары", жаңа буын спортын, цифрлық технологияларды, киберқауіпсіздік пен ғарыштық инновацияларды біріктіретін халықаралық оқиға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шілде –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ЖИЦДМ, ОМО, Астана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қызметкерлерінің "Тамыз кеңесін" ("Тамыз кеңесі") өткізу.</w:t>
            </w:r>
          </w:p>
          <w:p>
            <w:pPr>
              <w:spacing w:after="20"/>
              <w:ind w:left="20"/>
              <w:jc w:val="both"/>
            </w:pPr>
            <w:r>
              <w:rPr>
                <w:rFonts w:ascii="Times New Roman"/>
                <w:b w:val="false"/>
                <w:i w:val="false"/>
                <w:color w:val="000000"/>
                <w:sz w:val="20"/>
              </w:rPr>
              <w:t>
Концепт: өткен оқу жылының қорытындыларын талқылау, тәжірибе алмасу үшін жаздың соңында педагогтер мен білім беру қызметкерлерінің дәстүрлі жыл сайынғы жиналысы және болашақ міндеттерді жоспарлау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ОМО,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үшін "Болашақтың цифрлық әлемі" цифрландыру фестивалін өткізу.</w:t>
            </w:r>
          </w:p>
          <w:p>
            <w:pPr>
              <w:spacing w:after="20"/>
              <w:ind w:left="20"/>
              <w:jc w:val="both"/>
            </w:pPr>
            <w:r>
              <w:rPr>
                <w:rFonts w:ascii="Times New Roman"/>
                <w:b w:val="false"/>
                <w:i w:val="false"/>
                <w:color w:val="000000"/>
                <w:sz w:val="20"/>
              </w:rPr>
              <w:t>
Концепт: цифрлық технологияларды танымал етуге, IT-құзыреттіліктерді, жобалық ойлауды және бағдарламалау, робототехника, ЖИ және цифрлық сауаттылық саласындағы практикалық дағдыларды дамытуға бағытталған барлық жастағы мектеп оқушылары үшін ауқымды білім беру және шығармашылық фестивалін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ОМО,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Central Asia </w:t>
            </w:r>
          </w:p>
          <w:p>
            <w:pPr>
              <w:spacing w:after="20"/>
              <w:ind w:left="20"/>
              <w:jc w:val="both"/>
            </w:pPr>
            <w:r>
              <w:rPr>
                <w:rFonts w:ascii="Times New Roman"/>
                <w:b w:val="false"/>
                <w:i w:val="false"/>
                <w:color w:val="000000"/>
                <w:sz w:val="20"/>
              </w:rPr>
              <w:t>
Fintech Summit өткізу.</w:t>
            </w:r>
          </w:p>
          <w:p>
            <w:pPr>
              <w:spacing w:after="20"/>
              <w:ind w:left="20"/>
              <w:jc w:val="both"/>
            </w:pPr>
            <w:r>
              <w:rPr>
                <w:rFonts w:ascii="Times New Roman"/>
                <w:b w:val="false"/>
                <w:i w:val="false"/>
                <w:color w:val="000000"/>
                <w:sz w:val="20"/>
              </w:rPr>
              <w:t>
Концепт: форумды орталық банктер, халықаралық ұйымдар, екінші деңгейдегі банктер, мүдделі мемлекеттік органдар мен ұйымдар өкілдерінің қатысуымен цифрландыруды дамытуға, АИ енгізуге және қаржылық технологияларды дамытуға ықпал ететін білім, тәжірибе және идеялармен алмасу үшін негізгі өңірлік алаң ретінде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саммит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Ұлттық төлем корпорациясы" АҚ, Ұлттық Банк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 Digital Bridge халықаралық форумын және Жасанды интеллектіні дамыту жөніндегі кеңестің үшінші отырысын өткізу.</w:t>
            </w:r>
          </w:p>
          <w:p>
            <w:pPr>
              <w:spacing w:after="20"/>
              <w:ind w:left="20"/>
              <w:jc w:val="both"/>
            </w:pPr>
            <w:r>
              <w:rPr>
                <w:rFonts w:ascii="Times New Roman"/>
                <w:b w:val="false"/>
                <w:i w:val="false"/>
                <w:color w:val="000000"/>
                <w:sz w:val="20"/>
              </w:rPr>
              <w:t>
Концепт: форумды Жасанды интеллектіні дамыту жөніндегі кеңестің отырысын өткізе отырып, елдің ЖИ саласындағы жетістіктерін көрсету, халықаралық ынтымақтастықты нығайту және отандық цифрлық шешімдердің экспорттық әлеуетін ілгерілету үшін пайдалану ұсынылады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Астана қаласының әкімдігі, ПІБ (келісу бойынша), Ұлттық Банк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және ақпараттық технологиялар қызметкерлері күнін өткізу.</w:t>
            </w:r>
          </w:p>
          <w:p>
            <w:pPr>
              <w:spacing w:after="20"/>
              <w:ind w:left="20"/>
              <w:jc w:val="both"/>
            </w:pPr>
            <w:r>
              <w:rPr>
                <w:rFonts w:ascii="Times New Roman"/>
                <w:b w:val="false"/>
                <w:i w:val="false"/>
                <w:color w:val="000000"/>
                <w:sz w:val="20"/>
              </w:rPr>
              <w:t>
Концепт: цифрлық трансформация саласындағы мамандардың жетістіктерін тану мақсатында ресми мереке ретінде жыл сайынғы Цифрландыру және ақпараттық технологиялар қызметкерлерінің күнін ұйымдастыру, инновацияларды қолдау, кәсіби қоғамдастықты нығайту және жастар арасында IT-мамандықтарын танымал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ОМО, облыстардың, Астана, Алматы және Шымкент қалаларының әкімдіктері, ПІБ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Ауыл шаруашылығы қызметкерлерінің республикалық форумын өткізу.</w:t>
            </w:r>
          </w:p>
          <w:p>
            <w:pPr>
              <w:spacing w:after="20"/>
              <w:ind w:left="20"/>
              <w:jc w:val="both"/>
            </w:pPr>
            <w:r>
              <w:rPr>
                <w:rFonts w:ascii="Times New Roman"/>
                <w:b w:val="false"/>
                <w:i w:val="false"/>
                <w:color w:val="000000"/>
                <w:sz w:val="20"/>
              </w:rPr>
              <w:t>
Концепт: республика бойынша шаруалардың еңбек жетістіктерін атап өту, егін жинау науқанының нәтижелерін қорытындылау және саланың цифрлануы мен өнімділікті, тұрақтылықты арттыруға және алдағы жылы агроөнеркәсіптік кешенді дамытудың стратегиялық басымдықтарын айқындауға бағытталған заманауи цифрлық және интеллектуалды технологияларды қолдану мәселелерін талқылау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қаржыгерлерінің жыл сайынғы конгресін өткізу.</w:t>
            </w:r>
          </w:p>
          <w:p>
            <w:pPr>
              <w:spacing w:after="20"/>
              <w:ind w:left="20"/>
              <w:jc w:val="both"/>
            </w:pPr>
            <w:r>
              <w:rPr>
                <w:rFonts w:ascii="Times New Roman"/>
                <w:b w:val="false"/>
                <w:i w:val="false"/>
                <w:color w:val="000000"/>
                <w:sz w:val="20"/>
              </w:rPr>
              <w:t xml:space="preserve">
Концепт: қазіргі заманғы сын-қатерлердің монетарлық саясатқа, қаржы тұрақтылығына және институттарға деген сенімге әсері туралы пікір алмасу, сондай-ақ цифрландыру және жасанды интеллект жылын талқылау үшін шетелдік орталық банктердің басшылары, қазақстандық қаржы институттарының өкілдері, мемлекеттік органдар мен қаржы ұйымдарының қатысуымен панельдік сессиялар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қаржыгерлер қауымдастығы (келісу бойынша), Ұлттық Банк (келісу бойынша),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қорытындыларын шығару және Қазақстан Республикасы Президентінің жыл сайынғы "Алтын сапа" сыйлығы шеңберінде соңғы рәсімді өткізу.</w:t>
            </w:r>
          </w:p>
          <w:p>
            <w:pPr>
              <w:spacing w:after="20"/>
              <w:ind w:left="20"/>
              <w:jc w:val="both"/>
            </w:pPr>
            <w:r>
              <w:rPr>
                <w:rFonts w:ascii="Times New Roman"/>
                <w:b w:val="false"/>
                <w:i w:val="false"/>
                <w:color w:val="000000"/>
                <w:sz w:val="20"/>
              </w:rPr>
              <w:t>
Концепт: Қазақстан Республикасы Президентінің жыл сайынғы "Алтын сапа" сыйлығы шеңберінде жыл қорытындыларын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және жасанды интеллект жылын қорытындылап,салтанатты жабу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ЖИЦДМ, Астана қаласының әкімдігі, мүдделі ОМ және ұйымдар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2-блок. Цифрландыру мен жасанды интеллектіні дамытуды стратегиялық және реттеушілік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көрсеткіштері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Цифрландыру, ЖИ, деректер, киберқауіпсіздік, телекоммуникациялар және цифрлық активтер саласындағы негізгі заңнамалық бастамалардың кемінде 90 %-ын белгіленген тәртіппен қабылдау немесе енгізу.</w:t>
            </w:r>
          </w:p>
          <w:p>
            <w:pPr>
              <w:spacing w:after="20"/>
              <w:ind w:left="20"/>
              <w:jc w:val="both"/>
            </w:pPr>
            <w:r>
              <w:rPr>
                <w:rFonts w:ascii="Times New Roman"/>
                <w:b w:val="false"/>
                <w:i w:val="false"/>
                <w:color w:val="000000"/>
                <w:sz w:val="20"/>
              </w:rPr>
              <w:t>
2. Барлық орталық мемлекеттік органдарда, ЖАО-да, стратегиялық басым мемлекеттерде және негізгі ұлттық компанияларда дипломатиялық өкілдіктерде CDO институтын 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Qazaqstan" стратегиясын әзірлеу және Президент Әкімшілігіне енгізу.</w:t>
            </w:r>
          </w:p>
          <w:p>
            <w:pPr>
              <w:spacing w:after="20"/>
              <w:ind w:left="20"/>
              <w:jc w:val="both"/>
            </w:pPr>
            <w:r>
              <w:rPr>
                <w:rFonts w:ascii="Times New Roman"/>
                <w:b w:val="false"/>
                <w:i w:val="false"/>
                <w:color w:val="000000"/>
                <w:sz w:val="20"/>
              </w:rPr>
              <w:t>
Концепт: цифрлық экономиканы, жасанды интеллектіні, деректерді, инфрақұрылымды, киберқауіпсіздік, адами капитал және платформалық шешімдерді дамытудың бірыңғай стратегиялық көзқарасын қалыптастыру мақсатында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стратегияны Қазақстан Республикасы Президентінің Әкімшілігіне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ЦҮҚО (келісу бойынша), ОМО, "Самұрық-Қазына" АҚ (келісу бойынша), "Бәйтерек" АҚ (келісу бойынша), облыстардың, Астана, Алматы және Шымкент қалаларының әкімдіктері, Ұлттық Банк (келісу бойынша), ҚНРДА (келісу бойынша), МҚІА (келісу бойынша), ҰҚК (келісу бойынша), ПІБ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құрамында CDO институттарын, сондай-ақ шетелдегі дипломатиялық мекемелерде цифрлық дипломаттарды құру.</w:t>
            </w:r>
          </w:p>
          <w:p>
            <w:pPr>
              <w:spacing w:after="20"/>
              <w:ind w:left="20"/>
              <w:jc w:val="both"/>
            </w:pPr>
            <w:r>
              <w:rPr>
                <w:rFonts w:ascii="Times New Roman"/>
                <w:b w:val="false"/>
                <w:i w:val="false"/>
                <w:color w:val="000000"/>
                <w:sz w:val="20"/>
              </w:rPr>
              <w:t>
Концепт: цифрландыру мен ЖИ ендіруді жеделдету үшін мемлекеттік органдарда, сондай-ақ шетелдік дипломатиялық мекемелерде CDO институтын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ЖАО және елшіліктерде құрылған СДО институты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ҰЭМ, СІМ, МАМ, СЖРА (келісу бойынша), БҚДА (келісу бойынша), ЖАП (келісу бойынша),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көзделген бюджет қаражаты шеңберінде,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субъектілерінде CDO институттарын құру.</w:t>
            </w:r>
          </w:p>
          <w:p>
            <w:pPr>
              <w:spacing w:after="20"/>
              <w:ind w:left="20"/>
              <w:jc w:val="both"/>
            </w:pPr>
            <w:r>
              <w:rPr>
                <w:rFonts w:ascii="Times New Roman"/>
                <w:b w:val="false"/>
                <w:i w:val="false"/>
                <w:color w:val="000000"/>
                <w:sz w:val="20"/>
              </w:rPr>
              <w:t>
Концепт: цифрландыру мен ЖИ ендіруді жеделдету үшін квазимемлекеттік секторда CDO институтын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ұйымдарда құрылған CDO институты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АҚ (келісу бойынша), "Қазатомөнеркәсіп" АҚ (келісу бойынша), "KEGOC" АҚ (келісу бойынша), "QazaqGaz" АҚ (келісу бойынша), "Air Astana" АҚ (келісу бойынша), "ҚДБ"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IT компанияларға реттеуші ынталандырулар қарастыратын заңнамалық өзгерістер мен түзетулер бойынша ұсыныстар енгізу.</w:t>
            </w:r>
          </w:p>
          <w:p>
            <w:pPr>
              <w:spacing w:after="20"/>
              <w:ind w:left="20"/>
              <w:jc w:val="both"/>
            </w:pPr>
            <w:r>
              <w:rPr>
                <w:rFonts w:ascii="Times New Roman"/>
                <w:b w:val="false"/>
                <w:i w:val="false"/>
                <w:color w:val="000000"/>
                <w:sz w:val="20"/>
              </w:rPr>
              <w:t>
Концепт: отандық әзірлеушілерді қолдауға, АКТ ішкі нарығын дамытуға және цифрлық трансформацияны жеделдетуге бағытталған ынталандырушы тетіктерді ендіру арқылы отандық цифрлық шешімдерді пайдалану үшін экономикалық тартымды жағдайлар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мүдделі МО және ұйымдар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3-блок. AI SANA: адами капиталды дамыту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көрсеткіштері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берудің барлық деңгейлерінде және секторларында кемінде 450000 білім алушылар мен педагогтерді цифрлық және AI-дағдыларын дамыту бағдарламаларымен қамту.</w:t>
            </w:r>
          </w:p>
          <w:p>
            <w:pPr>
              <w:spacing w:after="20"/>
              <w:ind w:left="20"/>
              <w:jc w:val="both"/>
            </w:pPr>
            <w:r>
              <w:rPr>
                <w:rFonts w:ascii="Times New Roman"/>
                <w:b w:val="false"/>
                <w:i w:val="false"/>
                <w:color w:val="000000"/>
                <w:sz w:val="20"/>
              </w:rPr>
              <w:t>
2. Білім беру жүйесінде кемінде 5 негізгі институционалдық элементті іске қосу.</w:t>
            </w:r>
          </w:p>
          <w:p>
            <w:pPr>
              <w:spacing w:after="20"/>
              <w:ind w:left="20"/>
              <w:jc w:val="both"/>
            </w:pPr>
            <w:r>
              <w:rPr>
                <w:rFonts w:ascii="Times New Roman"/>
                <w:b w:val="false"/>
                <w:i w:val="false"/>
                <w:color w:val="000000"/>
                <w:sz w:val="20"/>
              </w:rPr>
              <w:t>
3. Кемінде 3 халықаралық бастама мен әріптестікті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Perplexity Pro-ға тегін қолжетімділік ұсыну.</w:t>
            </w:r>
          </w:p>
          <w:p>
            <w:pPr>
              <w:spacing w:after="20"/>
              <w:ind w:left="20"/>
              <w:jc w:val="both"/>
            </w:pPr>
            <w:r>
              <w:rPr>
                <w:rFonts w:ascii="Times New Roman"/>
                <w:b w:val="false"/>
                <w:i w:val="false"/>
                <w:color w:val="000000"/>
                <w:sz w:val="20"/>
              </w:rPr>
              <w:t>
Концепт: әсіресе елдің цифрлық экожүйесін дамыту шеңберінде ЖИ-құралдармен жұмыс істеу және оқыту үшін жаңа мүмкіндіктер аша отырып, бір жылға Perplexity Pro-ға тегін қолжетімділік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 (келісу бойынша), ҒЖБМ,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органдар арасында ЖИ қолдану саласындағы үздік жобалар мен практикалық шешімдерге арналған "AI Governance Cup" ұлттық конкурсын өткізу.</w:t>
            </w:r>
          </w:p>
          <w:p>
            <w:pPr>
              <w:spacing w:after="20"/>
              <w:ind w:left="20"/>
              <w:jc w:val="both"/>
            </w:pPr>
            <w:r>
              <w:rPr>
                <w:rFonts w:ascii="Times New Roman"/>
                <w:b w:val="false"/>
                <w:i w:val="false"/>
                <w:color w:val="000000"/>
                <w:sz w:val="20"/>
              </w:rPr>
              <w:t>
Концепт: конкурсты өткізу қолданбалы ЖИ-жобаларды іске асыруды ынталандыруға, мемлекеттік органдар арасындағы салауатты бәсекелестікті қалыптастыруға, басшылар мен жобалық командалардың ынтасын арттыруға және мемлекеттік басқару жүйесінде ЖИ-ді практикалық қолданудың тұрақты мәдениетін дамытуға бағытталған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 Governance Cup" конкурсы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МБА (келісу бойынша), ЦҮҚО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жасанды интеллект туралы халықаралық және республикалық олимпиадалар өткізу.</w:t>
            </w:r>
          </w:p>
          <w:p>
            <w:pPr>
              <w:spacing w:after="20"/>
              <w:ind w:left="20"/>
              <w:jc w:val="both"/>
            </w:pPr>
            <w:r>
              <w:rPr>
                <w:rFonts w:ascii="Times New Roman"/>
                <w:b w:val="false"/>
                <w:i w:val="false"/>
                <w:color w:val="000000"/>
                <w:sz w:val="20"/>
              </w:rPr>
              <w:t xml:space="preserve">
Концепт: саланы насихаттау мақсатында мектеп оқушылары арасында халықаралық олимпиадалар және жарыстар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ОМ, "Astana Hub" ДКҚ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сыныптарға арналған жобаны одан әрі тарату туралы шешім қабылдай отырып, 180 пилоттық мектептің (шамамен 8000 оқушы) 10-11 сыныптарында бағдарламалау негіздері бойынша курс енгізу.</w:t>
            </w:r>
          </w:p>
          <w:p>
            <w:pPr>
              <w:spacing w:after="20"/>
              <w:ind w:left="20"/>
              <w:jc w:val="both"/>
            </w:pPr>
            <w:r>
              <w:rPr>
                <w:rFonts w:ascii="Times New Roman"/>
                <w:b w:val="false"/>
                <w:i w:val="false"/>
                <w:color w:val="000000"/>
                <w:sz w:val="20"/>
              </w:rPr>
              <w:t>
Концепт: жоғары сыныптарға арналған бағдарламалау негіздері бойынша курс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ЖИЦДМ,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ЖИ-Университетін іске қосу.</w:t>
            </w:r>
          </w:p>
          <w:p>
            <w:pPr>
              <w:spacing w:after="20"/>
              <w:ind w:left="20"/>
              <w:jc w:val="both"/>
            </w:pPr>
            <w:r>
              <w:rPr>
                <w:rFonts w:ascii="Times New Roman"/>
                <w:b w:val="false"/>
                <w:i w:val="false"/>
                <w:color w:val="000000"/>
                <w:sz w:val="20"/>
              </w:rPr>
              <w:t>
Концепт: ЖИ-Университетінің ашылуы ұлттық ЖИ-экожүйесінің кадрлық және ғылыми ядросын қалыптастыруға бағытталған жылдың негізгі институционалдық іс-шарасы ретінде ұсынылады. Ашылу аясында ЖИ-Университетінің тұжырымдамасы мен моделін, оның кадрларды даярлаудағы мақсатты көрсеткіштері мен басым бағыттарын көрсету, сондай-ақ жасанды интеллект пен деректерді талдау бойынша білім беру бағдарламаларын іске қосу жоспарланған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ЖИЦДМ, "Самұрық-Қазына"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AI-SANA жобасын цифрлық құзыреттерді дамыту үшін кеңейту. </w:t>
            </w:r>
          </w:p>
          <w:p>
            <w:pPr>
              <w:spacing w:after="20"/>
              <w:ind w:left="20"/>
              <w:jc w:val="both"/>
            </w:pPr>
            <w:r>
              <w:rPr>
                <w:rFonts w:ascii="Times New Roman"/>
                <w:b w:val="false"/>
                <w:i w:val="false"/>
                <w:color w:val="000000"/>
                <w:sz w:val="20"/>
              </w:rPr>
              <w:t xml:space="preserve">
Концепт: дамыту мектеп оқушыларын (ЖИ-мен байланысты мәселелерді оқу бағдарламаларына қосу); </w:t>
            </w:r>
          </w:p>
          <w:p>
            <w:pPr>
              <w:spacing w:after="20"/>
              <w:ind w:left="20"/>
              <w:jc w:val="both"/>
            </w:pPr>
            <w:r>
              <w:rPr>
                <w:rFonts w:ascii="Times New Roman"/>
                <w:b w:val="false"/>
                <w:i w:val="false"/>
                <w:color w:val="000000"/>
                <w:sz w:val="20"/>
              </w:rPr>
              <w:t>
колледжде білім алушыларды (ЖИ пайдаланудың базалық дағдылары, ЖИ-агенттерді құру дағдылары);</w:t>
            </w:r>
          </w:p>
          <w:p>
            <w:pPr>
              <w:spacing w:after="20"/>
              <w:ind w:left="20"/>
              <w:jc w:val="both"/>
            </w:pPr>
            <w:r>
              <w:rPr>
                <w:rFonts w:ascii="Times New Roman"/>
                <w:b w:val="false"/>
                <w:i w:val="false"/>
                <w:color w:val="000000"/>
                <w:sz w:val="20"/>
              </w:rPr>
              <w:t>
жоғары және жоғары оқу орнынан кейінгі білім беру ұйымдарында (ЖИ-кәсіпкерлік) оқитындарды қамтиды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ЖИЦДМ (білім беру ресурстарына қолжетімділікті ұсыну), ҒЖБМ, "Astana Hub" ДКҚ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 саны аз ауылдық мектептерге арналған "Qazaq Digital Mektebi" пилоттық бағдарламасын іске қосу. </w:t>
            </w:r>
          </w:p>
          <w:p>
            <w:pPr>
              <w:spacing w:after="20"/>
              <w:ind w:left="20"/>
              <w:jc w:val="both"/>
            </w:pPr>
            <w:r>
              <w:rPr>
                <w:rFonts w:ascii="Times New Roman"/>
                <w:b w:val="false"/>
                <w:i w:val="false"/>
                <w:color w:val="000000"/>
                <w:sz w:val="20"/>
              </w:rPr>
              <w:t>
Концепт: ауылдық өңірлердегі кемінде 2000 оқушыны (пилот шеңберінде) қамти отырып, цифрлық оқыту моделін және гибридті форматтарды ендіру, мектеп оқушыларының базалық цифрлық және AI-дағдыларын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Massachusetts Institute of Technology-мен (MIT, АҚШ) бірлесіп, "Day of AI Qazaqstan" білім беру бағдарламасын іске қосу.</w:t>
            </w:r>
          </w:p>
          <w:p>
            <w:pPr>
              <w:spacing w:after="20"/>
              <w:ind w:left="20"/>
              <w:jc w:val="both"/>
            </w:pPr>
            <w:r>
              <w:rPr>
                <w:rFonts w:ascii="Times New Roman"/>
                <w:b w:val="false"/>
                <w:i w:val="false"/>
                <w:color w:val="000000"/>
                <w:sz w:val="20"/>
              </w:rPr>
              <w:t xml:space="preserve">
Концепт: бағдарлама екі кезеңде жүзеге асырылады: </w:t>
            </w:r>
          </w:p>
          <w:p>
            <w:pPr>
              <w:spacing w:after="20"/>
              <w:ind w:left="20"/>
              <w:jc w:val="both"/>
            </w:pPr>
            <w:r>
              <w:rPr>
                <w:rFonts w:ascii="Times New Roman"/>
                <w:b w:val="false"/>
                <w:i w:val="false"/>
                <w:color w:val="000000"/>
                <w:sz w:val="20"/>
              </w:rPr>
              <w:t xml:space="preserve">
1-кезең 1-4 сынып оқушылары үшін – жасанды интеллект негіздерімен, цифрлық ойлаумен және технологияларды қауіпсіз қолданумен таныстыру; </w:t>
            </w:r>
          </w:p>
          <w:p>
            <w:pPr>
              <w:spacing w:after="20"/>
              <w:ind w:left="20"/>
              <w:jc w:val="both"/>
            </w:pPr>
            <w:r>
              <w:rPr>
                <w:rFonts w:ascii="Times New Roman"/>
                <w:b w:val="false"/>
                <w:i w:val="false"/>
                <w:color w:val="000000"/>
                <w:sz w:val="20"/>
              </w:rPr>
              <w:t>
2-кезең мемлекеттік жалпыға міндетті білім беру стандарты шеңберінде: кемінде 5 пәнге жасанды интеллект бойынша тақырыптарды интеграциялау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 Goverance 500" бағдарламасы аясында оқыту өткізу.</w:t>
            </w:r>
          </w:p>
          <w:p>
            <w:pPr>
              <w:spacing w:after="20"/>
              <w:ind w:left="20"/>
              <w:jc w:val="both"/>
            </w:pPr>
            <w:r>
              <w:rPr>
                <w:rFonts w:ascii="Times New Roman"/>
                <w:b w:val="false"/>
                <w:i w:val="false"/>
                <w:color w:val="000000"/>
                <w:sz w:val="20"/>
              </w:rPr>
              <w:t>
Концепт: цифрлық басқару, мемлекеттік ақпараттық жүйелер архитектурасы және ЖИ саласындағы құзыреттерді дамыту бағдарламасы жүзеге асырылады. Бағдарлама МО және квазимемлекеттік секторлардың кемінде 500 өкілін оқытуды қамтиды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наурыз, маусым, қыркүйек,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МБА (келісу бойынша), ЦҮҚО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Peer-to-peer оқыту моделі бойынша ЖИ-мамандарды даярлау үшін Қазақстанның барлық өңірлерінде Tomorrow School-ды тарату (жоғары оқу орындарында және әкімдіктерде).</w:t>
            </w:r>
          </w:p>
          <w:p>
            <w:pPr>
              <w:spacing w:after="20"/>
              <w:ind w:left="20"/>
              <w:jc w:val="both"/>
            </w:pPr>
            <w:r>
              <w:rPr>
                <w:rFonts w:ascii="Times New Roman"/>
                <w:b w:val="false"/>
                <w:i w:val="false"/>
                <w:color w:val="000000"/>
                <w:sz w:val="20"/>
              </w:rPr>
              <w:t>
Концепт: практикаға және командалық жұмысқа бағытталған peer-to-peer оқыту моделін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өңірде мектептерді іске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ЖИЦДМ, "Astana Hub" ДКҚ (келісу бойынша),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Бағдарламалауға, жасанды интеллектіге және креативті технологияларға үйрету үшін 12-18 жастағы мектеп оқушылары үшін TUMO Centers (ЖОО мен әкімдіктер жанында) ашу.</w:t>
            </w:r>
          </w:p>
          <w:p>
            <w:pPr>
              <w:spacing w:after="20"/>
              <w:ind w:left="20"/>
              <w:jc w:val="both"/>
            </w:pPr>
            <w:r>
              <w:rPr>
                <w:rFonts w:ascii="Times New Roman"/>
                <w:b w:val="false"/>
                <w:i w:val="false"/>
                <w:color w:val="000000"/>
                <w:sz w:val="20"/>
              </w:rPr>
              <w:t>
Концепт: бағдарламалауда практикалық, жасанды интеллектіде және креативті технологияларда практикалық дағдыларын дамытуға бағытталған заманауи білім беру кеңістіктерінің желісі ретінде TUMO Centers ашу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TUMO орталығын ашу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ЖИЦДМ, "Astana Hub" ДКҚ (келісу бойынша),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Competitive Programming Hub ашылуы. Ресейден, Үндістаннан және Қытайдан ең мықты спорт бағдарламашыларын тарту арқылы халықаралық жаттығу жиындарын өткізу.</w:t>
            </w:r>
          </w:p>
          <w:p>
            <w:pPr>
              <w:spacing w:after="20"/>
              <w:ind w:left="20"/>
              <w:jc w:val="both"/>
            </w:pPr>
            <w:r>
              <w:rPr>
                <w:rFonts w:ascii="Times New Roman"/>
                <w:b w:val="false"/>
                <w:i w:val="false"/>
                <w:color w:val="000000"/>
                <w:sz w:val="20"/>
              </w:rPr>
              <w:t>
Концепт: бәсекеге қабілеті жоғары алгоритмдік және ЖИ-құзыреттерді дамыту үшін Ресей, Үндістан және Қытайдан келген жетекші спорттық бағдарламалау сарапшыларымен халықаралық жаттығу жиындарын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жиындары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секторды жасанды интеллект дағдыларына үйрету үшін AI Corporate бағдарламасын іске қосу.</w:t>
            </w:r>
          </w:p>
          <w:p>
            <w:pPr>
              <w:spacing w:after="20"/>
              <w:ind w:left="20"/>
              <w:jc w:val="both"/>
            </w:pPr>
            <w:r>
              <w:rPr>
                <w:rFonts w:ascii="Times New Roman"/>
                <w:b w:val="false"/>
                <w:i w:val="false"/>
                <w:color w:val="000000"/>
                <w:sz w:val="20"/>
              </w:rPr>
              <w:t>
Концепт: корпоративтік секторды бизнес-процестер мен басқару шешімдерінде жасанды интеллект технологияларын ендіру және қолдану бойынша практикалық дағдыларға оқытуға бағытталған бағдарламаны іске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наурыз, маусым, қыркүйек,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"Самұрық-Қазына" АҚ (келісу бойынша), "Бәйтерек"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 мен білім беру жүйесі қызметкерлеріне GPT-Education ендіру, мұғалімдерді жасанды интеллектіні қолдану дағдылары бойынша жаппай оқыту және білім беру процесінде ЖИ- технологияларды пайдалануды ескере отырып НҚА-ларды жаңарту.</w:t>
            </w:r>
          </w:p>
          <w:p>
            <w:pPr>
              <w:spacing w:after="20"/>
              <w:ind w:left="20"/>
              <w:jc w:val="both"/>
            </w:pPr>
            <w:r>
              <w:rPr>
                <w:rFonts w:ascii="Times New Roman"/>
                <w:b w:val="false"/>
                <w:i w:val="false"/>
                <w:color w:val="000000"/>
                <w:sz w:val="20"/>
              </w:rPr>
              <w:t>
Концепт: сабақтарды жоспарлау, жұмыстарды тексеру, оқу үлгерімін талдау және әкімшілік міндеттерді орындауда ЖИ-ассистенттерді пайдалану. Оқыту мен басқару процестерінің сапасын арттыру үшін білім берудің барлық деңгейлеріндегі кемінде 200000 педагогтің практикалық ЖИ-құралдарды меңгеруі.</w:t>
            </w:r>
          </w:p>
          <w:p>
            <w:pPr>
              <w:spacing w:after="20"/>
              <w:ind w:left="20"/>
              <w:jc w:val="both"/>
            </w:pPr>
            <w:r>
              <w:rPr>
                <w:rFonts w:ascii="Times New Roman"/>
                <w:b w:val="false"/>
                <w:i w:val="false"/>
                <w:color w:val="000000"/>
                <w:sz w:val="20"/>
              </w:rPr>
              <w:t>
Білім алушылар мен педагог кадрларды қамту ауқымы:</w:t>
            </w:r>
          </w:p>
          <w:p>
            <w:pPr>
              <w:spacing w:after="20"/>
              <w:ind w:left="20"/>
              <w:jc w:val="both"/>
            </w:pPr>
            <w:r>
              <w:rPr>
                <w:rFonts w:ascii="Times New Roman"/>
                <w:b w:val="false"/>
                <w:i w:val="false"/>
                <w:color w:val="000000"/>
                <w:sz w:val="20"/>
              </w:rPr>
              <w:t>
мектепке дейінгі білім беру – 10 мың;</w:t>
            </w:r>
          </w:p>
          <w:p>
            <w:pPr>
              <w:spacing w:after="20"/>
              <w:ind w:left="20"/>
              <w:jc w:val="both"/>
            </w:pPr>
            <w:r>
              <w:rPr>
                <w:rFonts w:ascii="Times New Roman"/>
                <w:b w:val="false"/>
                <w:i w:val="false"/>
                <w:color w:val="000000"/>
                <w:sz w:val="20"/>
              </w:rPr>
              <w:t>
жалпы білім беретін мектептер – 170 мың;</w:t>
            </w:r>
          </w:p>
          <w:p>
            <w:pPr>
              <w:spacing w:after="20"/>
              <w:ind w:left="20"/>
              <w:jc w:val="both"/>
            </w:pPr>
            <w:r>
              <w:rPr>
                <w:rFonts w:ascii="Times New Roman"/>
                <w:b w:val="false"/>
                <w:i w:val="false"/>
                <w:color w:val="000000"/>
                <w:sz w:val="20"/>
              </w:rPr>
              <w:t>
техникалық және кәсіптік білім беру (ТжКБ) – 20 мың;</w:t>
            </w:r>
          </w:p>
          <w:p>
            <w:pPr>
              <w:spacing w:after="20"/>
              <w:ind w:left="20"/>
              <w:jc w:val="both"/>
            </w:pPr>
            <w:r>
              <w:rPr>
                <w:rFonts w:ascii="Times New Roman"/>
                <w:b w:val="false"/>
                <w:i w:val="false"/>
                <w:color w:val="000000"/>
                <w:sz w:val="20"/>
              </w:rPr>
              <w:t>
жоғары оқу орындарының профессор-оқытушылар құрамы, әкімшілік персонал, зерттеушілер – 62,8 мың;</w:t>
            </w:r>
          </w:p>
          <w:p>
            <w:pPr>
              <w:spacing w:after="20"/>
              <w:ind w:left="20"/>
              <w:jc w:val="both"/>
            </w:pPr>
            <w:r>
              <w:rPr>
                <w:rFonts w:ascii="Times New Roman"/>
                <w:b w:val="false"/>
                <w:i w:val="false"/>
                <w:color w:val="000000"/>
                <w:sz w:val="20"/>
              </w:rPr>
              <w:t xml:space="preserve">
AI-Sana бағдарламасының студенттері – 100 мың;  </w:t>
            </w:r>
          </w:p>
          <w:p>
            <w:pPr>
              <w:spacing w:after="20"/>
              <w:ind w:left="20"/>
              <w:jc w:val="both"/>
            </w:pPr>
            <w:r>
              <w:rPr>
                <w:rFonts w:ascii="Times New Roman"/>
                <w:b w:val="false"/>
                <w:i w:val="false"/>
                <w:color w:val="000000"/>
                <w:sz w:val="20"/>
              </w:rPr>
              <w:t>
сондай-ақ промпт-инжиниринг бойынша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4-блок. GovTech</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көрсеткіштері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қызметшілердің кемінде 80 %-ын барлық негізгі жүйелерге бірыңғай кіретін Gov Workspace цифрлық жұмыс орны арқылы қамту.</w:t>
            </w:r>
          </w:p>
          <w:p>
            <w:pPr>
              <w:spacing w:after="20"/>
              <w:ind w:left="20"/>
              <w:jc w:val="both"/>
            </w:pPr>
            <w:r>
              <w:rPr>
                <w:rFonts w:ascii="Times New Roman"/>
                <w:b w:val="false"/>
                <w:i w:val="false"/>
                <w:color w:val="000000"/>
                <w:sz w:val="20"/>
              </w:rPr>
              <w:t xml:space="preserve">
2. ЖИ-ді қолдану арқылы кемінде 50 мемлекеттік қызметті ұсыну. </w:t>
            </w:r>
          </w:p>
          <w:p>
            <w:pPr>
              <w:spacing w:after="20"/>
              <w:ind w:left="20"/>
              <w:jc w:val="both"/>
            </w:pPr>
            <w:r>
              <w:rPr>
                <w:rFonts w:ascii="Times New Roman"/>
                <w:b w:val="false"/>
                <w:i w:val="false"/>
                <w:color w:val="000000"/>
                <w:sz w:val="20"/>
              </w:rPr>
              <w:t>
3. Мемлекеттік ақпараттық жүйелердің кемінде 30 %-ын QazTech платформасына көшіру.</w:t>
            </w:r>
          </w:p>
          <w:p>
            <w:pPr>
              <w:spacing w:after="20"/>
              <w:ind w:left="20"/>
              <w:jc w:val="both"/>
            </w:pPr>
            <w:r>
              <w:rPr>
                <w:rFonts w:ascii="Times New Roman"/>
                <w:b w:val="false"/>
                <w:i w:val="false"/>
                <w:color w:val="000000"/>
                <w:sz w:val="20"/>
              </w:rPr>
              <w:t xml:space="preserve">
4. Цифрлық мемлекеттік қызметтер көрсету сапасына азаматтар мен бизнестің қанағаттануының кемінде 75 %-ға өсуі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Alem.GPT-ді іске қосу және дамыту.</w:t>
            </w:r>
          </w:p>
          <w:p>
            <w:pPr>
              <w:spacing w:after="20"/>
              <w:ind w:left="20"/>
              <w:jc w:val="both"/>
            </w:pPr>
            <w:r>
              <w:rPr>
                <w:rFonts w:ascii="Times New Roman"/>
                <w:b w:val="false"/>
                <w:i w:val="false"/>
                <w:color w:val="000000"/>
                <w:sz w:val="20"/>
              </w:rPr>
              <w:t>
Концепт: мемлекеттік қызметтер көрсетудің тиімділігін арттыру үшін мыналар жүзеге асырылады:</w:t>
            </w:r>
          </w:p>
          <w:p>
            <w:pPr>
              <w:spacing w:after="20"/>
              <w:ind w:left="20"/>
              <w:jc w:val="both"/>
            </w:pPr>
            <w:r>
              <w:rPr>
                <w:rFonts w:ascii="Times New Roman"/>
                <w:b w:val="false"/>
                <w:i w:val="false"/>
                <w:color w:val="000000"/>
                <w:sz w:val="20"/>
              </w:rPr>
              <w:t>
үздік 50 мемқызметті ЖИ арқылы көрсету;</w:t>
            </w:r>
          </w:p>
          <w:p>
            <w:pPr>
              <w:spacing w:after="20"/>
              <w:ind w:left="20"/>
              <w:jc w:val="both"/>
            </w:pPr>
            <w:r>
              <w:rPr>
                <w:rFonts w:ascii="Times New Roman"/>
                <w:b w:val="false"/>
                <w:i w:val="false"/>
                <w:color w:val="000000"/>
                <w:sz w:val="20"/>
              </w:rPr>
              <w:t>
бизнес пен ЕДБ-дан ЖИ-агенттер;</w:t>
            </w:r>
          </w:p>
          <w:p>
            <w:pPr>
              <w:spacing w:after="20"/>
              <w:ind w:left="20"/>
              <w:jc w:val="both"/>
            </w:pPr>
            <w:r>
              <w:rPr>
                <w:rFonts w:ascii="Times New Roman"/>
                <w:b w:val="false"/>
                <w:i w:val="false"/>
                <w:color w:val="000000"/>
                <w:sz w:val="20"/>
              </w:rPr>
              <w:t>
ХҚКО-ға 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ОМО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 Workspace" цифрлық жұмыс орнын мемлекеттік қызметшілер үшін "бір терезе" қағидаты бойынша іске қосу.</w:t>
            </w:r>
          </w:p>
          <w:p>
            <w:pPr>
              <w:spacing w:after="20"/>
              <w:ind w:left="20"/>
              <w:jc w:val="both"/>
            </w:pPr>
            <w:r>
              <w:rPr>
                <w:rFonts w:ascii="Times New Roman"/>
                <w:b w:val="false"/>
                <w:i w:val="false"/>
                <w:color w:val="000000"/>
                <w:sz w:val="20"/>
              </w:rPr>
              <w:t>
Концепт: мемлекеттік басқару тиімділігін арттыру үшін барлық жүйелерге бірыңғай кіретін цифрлық жұмыс орны енгізіледі, сервистерге бірыңғай қолжетімділік қамтамасыз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ОМО, Ұлттық Банк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органдарда қолданбалы ЖИ-агенттер мен ЖИ-асистенттерді ендіру. </w:t>
            </w:r>
          </w:p>
          <w:p>
            <w:pPr>
              <w:spacing w:after="20"/>
              <w:ind w:left="20"/>
              <w:jc w:val="both"/>
            </w:pPr>
            <w:r>
              <w:rPr>
                <w:rFonts w:ascii="Times New Roman"/>
                <w:b w:val="false"/>
                <w:i w:val="false"/>
                <w:color w:val="000000"/>
                <w:sz w:val="20"/>
              </w:rPr>
              <w:t>
Концепт: баяндамалар бойынша ЖИ-көмекшілер, аналитикалық және есептік материалдардың ЖИ-суммаризаторы, есептерді дайындау бойынша ЖИ-көмекші, ЖИ-хаттамалау, автоматтандырылған тәуекелді генерациялауға арналған ЖИ-модулі және т.б.сияқты ЖИ агенттерді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ОМО,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ОМО-ның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Микросервистердің архитектуралық тәсілін ендіруді қоса алғанда, мемлекеттік көрсетілетін қызметтерді ұсынуды оңтайландыру шеңберінде eGov 3.0 (азаматтарға арналған фронт) жаңа нұсқасын іске қосу.</w:t>
            </w:r>
          </w:p>
          <w:p>
            <w:pPr>
              <w:spacing w:after="20"/>
              <w:ind w:left="20"/>
              <w:jc w:val="both"/>
            </w:pPr>
            <w:r>
              <w:rPr>
                <w:rFonts w:ascii="Times New Roman"/>
                <w:b w:val="false"/>
                <w:i w:val="false"/>
                <w:color w:val="000000"/>
                <w:sz w:val="20"/>
              </w:rPr>
              <w:t>
Концепт: eGov 3.0 микросервис архитектурасында икемділікті, ауқымдылықты, сервистерді біріктіруді қамтамасыз етуге және мемлекеттік қызмет көрсету сапасын арттыруға негізделген электрондық үкіметтің экожүйесі ретінде жүзеге асырылады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 3.0 платформасын іске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"ҰАТ"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компаниялар әзірлеген жасанды интеллект негізінде дауыстық және интеллектуалды көмекшілерді (кемінде 75 танымал қызметті қолдайтын)  ендіру. </w:t>
            </w:r>
          </w:p>
          <w:p>
            <w:pPr>
              <w:spacing w:after="20"/>
              <w:ind w:left="20"/>
              <w:jc w:val="both"/>
            </w:pPr>
            <w:r>
              <w:rPr>
                <w:rFonts w:ascii="Times New Roman"/>
                <w:b w:val="false"/>
                <w:i w:val="false"/>
                <w:color w:val="000000"/>
                <w:sz w:val="20"/>
              </w:rPr>
              <w:t>
Концепт: халыққа көрсетілетін қызмет сапасын арттыру және мемлекеттік органдармен коммуникацияның тиімділігін күшейту мақсатында 1414 бірыңғай байланыс орталығына дауысқа негізделген ЖИ-ассистентті ендіру қамтамасыз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"Азаматтарға арналған үкімет" мемлекеттік корпорациясы" КеАҚ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функциялардың тиімділігін талдау және арттыру (ықтимал оңтайландыру, қайталануды болдырмау, артық рәсімдерді жою және нәтижелілікті арттыру) оның ішінде G2G процестерін цифрландыру.</w:t>
            </w:r>
          </w:p>
          <w:p>
            <w:pPr>
              <w:spacing w:after="20"/>
              <w:ind w:left="20"/>
              <w:jc w:val="both"/>
            </w:pPr>
            <w:r>
              <w:rPr>
                <w:rFonts w:ascii="Times New Roman"/>
                <w:b w:val="false"/>
                <w:i w:val="false"/>
                <w:color w:val="000000"/>
                <w:sz w:val="20"/>
              </w:rPr>
              <w:t>
Концепт: оңтайландыру, функциялардың қайталануын және артық рәсімдерді болдырмау, функцияларды қайта бөлу, сондай-ақ функцияларды цифрландыруға, автоматтандыруға және ЖИ-шешімдерді ендіруге дайындау есебінен олардың тиімділігін арттыру мақсатында мемлекеттік функциялар мен процестерге кешенді талдау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ЦҮҚО сайтында мемлекеттік функциялар тізілімімен байланыстырылған машина оқитын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МҚІА (келісу бойынша),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әмиян" цифрлық сервисін дамыту. Әлеуметтік қолдаудың 8 шарасын цифрландыру.</w:t>
            </w:r>
          </w:p>
          <w:p>
            <w:pPr>
              <w:spacing w:after="20"/>
              <w:ind w:left="20"/>
              <w:jc w:val="both"/>
            </w:pPr>
            <w:r>
              <w:rPr>
                <w:rFonts w:ascii="Times New Roman"/>
                <w:b w:val="false"/>
                <w:i w:val="false"/>
                <w:color w:val="000000"/>
                <w:sz w:val="20"/>
              </w:rPr>
              <w:t>
Концепт: халыққа әлеуметтік қолдау шараларын атаулы түрде, ашық әрі қолайлы алу мүмкіндігін арттыру мақсатында "Әлеуметтік әмиянның" одан әрі дамуы және функционалдық кеңейтілуі қамтамасыз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8 цифрлық сервисті іске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ОМ, ДСМ, Еңбекмині, СИМ, облыстардың, Астана, Алматы және Шымкент қалаларының әкімдіктері, Ұлттық Банк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 Business платформасын дамыту, бизнеc пен экономикаға арналған цифрлық қызметтерді кеңейту.</w:t>
            </w:r>
          </w:p>
          <w:p>
            <w:pPr>
              <w:spacing w:after="20"/>
              <w:ind w:left="20"/>
              <w:jc w:val="both"/>
            </w:pPr>
            <w:r>
              <w:rPr>
                <w:rFonts w:ascii="Times New Roman"/>
                <w:b w:val="false"/>
                <w:i w:val="false"/>
                <w:color w:val="000000"/>
                <w:sz w:val="20"/>
              </w:rPr>
              <w:t>
Концепт: мемлекет пен бизнестің өзара іс-қимылының бірыңғай цифрлық ортасын қалыптастыру шеңберінде: eGov Business платформасын одан әрі дамыту: "бір терезе" қағидаты бойынша мемлекеттік қолдау шараларының бірыңғай тізілімі; әкімдіктердің қызметтерін цифрландыру; салық төлеушінің кабинеті қамтамасыз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 Business платформасында жаңа сервистерді іске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ҰЭМ, Еңбекмині, СІМ (Инвестиция комитеті), СИМ, АШМ, ӨҚМ, ДСМ, ІІМ, "ҰАТ" АҚ (келісу бойынша), ҰСБ СЖРА (келісу бойынша), "Қазпошта" АҚ (келісу бойынша), "Даму қоры" АҚ (келісу бойынша), "Бәйтерек" АҚ (келісу бойынша), "KazakhInvest" АҚ (келісу бойынша), Атамекен ҰКП (келісу бойынша), Ұлттық Банк (келісу бойынша), "Мемлекеттік кредиттік бюро" АҚ (келісу бойынша), ҚНРДА (келісу бойынша),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сұранысқа ие ҮЗДІК-10 мемлекеттік көрсетілетін қызметті баламасыз цифрлық форматқа көшіру.</w:t>
            </w:r>
          </w:p>
          <w:p>
            <w:pPr>
              <w:spacing w:after="20"/>
              <w:ind w:left="20"/>
              <w:jc w:val="both"/>
            </w:pPr>
            <w:r>
              <w:rPr>
                <w:rFonts w:ascii="Times New Roman"/>
                <w:b w:val="false"/>
                <w:i w:val="false"/>
                <w:color w:val="000000"/>
                <w:sz w:val="20"/>
              </w:rPr>
              <w:t>
Концепт: неғұрлым сұранысқа ие қызметтерді бюрократиялық рәсімдерсіз онлайн форматта алуды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ОМО, "Азаматтарға арналған үкімет" мемлекеттік корпорациясы" КеАҚ (келісу бойынша), "ҰАТ"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жүйелердің технологиялық борышын жою.</w:t>
            </w:r>
          </w:p>
          <w:p>
            <w:pPr>
              <w:spacing w:after="20"/>
              <w:ind w:left="20"/>
              <w:jc w:val="both"/>
            </w:pPr>
            <w:r>
              <w:rPr>
                <w:rFonts w:ascii="Times New Roman"/>
                <w:b w:val="false"/>
                <w:i w:val="false"/>
                <w:color w:val="000000"/>
                <w:sz w:val="20"/>
              </w:rPr>
              <w:t>
Концепт: іс-шара технологиялық мұра (legacy) қалыптастырған ескірген, қайталанатын және архитектуралық тұрғыдан үйлеспейтін ақпараттық жүйелер мен компоненттерді анықтауға және оларды кезең-кезеңімен жоюға бағытталған. Іске асыру барысында тиімсіз шешімдерді пайдаланудан шығару, аса маңызды жүйелерді жаңғырту көзделеді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облыстардың, Астана, Алматы және Шымкент қалаларының әкімдіктері, "Самұрық-Қазына" АҚ (келісу бойынша), "Бәйтерек" АҚ (келісу бойынша), ЦҮҚО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"QazTech" платформасына көшу және кемінде бес цифрлық бірлікті іске қосуды қамтитын біртұтас архитектуралық шеңбер қалыптастыру.</w:t>
            </w:r>
          </w:p>
          <w:p>
            <w:pPr>
              <w:spacing w:after="20"/>
              <w:ind w:left="20"/>
              <w:jc w:val="both"/>
            </w:pPr>
            <w:r>
              <w:rPr>
                <w:rFonts w:ascii="Times New Roman"/>
                <w:b w:val="false"/>
                <w:i w:val="false"/>
                <w:color w:val="000000"/>
                <w:sz w:val="20"/>
              </w:rPr>
              <w:t>
Концепт: мемлекеттік ақпараттық жүйелерді біртіндеп QazTech платформасына көшіруді, сонымен бірге біртұтас архитектуралық қағидаттардың, интеграция стандарттарының және үйлесімділіктің сақталуын қамтамасыз етуге бағытталған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облыстардың, Астана, Алматы және Шымкент қалаларының әкімдіктері, "Самұрық-Қазына" АҚ (келісу бойынша), "Бәйтерек" АҚ (келісу бойынша), Ұлттық Банк (келісу бойынша), ЦҮҚО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ақпараттық жүйелерге цифрлық амнистия.</w:t>
            </w:r>
          </w:p>
          <w:p>
            <w:pPr>
              <w:spacing w:after="20"/>
              <w:ind w:left="20"/>
              <w:jc w:val="both"/>
            </w:pPr>
            <w:r>
              <w:rPr>
                <w:rFonts w:ascii="Times New Roman"/>
                <w:b w:val="false"/>
                <w:i w:val="false"/>
                <w:color w:val="000000"/>
                <w:sz w:val="20"/>
              </w:rPr>
              <w:t>
Концепт: ескірген АЖ-ны пайдаланудан технологиялық шығаруға мүмкіндік беретін техникалық кедергілерді жою, олардың деректерін сақтап қалу және заманауи цифрлық платформаларға көшіру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облыстардың, Астана, Алматы және Шымкент қалаларының әкімдіктері, "Самұрық-Қазына" ұлттық әл-ауқат қоры" АҚ (келісу бойынша), "Бәйтерек" ұлттық басқарушы холдингі" АҚ (келісу бойынша), Ұлттық Банк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5-блок. Цифрлық инфрақұрылым және киберқауіпсіздік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көрсеткіштері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ақпараттық жүйелердің кемінде 50 %-ын мемлекеттік ДОӨ-ға көшіру.</w:t>
            </w:r>
          </w:p>
          <w:p>
            <w:pPr>
              <w:spacing w:after="20"/>
              <w:ind w:left="20"/>
              <w:jc w:val="both"/>
            </w:pPr>
            <w:r>
              <w:rPr>
                <w:rFonts w:ascii="Times New Roman"/>
                <w:b w:val="false"/>
                <w:i w:val="false"/>
                <w:color w:val="000000"/>
                <w:sz w:val="20"/>
              </w:rPr>
              <w:t xml:space="preserve">
2. Көлік және туризм инфрақұрылымы объектілеріндегі Интернетке қолжетімділікті кемінде 50 % қамтамасыз ету. </w:t>
            </w:r>
          </w:p>
          <w:p>
            <w:pPr>
              <w:spacing w:after="20"/>
              <w:ind w:left="20"/>
              <w:jc w:val="both"/>
            </w:pPr>
            <w:r>
              <w:rPr>
                <w:rFonts w:ascii="Times New Roman"/>
                <w:b w:val="false"/>
                <w:i w:val="false"/>
                <w:color w:val="000000"/>
                <w:sz w:val="20"/>
              </w:rPr>
              <w:t>
3. Мемлекеттік ақпараттық жүйелерде дербес деректерді қорғау саласындағы маңызды оқыс кибероқиғалар мен бұзушылықтар санын өткен жылмен салыстырғанда кемінде 25 %-ға азайту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құрылғыларды верификациялаудың мемлекеттік ақпараттық жүйесін іске қосу.</w:t>
            </w:r>
          </w:p>
          <w:p>
            <w:pPr>
              <w:spacing w:after="20"/>
              <w:ind w:left="20"/>
              <w:jc w:val="both"/>
            </w:pPr>
            <w:r>
              <w:rPr>
                <w:rFonts w:ascii="Times New Roman"/>
                <w:b w:val="false"/>
                <w:i w:val="false"/>
                <w:color w:val="000000"/>
                <w:sz w:val="20"/>
              </w:rPr>
              <w:t>
Концепт: "сұр" жабдықпен күрес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"Мемлекеттік радиожиілік қызметі" РМК (келісу бойынша), "ҰАТ" АҚ (келісу бойынша), QazTech Ltd.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Киберқауіпсіздікті нығайту және дербес деректерді қорғау.</w:t>
            </w:r>
          </w:p>
          <w:p>
            <w:pPr>
              <w:spacing w:after="20"/>
              <w:ind w:left="20"/>
              <w:jc w:val="both"/>
            </w:pPr>
            <w:r>
              <w:rPr>
                <w:rFonts w:ascii="Times New Roman"/>
                <w:b w:val="false"/>
                <w:i w:val="false"/>
                <w:color w:val="000000"/>
                <w:sz w:val="20"/>
              </w:rPr>
              <w:t>
Концепт: киберқауіпсіздікті күшейту, дербес деректерді қорғаудың проактивті тетіктерін ендіру және ақпараттық жүйелердің қазіргі заманғы киберқауіптерге тұрақтылығын арттыру есебінен тұрақты және сенімді цифрлық ортаны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қазан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облыстардың, Астана, Алматы және Шымкент қалаларының әкімдіктері, Ұлттық Банк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Жоспар-кестеге сәйкес мемлекеттік ақпараттық жүйелердің мемлекеттік деректерді өңдеу орталығына көшуі (МО ДӨО).</w:t>
            </w:r>
          </w:p>
          <w:p>
            <w:pPr>
              <w:spacing w:after="20"/>
              <w:ind w:left="20"/>
              <w:jc w:val="both"/>
            </w:pPr>
            <w:r>
              <w:rPr>
                <w:rFonts w:ascii="Times New Roman"/>
                <w:b w:val="false"/>
                <w:i w:val="false"/>
                <w:color w:val="000000"/>
                <w:sz w:val="20"/>
              </w:rPr>
              <w:t>
Концепт: мемлекеттік цифрлық контурдың істен шығуға төзімділігі мен кибертұрақтылығын арттыру мақсатында мемлекеттік ақпараттық жүйелерді бірыңғай мемлекеттік деректерді өңдеу орталығына көшіру. Мемлекеттік органдардың ақпараттық жүйелерін мемлекеттік ДӨО-ға кезең-кезеңімен көшіру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облыстардың, Астана, Алматы және Шымкент қалаларының әкімдіктері, Ұлттық Банк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ыстық резервтеу үшін ДӨО салу және мемлекеттік органдардың "Серверлік орталығын" (МОСО) суық резервтеу үшін жаңғырту.</w:t>
            </w:r>
          </w:p>
          <w:p>
            <w:pPr>
              <w:spacing w:after="20"/>
              <w:ind w:left="20"/>
              <w:jc w:val="both"/>
            </w:pPr>
            <w:r>
              <w:rPr>
                <w:rFonts w:ascii="Times New Roman"/>
                <w:b w:val="false"/>
                <w:i w:val="false"/>
                <w:color w:val="000000"/>
                <w:sz w:val="20"/>
              </w:rPr>
              <w:t>
Концепт: цифрлық инфрақұрылымның үздіксіз жұмысын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арқылы өткізу пункттері мен шекара бекеттерін интернетпен қамтамасыз ету.</w:t>
            </w:r>
          </w:p>
          <w:p>
            <w:pPr>
              <w:spacing w:after="20"/>
              <w:ind w:left="20"/>
              <w:jc w:val="both"/>
            </w:pPr>
            <w:r>
              <w:rPr>
                <w:rFonts w:ascii="Times New Roman"/>
                <w:b w:val="false"/>
                <w:i w:val="false"/>
                <w:color w:val="000000"/>
                <w:sz w:val="20"/>
              </w:rPr>
              <w:t>
Концепт: мемлекеттік шекара арқылы өткізу пункттерін, шекара бекеттерін Интернетке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МКК, ЖИЦДМ,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Пойыздарда және ұшақтарда сапалы Интернетке (спутниктік) қолжетімділікті кеңейту.Концепт: цифрлық қызметтерге азаматтар мен бизнес үшін тең қолжетімділікті қамтамасыз ету. Цифрлық экономиканы дамыту, жолаушыларға қызмет көрсету сапасын жақсарту,</w:t>
            </w:r>
          </w:p>
          <w:p>
            <w:pPr>
              <w:spacing w:after="20"/>
              <w:ind w:left="20"/>
              <w:jc w:val="both"/>
            </w:pPr>
            <w:r>
              <w:rPr>
                <w:rFonts w:ascii="Times New Roman"/>
                <w:b w:val="false"/>
                <w:i w:val="false"/>
                <w:color w:val="000000"/>
                <w:sz w:val="20"/>
              </w:rPr>
              <w:t>
сондай-ақ маршрут бойында және қоғамдық орындарда цифрлық және AI қызметтерін үздіксіз пайдалану үшін жағдай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 (келісу бойынша), "Air Astana" АҚ (келісу бойынша), байланыс операторлары (келісу бойынша), "ҚТЖ" ҰК" АҚ (келісу бойынша), КМ,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"Direct-to-cell" жобасын іске қосу.</w:t>
            </w:r>
          </w:p>
          <w:p>
            <w:pPr>
              <w:spacing w:after="20"/>
              <w:ind w:left="20"/>
              <w:jc w:val="both"/>
            </w:pPr>
            <w:r>
              <w:rPr>
                <w:rFonts w:ascii="Times New Roman"/>
                <w:b w:val="false"/>
                <w:i w:val="false"/>
                <w:color w:val="000000"/>
                <w:sz w:val="20"/>
              </w:rPr>
              <w:t>
Концепт: Starlink арқылы елдің бүкіл аумағын мобильді байланыспен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байланыс операторлары (келісу бойынша),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қону станциясының спутниктік жүйелер трафигін салу және жету қиын аймақтарда қолжетімділікті кеңейту.</w:t>
            </w:r>
          </w:p>
          <w:p>
            <w:pPr>
              <w:spacing w:after="20"/>
              <w:ind w:left="20"/>
              <w:jc w:val="both"/>
            </w:pPr>
            <w:r>
              <w:rPr>
                <w:rFonts w:ascii="Times New Roman"/>
                <w:b w:val="false"/>
                <w:i w:val="false"/>
                <w:color w:val="000000"/>
                <w:sz w:val="20"/>
              </w:rPr>
              <w:t>
Концепт: шалғай аймақтарды жаһандық байланыс стандарттары деңгейінде байланыстыру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байланыс операторлары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спутниктік байланыс пен орбиталық инфрақұрылымды жаңғырту.</w:t>
            </w:r>
          </w:p>
          <w:p>
            <w:pPr>
              <w:spacing w:after="20"/>
              <w:ind w:left="20"/>
              <w:jc w:val="both"/>
            </w:pPr>
            <w:r>
              <w:rPr>
                <w:rFonts w:ascii="Times New Roman"/>
                <w:b w:val="false"/>
                <w:i w:val="false"/>
                <w:color w:val="000000"/>
                <w:sz w:val="20"/>
              </w:rPr>
              <w:t>
Концепт: спутниктік коммуникациялардың үздіксіз берілуі және сенімділігі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"KazSat-3R" спутник жобасының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6-блок. Салаларды цифрландыру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көрсеткіштері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Саланың аса маңызды IT/IoT-жүйелерінің киберорнықтылығын қамтамасыз ету мүмкіндігімен энергетиканы басқарудың барлық негізгі контурларына ЖИ ендіру.</w:t>
            </w:r>
          </w:p>
          <w:p>
            <w:pPr>
              <w:spacing w:after="20"/>
              <w:ind w:left="20"/>
              <w:jc w:val="both"/>
            </w:pPr>
            <w:r>
              <w:rPr>
                <w:rFonts w:ascii="Times New Roman"/>
                <w:b w:val="false"/>
                <w:i w:val="false"/>
                <w:color w:val="000000"/>
                <w:sz w:val="20"/>
              </w:rPr>
              <w:t xml:space="preserve">
2. Саланың аса маңызды IT/IoT-жүйелерінің киберорнықтылығын қамтамасыз ете отырып, мұнай-газ саласын басқарудың барлық негізгі контурларына ЖИ ендіру. </w:t>
            </w:r>
          </w:p>
          <w:p>
            <w:pPr>
              <w:spacing w:after="20"/>
              <w:ind w:left="20"/>
              <w:jc w:val="both"/>
            </w:pPr>
            <w:r>
              <w:rPr>
                <w:rFonts w:ascii="Times New Roman"/>
                <w:b w:val="false"/>
                <w:i w:val="false"/>
                <w:color w:val="000000"/>
                <w:sz w:val="20"/>
              </w:rPr>
              <w:t>
3. Геологиялық деректердің кемінде 90 %-ын цифрландыру негізінде бірыңғай цифрлық геологиялық орта қалыптастыру.</w:t>
            </w:r>
          </w:p>
          <w:p>
            <w:pPr>
              <w:spacing w:after="20"/>
              <w:ind w:left="20"/>
              <w:jc w:val="both"/>
            </w:pPr>
            <w:r>
              <w:rPr>
                <w:rFonts w:ascii="Times New Roman"/>
                <w:b w:val="false"/>
                <w:i w:val="false"/>
                <w:color w:val="000000"/>
                <w:sz w:val="20"/>
              </w:rPr>
              <w:t>
4. Трансшекаралық сауда-логистикалық процестердің толық цифрлық контурын іске қосу және оның жұмыс істеуін қамтамасыз ету.</w:t>
            </w:r>
          </w:p>
          <w:p>
            <w:pPr>
              <w:spacing w:after="20"/>
              <w:ind w:left="20"/>
              <w:jc w:val="both"/>
            </w:pPr>
            <w:r>
              <w:rPr>
                <w:rFonts w:ascii="Times New Roman"/>
                <w:b w:val="false"/>
                <w:i w:val="false"/>
                <w:color w:val="000000"/>
                <w:sz w:val="20"/>
              </w:rPr>
              <w:t>
5. Ауыл шаруашылығы алқаптары мен өндірістерін егін өнімділігін 10 %-ға арттыра отырып, ЖИ-мониторингпен (зиянкестер, өнімділік, ҰҰА және IoT) қамту.</w:t>
            </w:r>
          </w:p>
          <w:p>
            <w:pPr>
              <w:spacing w:after="20"/>
              <w:ind w:left="20"/>
              <w:jc w:val="both"/>
            </w:pPr>
            <w:r>
              <w:rPr>
                <w:rFonts w:ascii="Times New Roman"/>
                <w:b w:val="false"/>
                <w:i w:val="false"/>
                <w:color w:val="000000"/>
                <w:sz w:val="20"/>
              </w:rPr>
              <w:t>
6. Ауыл шаруашылығы өнімдерінің кемінде 50 %-ын "егістіктен сөреге дейін" цифрлық ізімен қамту (қадағалап тұру).</w:t>
            </w:r>
          </w:p>
          <w:p>
            <w:pPr>
              <w:spacing w:after="20"/>
              <w:ind w:left="20"/>
              <w:jc w:val="both"/>
            </w:pPr>
            <w:r>
              <w:rPr>
                <w:rFonts w:ascii="Times New Roman"/>
                <w:b w:val="false"/>
                <w:i w:val="false"/>
                <w:color w:val="000000"/>
                <w:sz w:val="20"/>
              </w:rPr>
              <w:t>
7. Цифрлық бас жоспарлар мен BIM-модельдеуді қолдана отырып, құрылыс жобаларының үлесін кемінде 30 % іске асыру.</w:t>
            </w:r>
          </w:p>
          <w:p>
            <w:pPr>
              <w:spacing w:after="20"/>
              <w:ind w:left="20"/>
              <w:jc w:val="both"/>
            </w:pPr>
            <w:r>
              <w:rPr>
                <w:rFonts w:ascii="Times New Roman"/>
                <w:b w:val="false"/>
                <w:i w:val="false"/>
                <w:color w:val="000000"/>
                <w:sz w:val="20"/>
              </w:rPr>
              <w:t>
8. Мемлекеттік көрсетілетін қызметтердің бірыңғай интеграцияланған цифрлық ортасына қаржы ұйымдарының кемінде 30 %-ын қосу.</w:t>
            </w:r>
          </w:p>
          <w:p>
            <w:pPr>
              <w:spacing w:after="20"/>
              <w:ind w:left="20"/>
              <w:jc w:val="both"/>
            </w:pPr>
            <w:r>
              <w:rPr>
                <w:rFonts w:ascii="Times New Roman"/>
                <w:b w:val="false"/>
                <w:i w:val="false"/>
                <w:color w:val="000000"/>
                <w:sz w:val="20"/>
              </w:rPr>
              <w:t>
9. Цифрлық форматтаға негізгі процестердің кемінде 90 %-ын қамтамасыз ете отырып әлеуметтік-еңбек саласының цифрлық платформаларын дамыту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генерациялау және беру үшін энергетиканы басқарудың стратегиялық түйінді процестеріне ЖИ ендіру тәсілдерін айқындау.</w:t>
            </w:r>
          </w:p>
          <w:p>
            <w:pPr>
              <w:spacing w:after="20"/>
              <w:ind w:left="20"/>
              <w:jc w:val="both"/>
            </w:pPr>
            <w:r>
              <w:rPr>
                <w:rFonts w:ascii="Times New Roman"/>
                <w:b w:val="false"/>
                <w:i w:val="false"/>
                <w:color w:val="000000"/>
                <w:sz w:val="20"/>
              </w:rPr>
              <w:t>
Концепт: ЖИ ендіру мүмкіндігі деректерді талдау, болжамды модельдерді пайдалану есебінен энергетикада басқару тиімділігін арттыруға бағытталған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ЖИЦДМ, "KEGOC" АҚ (келісу бойынша), "Самұрық-Энерго" АҚ (келісу бойынша), энергия беру ұйымдары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саласындағы негізгі стратегиялық, диспетчерлік және жедел басқару процестерінде ЖИ ендіруді қамтамасыз ету.</w:t>
            </w:r>
          </w:p>
          <w:p>
            <w:pPr>
              <w:spacing w:after="20"/>
              <w:ind w:left="20"/>
              <w:jc w:val="both"/>
            </w:pPr>
            <w:r>
              <w:rPr>
                <w:rFonts w:ascii="Times New Roman"/>
                <w:b w:val="false"/>
                <w:i w:val="false"/>
                <w:color w:val="000000"/>
                <w:sz w:val="20"/>
              </w:rPr>
              <w:t>
Концепт: ЖИ ендіру деректерді талдау, болжамдық модельдерді пайдалану арқылы мұнай-газ саласындағы басқару тиімділігін арттыруға бағытталған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ЖИЦДМ, "ҚазМұнайГаз" ҰК" АҚ (келісу бойынша), "САЦ ТЭК" АҚ (келісу бойынша), мұнай-газ өндіруші ұйымдар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деректердің кемінде 90 %-ын цифрлау және машинамен оқылатын форматқа түрлендіру, МРБП жүйесіне интеграциялау, интерактивті үшөлшемді геологиялық карта жасау.</w:t>
            </w:r>
          </w:p>
          <w:p>
            <w:pPr>
              <w:spacing w:after="20"/>
              <w:ind w:left="20"/>
              <w:jc w:val="both"/>
            </w:pPr>
            <w:r>
              <w:rPr>
                <w:rFonts w:ascii="Times New Roman"/>
                <w:b w:val="false"/>
                <w:i w:val="false"/>
                <w:color w:val="000000"/>
                <w:sz w:val="20"/>
              </w:rPr>
              <w:t>
Концепт: геологиялық  деректердің кемінде 90 %-ын цифрландыруға, оны машинамен оқылатын форматқа түрлендіруге, Big Data қоймасын құруға және интерактивті 3D геологиялық картаны әзірлеуге негізделген біртұтас цифрлық геологиялық ортаны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және болжамды өндірістік қуаттылықты, сұранысты және экспорттық әлеуетті талдау есебінен деректерге және ЖИ негізінде өнеркәсіптік дамуды басқаруға көшу. Концепт: өндірістік қуаттарды, сұраныс пен экспорттық әлеуетті талдау және өндірістерді дамыту мен жаңғырту жөнінде негізделген шешімдер қабылдау үшін деректер мен ЖИ негізінде өнеркәсіптің дамуын басқару жүйесін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cargo" ақпараттық жүйесінің толық функционалын іске қосу.</w:t>
            </w:r>
          </w:p>
          <w:p>
            <w:pPr>
              <w:spacing w:after="20"/>
              <w:ind w:left="20"/>
              <w:jc w:val="both"/>
            </w:pPr>
            <w:r>
              <w:rPr>
                <w:rFonts w:ascii="Times New Roman"/>
                <w:b w:val="false"/>
                <w:i w:val="false"/>
                <w:color w:val="000000"/>
                <w:sz w:val="20"/>
              </w:rPr>
              <w:t>
Концепт: цифрландыру мақсатында және трансшекаралық сауда-логистикалық процестерді оңайлату, сондай-ақ Еуразиялық экономикалық комиссияның шешімдерін орындау үшін ақпараттық жүйені кезең-кезеңімен іске қосу және ендіру қамтамасыз етілетін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СИМ, ЖИЦДМ, "Самұрық-Қазына" АҚ (келісу бойынша), "ҚТЖ" АҚ (келісу бойынша), мүдделі ұйымдар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кодтары, блокчейн және т.б. көмегімен мал шаруашылығы өнімдерінің толық өмірлік циклін бақылау.</w:t>
            </w:r>
          </w:p>
          <w:p>
            <w:pPr>
              <w:spacing w:after="20"/>
              <w:ind w:left="20"/>
              <w:jc w:val="both"/>
            </w:pPr>
            <w:r>
              <w:rPr>
                <w:rFonts w:ascii="Times New Roman"/>
                <w:b w:val="false"/>
                <w:i w:val="false"/>
                <w:color w:val="000000"/>
                <w:sz w:val="20"/>
              </w:rPr>
              <w:t>
Концепт: QR кодтары мен блокчейн арқылы мал  шаруашылығы өнімдерінің толық цифрлық қадағалануы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ЖИЦДМ,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шаруашылығында көлеңкелі айналымды қысқарту үшін толық қадағалау жүйесін ендіру. Концепт: егін  шаруашылығында көлеңкелі айналымды төмендету және нарықтың ашықтығын арттыру мақсатында толық цифрлық қадағалау жүйесін 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ЖИЦДМ,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 жобалау, объектілердің өмірлік циклін кешенді цифрлық басқару үшін ғимараттар мен құрылыстардың ақпараттық модельдерін құру. Үш өлшемді учаскелік модельдерді қалыптастыру және құрылыс процесінде ауытқуларды жедел анықтау үшін IoT сенсорларын, дрондарды және 3D сканерлеуді (LIDAR) пайдалану.</w:t>
            </w:r>
          </w:p>
          <w:p>
            <w:pPr>
              <w:spacing w:after="20"/>
              <w:ind w:left="20"/>
              <w:jc w:val="both"/>
            </w:pPr>
            <w:r>
              <w:rPr>
                <w:rFonts w:ascii="Times New Roman"/>
                <w:b w:val="false"/>
                <w:i w:val="false"/>
                <w:color w:val="000000"/>
                <w:sz w:val="20"/>
              </w:rPr>
              <w:t>
Концепт: олардың өмірлік  циклін толық цифрлық басқару үшін ғимараттар мен құрылыстардың BIM модельдерін әзірлеу. Құрылыс алаңдарының дәл 3D үлгілерін жасау үшін IoT сенсорларын, дрондарды және LIDAR сканерлеуді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ЖИЦДМ,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цифрлық жұмыс орнын іске қосу.</w:t>
            </w:r>
          </w:p>
          <w:p>
            <w:pPr>
              <w:spacing w:after="20"/>
              <w:ind w:left="20"/>
              <w:jc w:val="both"/>
            </w:pPr>
            <w:r>
              <w:rPr>
                <w:rFonts w:ascii="Times New Roman"/>
                <w:b w:val="false"/>
                <w:i w:val="false"/>
                <w:color w:val="000000"/>
                <w:sz w:val="20"/>
              </w:rPr>
              <w:t xml:space="preserve">
Концепт: ауылдық округтердің әкімдерін басқарушылық шешім қабылдау үшін бірыңғай цифрлық жұмыс терезесімен қамтамасыз ету; </w:t>
            </w:r>
          </w:p>
          <w:p>
            <w:pPr>
              <w:spacing w:after="20"/>
              <w:ind w:left="20"/>
              <w:jc w:val="both"/>
            </w:pPr>
            <w:r>
              <w:rPr>
                <w:rFonts w:ascii="Times New Roman"/>
                <w:b w:val="false"/>
                <w:i w:val="false"/>
                <w:color w:val="000000"/>
                <w:sz w:val="20"/>
              </w:rPr>
              <w:t xml:space="preserve">
әрбір үй шаруашылығы мен тұрғынға қатысты толық, өзекті және сенімді ақпаратқа қол жеткізу; әкімшілік жүктемені азайту және қолмен атқарылатын, қарқынды еңбек процестерінен бас тарту; шаралардың нақты бағытталуын және басқарудың ашықтығын арттыратын деректерге негізделген шешім қабылдауға көшу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ЖИЦДМ,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migration.enbek.kz платформасы негізінде ел ішінде де, шет елдерде де жұмыс істейтін көші-қон легін бірыңғай цифрлық есепке алу жүйесін дамыту, көші-қон деректерінің ашықтығын, дұрыстығын және өзектілігін қамтамасыз ету.</w:t>
            </w:r>
          </w:p>
          <w:p>
            <w:pPr>
              <w:spacing w:after="20"/>
              <w:ind w:left="20"/>
              <w:jc w:val="both"/>
            </w:pPr>
            <w:r>
              <w:rPr>
                <w:rFonts w:ascii="Times New Roman"/>
                <w:b w:val="false"/>
                <w:i w:val="false"/>
                <w:color w:val="000000"/>
                <w:sz w:val="20"/>
              </w:rPr>
              <w:t>
Концепт: барлық жүйелерге бірыңғай кіре отырып, көші-қон легін есепке алу мен талдауға бірыңғай тәсілді қамтамасыз ету үшін көші-қон саясаты саласындағы мемлекеттік басқарудың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ЖИЦДМ, ІІМ, СІМ, ҰҚК (келісу бойынша), БП (келісу бойынша), "Астана" ХҚО, шетелдік мекемелер, халықаралық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Біртұтас цифрлық платформаны дамыту.</w:t>
            </w:r>
          </w:p>
          <w:p>
            <w:pPr>
              <w:spacing w:after="20"/>
              <w:ind w:left="20"/>
              <w:jc w:val="both"/>
            </w:pPr>
            <w:r>
              <w:rPr>
                <w:rFonts w:ascii="Times New Roman"/>
                <w:b w:val="false"/>
                <w:i w:val="false"/>
                <w:color w:val="000000"/>
                <w:sz w:val="20"/>
              </w:rPr>
              <w:t xml:space="preserve">
Концепт: санаттау қағидатынан әлеуметтік саланың бірыңғай цифрлық экожүйесін қалыптастыра отырып, азаматтардың нақты мұқтаждығын бағалауға көшу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ОМ, ДСМ, МАМ, ҒЖБМ, облыстардың, Астана,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платформасын іске қосу.</w:t>
            </w:r>
          </w:p>
          <w:p>
            <w:pPr>
              <w:spacing w:after="20"/>
              <w:ind w:left="20"/>
              <w:jc w:val="both"/>
            </w:pPr>
            <w:r>
              <w:rPr>
                <w:rFonts w:ascii="Times New Roman"/>
                <w:b w:val="false"/>
                <w:i w:val="false"/>
                <w:color w:val="000000"/>
                <w:sz w:val="20"/>
              </w:rPr>
              <w:t>
Концепт: азаматтардың, қорлардың, ұйымдар мен мемлекеттің өзара іс-қимылы үшін қайырымдылықтың бірыңғай цифрлық платформасын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МАМ, ЖИЦДМ, Ұлттық Банк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цифрлық дамыту үшін интеграциялық ортаны дамыту.</w:t>
            </w:r>
          </w:p>
          <w:p>
            <w:pPr>
              <w:spacing w:after="20"/>
              <w:ind w:left="20"/>
              <w:jc w:val="both"/>
            </w:pPr>
            <w:r>
              <w:rPr>
                <w:rFonts w:ascii="Times New Roman"/>
                <w:b w:val="false"/>
                <w:i w:val="false"/>
                <w:color w:val="000000"/>
                <w:sz w:val="20"/>
              </w:rPr>
              <w:t xml:space="preserve">
Концепт: мемлекеттік және қаржы секторларының ақпараттық жүйелері арасындағы цифрлық өзара </w:t>
            </w:r>
          </w:p>
          <w:p>
            <w:pPr>
              <w:spacing w:after="20"/>
              <w:ind w:left="20"/>
              <w:jc w:val="both"/>
            </w:pPr>
            <w:r>
              <w:rPr>
                <w:rFonts w:ascii="Times New Roman"/>
                <w:b w:val="false"/>
                <w:i w:val="false"/>
                <w:color w:val="000000"/>
                <w:sz w:val="20"/>
              </w:rPr>
              <w:t>іс-қимылды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ҰЭМ, ОМО, ҚНРДА (келісу бойынша), Ұлттық Банк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көзделген бюджет қаражаты шеңберінде, бюджеттен тыс қаражат есебінен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Көрінбейтін салықтық әкімшілендіру. </w:t>
            </w:r>
          </w:p>
          <w:p>
            <w:pPr>
              <w:spacing w:after="20"/>
              <w:ind w:left="20"/>
              <w:jc w:val="both"/>
            </w:pPr>
            <w:r>
              <w:rPr>
                <w:rFonts w:ascii="Times New Roman"/>
                <w:b w:val="false"/>
                <w:i w:val="false"/>
                <w:color w:val="000000"/>
                <w:sz w:val="20"/>
              </w:rPr>
              <w:t>
Концепт: негізгі салық міндеттемелері қалыптастырылатын, есептелетін және салық төлеушінің белсенді қатысуын қажет етпейтін мемлекеттік АЖ және цифрлық платформалар деректерінің негізінде автоматты түрде орындалатын салықтық әкімшілендірудің белсенді және цифрлық моделін 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МКК,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Платформалық сервистер (бизнес) үшін цифрлық қызметтердің бірыңғай пакетін ендіру.</w:t>
            </w:r>
          </w:p>
          <w:p>
            <w:pPr>
              <w:spacing w:after="20"/>
              <w:ind w:left="20"/>
              <w:jc w:val="both"/>
            </w:pPr>
            <w:r>
              <w:rPr>
                <w:rFonts w:ascii="Times New Roman"/>
                <w:b w:val="false"/>
                <w:i w:val="false"/>
                <w:color w:val="000000"/>
                <w:sz w:val="20"/>
              </w:rPr>
              <w:t>
Концепт: "бір терезе" қағидаты бойынша мемлекеттік, қаржылық және реттеуші сервистермен интеграциялау арқылы цифрлық өнімдерді жедел іске қосуға және ауқымын кеңейтуге мүмкіндік беретін платформалық және технологиялық бизнес үшін цифрлық сервистердің бірыңғай стандартталған пакетін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ОМО, Ұлттық Банк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Data Lakes қалыптастыру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деректер стандарттары негізінде ведомстволық Data Lakes (дерек көлдері) құру.</w:t>
            </w:r>
          </w:p>
          <w:p>
            <w:pPr>
              <w:spacing w:after="20"/>
              <w:ind w:left="20"/>
              <w:jc w:val="both"/>
            </w:pPr>
            <w:r>
              <w:rPr>
                <w:rFonts w:ascii="Times New Roman"/>
                <w:b w:val="false"/>
                <w:i w:val="false"/>
                <w:color w:val="000000"/>
                <w:sz w:val="20"/>
              </w:rPr>
              <w:t>
Концепт: ведомстволық деректер көлдерін құру, мемлекеттік басқару салаларында және экономика салаларында ЖИ-ді кеңінен қолдану үшін хэштелген AI-ready datasets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Ұлттық Банк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көзделген бюджет қаражаты шеңберінде, бюджеттен тыс қаражат есебінен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7-блок. Аудандар мен ауылдық елді мекендерді қосқанда қалалар мен облыстарды цифрландыру </w:t>
            </w:r>
          </w:p>
          <w:p>
            <w:pPr>
              <w:spacing w:after="20"/>
              <w:ind w:left="20"/>
              <w:jc w:val="both"/>
            </w:pPr>
            <w:r>
              <w:rPr>
                <w:rFonts w:ascii="Times New Roman"/>
                <w:b w:val="false"/>
                <w:i w:val="false"/>
                <w:color w:val="000000"/>
                <w:sz w:val="20"/>
              </w:rPr>
              <w:t xml:space="preserve">
(Smart city/Smart өңірлер)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көрсеткіштері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Азаматтардың (халықтың) 99 %-ын жоғары жылдамдықты Интернетке қолжетімділікпен қамту. </w:t>
            </w:r>
          </w:p>
          <w:p>
            <w:pPr>
              <w:spacing w:after="20"/>
              <w:ind w:left="20"/>
              <w:jc w:val="both"/>
            </w:pPr>
            <w:r>
              <w:rPr>
                <w:rFonts w:ascii="Times New Roman"/>
                <w:b w:val="false"/>
                <w:i w:val="false"/>
                <w:color w:val="000000"/>
                <w:sz w:val="20"/>
              </w:rPr>
              <w:t>
2. 20 ірі қаланы 5G мобильді байланыспен 100 % қамту.</w:t>
            </w:r>
          </w:p>
          <w:p>
            <w:pPr>
              <w:spacing w:after="20"/>
              <w:ind w:left="20"/>
              <w:jc w:val="both"/>
            </w:pPr>
            <w:r>
              <w:rPr>
                <w:rFonts w:ascii="Times New Roman"/>
                <w:b w:val="false"/>
                <w:i w:val="false"/>
                <w:color w:val="000000"/>
                <w:sz w:val="20"/>
              </w:rPr>
              <w:t>
3. Көлікке қолжетімділікті, қала қызметтерінің әрекет ету жылдамдығын және тұрғындардың қанағаттану деңгейін көрсететін қала орталығының жайлылық индексінің жыл сайын кемінде 15 %-ға өсуі.</w:t>
            </w:r>
          </w:p>
          <w:p>
            <w:pPr>
              <w:spacing w:after="20"/>
              <w:ind w:left="20"/>
              <w:jc w:val="both"/>
            </w:pPr>
            <w:r>
              <w:rPr>
                <w:rFonts w:ascii="Times New Roman"/>
                <w:b w:val="false"/>
                <w:i w:val="false"/>
                <w:color w:val="000000"/>
                <w:sz w:val="20"/>
              </w:rPr>
              <w:t>
4. Кемінде 20 халыққа қызмет көрсету орталықтарын өзіне-өзі қызмет көрсету аймақтары бар цифрлық мемлекеттік кеңселерге қайта форматтау.</w:t>
            </w:r>
          </w:p>
          <w:p>
            <w:pPr>
              <w:spacing w:after="20"/>
              <w:ind w:left="20"/>
              <w:jc w:val="both"/>
            </w:pPr>
            <w:r>
              <w:rPr>
                <w:rFonts w:ascii="Times New Roman"/>
                <w:b w:val="false"/>
                <w:i w:val="false"/>
                <w:color w:val="000000"/>
                <w:sz w:val="20"/>
              </w:rPr>
              <w:t>
5. АКТ және АҚ саласындағы мемлекеттік бақылаумен ЖАО-ны 100 % қамту.</w:t>
            </w:r>
          </w:p>
          <w:p>
            <w:pPr>
              <w:spacing w:after="20"/>
              <w:ind w:left="20"/>
              <w:jc w:val="both"/>
            </w:pPr>
            <w:r>
              <w:rPr>
                <w:rFonts w:ascii="Times New Roman"/>
                <w:b w:val="false"/>
                <w:i w:val="false"/>
                <w:color w:val="000000"/>
                <w:sz w:val="20"/>
              </w:rPr>
              <w:t>
6. Әкімдіктердің кемінде 70 %-ын міндетті минимум Smart-City/Smart-Region-мен қамту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Smart City жобасын іске қосу.</w:t>
            </w:r>
          </w:p>
          <w:p>
            <w:pPr>
              <w:spacing w:after="20"/>
              <w:ind w:left="20"/>
              <w:jc w:val="both"/>
            </w:pPr>
            <w:r>
              <w:rPr>
                <w:rFonts w:ascii="Times New Roman"/>
                <w:b w:val="false"/>
                <w:i w:val="false"/>
                <w:color w:val="000000"/>
                <w:sz w:val="20"/>
              </w:rPr>
              <w:t>
Концепт: ахуалдық орталықта қаланы басқарудың цифрлық құралдарын көрсете отырып, Астана қаласында Smart City жобасын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мемлекеттік қызметшілерін киберсауатылыққа оқыту.</w:t>
            </w:r>
          </w:p>
          <w:p>
            <w:pPr>
              <w:spacing w:after="20"/>
              <w:ind w:left="20"/>
              <w:jc w:val="both"/>
            </w:pPr>
            <w:r>
              <w:rPr>
                <w:rFonts w:ascii="Times New Roman"/>
                <w:b w:val="false"/>
                <w:i w:val="false"/>
                <w:color w:val="000000"/>
                <w:sz w:val="20"/>
              </w:rPr>
              <w:t xml:space="preserve">
Концепт: ақпараттық қауіпсіздік талаптары бойынша міндетті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ЖИЦДМ,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деңгейге дейін мемлекеттік органдардың ақпараттық жүйелеріне қолжетімділікті қамтамасыз ету (әкімнің орталықтандырылған жұмыс орны, ЦҚО, SDU және т.б.).</w:t>
            </w:r>
          </w:p>
          <w:p>
            <w:pPr>
              <w:spacing w:after="20"/>
              <w:ind w:left="20"/>
              <w:jc w:val="both"/>
            </w:pPr>
            <w:r>
              <w:rPr>
                <w:rFonts w:ascii="Times New Roman"/>
                <w:b w:val="false"/>
                <w:i w:val="false"/>
                <w:color w:val="000000"/>
                <w:sz w:val="20"/>
              </w:rPr>
              <w:t xml:space="preserve">
Концепт: басқарушылықтың тиімділігін, ашықтығын және шешім қабылдаудың жеделдігін арттыру мақсатында негізгі ақпараттық жүйелерге қолжетімділікті ауылдық округтер деңгейіне дейін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облыстардың, Астана, Алматы және Шымкент қалаларының әкімдіктері, Ұлттық Банк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AI Hub ашылуы.</w:t>
            </w:r>
          </w:p>
          <w:p>
            <w:pPr>
              <w:spacing w:after="20"/>
              <w:ind w:left="20"/>
              <w:jc w:val="both"/>
            </w:pPr>
            <w:r>
              <w:rPr>
                <w:rFonts w:ascii="Times New Roman"/>
                <w:b w:val="false"/>
                <w:i w:val="false"/>
                <w:color w:val="000000"/>
                <w:sz w:val="20"/>
              </w:rPr>
              <w:t>
Концепт: Алматыда стартаптар экожүйесін дамытуға арналған "Astana Hub" ДКҚ филиалының ашылуы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AI Hub-ты іске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Алматы қаласының әкімдігі, "Astana Hub" ДКҚ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ақпараттандыру және АКТ және ақпараттық қауіпсіздік саласындағы дербес деректерді қорғау салаларында өңірлердегі мемлекеттік бақылауды іске қосу</w:t>
            </w:r>
          </w:p>
          <w:p>
            <w:pPr>
              <w:spacing w:after="20"/>
              <w:ind w:left="20"/>
              <w:jc w:val="both"/>
            </w:pPr>
            <w:r>
              <w:rPr>
                <w:rFonts w:ascii="Times New Roman"/>
                <w:b w:val="false"/>
                <w:i w:val="false"/>
                <w:color w:val="000000"/>
                <w:sz w:val="20"/>
              </w:rPr>
              <w:t>
Концепт: ҚР ӘҚБК талаптарына сәйкес байланыс, ақпараттандыру және дербес деректерді қорғау салаларындағы мемлекеттік бақылау өңірлерінде кезең-кезеңімен іске қосу көзделеді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ақпараттандыру және дербес деректерді қорғау салаларында өңірлерде мемлекеттік бақылауды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ЖИЦДМ,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 жоғары жылдамдықты Интернетке қосуды қамтамасыз ету.</w:t>
            </w:r>
          </w:p>
          <w:p>
            <w:pPr>
              <w:spacing w:after="20"/>
              <w:ind w:left="20"/>
              <w:jc w:val="both"/>
            </w:pPr>
            <w:r>
              <w:rPr>
                <w:rFonts w:ascii="Times New Roman"/>
                <w:b w:val="false"/>
                <w:i w:val="false"/>
                <w:color w:val="000000"/>
                <w:sz w:val="20"/>
              </w:rPr>
              <w:t>
Концепт: бекітілген кесте шеңберінде желілік инфрақұрылымды қосу және пайдалануға беру, бұл цифрлық теңсіздікті қысқартуға, қолжетімділікті қамтамасыз етуге мемлекеттік және білім беру цифрлық сервистерін дамыту және ауылдық аумақтарды экономикалық дамыту үшін жағдай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ауылды 4G төмен емес мобильді Интернетке қосу</w:t>
            </w:r>
          </w:p>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автомобиль жолдары бойында кейіннен мобильді Интернетке қол жеткізуге жағдай жасайтын антенна-діңгекті құрылыстардың (АДҚ) болуын қамтамасыз ету.</w:t>
            </w:r>
          </w:p>
          <w:p>
            <w:pPr>
              <w:spacing w:after="20"/>
              <w:ind w:left="20"/>
              <w:jc w:val="both"/>
            </w:pPr>
            <w:r>
              <w:rPr>
                <w:rFonts w:ascii="Times New Roman"/>
                <w:b w:val="false"/>
                <w:i w:val="false"/>
                <w:color w:val="000000"/>
                <w:sz w:val="20"/>
              </w:rPr>
              <w:t>
Концепт: байланыс операторларымен бірлесіп инфрақұрылымды кезең-кезеңмен тарату, "ақ аймақтарды" жою, желінің қолданыстағы учаскелерін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ЖИЦДМ, КМ, байланыс операторлары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 ірі қаласын 5G мобильді байланыспен қамту. </w:t>
            </w:r>
          </w:p>
          <w:p>
            <w:pPr>
              <w:spacing w:after="20"/>
              <w:ind w:left="20"/>
              <w:jc w:val="both"/>
            </w:pPr>
            <w:r>
              <w:rPr>
                <w:rFonts w:ascii="Times New Roman"/>
                <w:b w:val="false"/>
                <w:i w:val="false"/>
                <w:color w:val="000000"/>
                <w:sz w:val="20"/>
              </w:rPr>
              <w:t>
Концепт: республикалық маңызы бар қалаларды және облыс орталықтарын мобильді байланыспен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 (келісу бойынша), облыстардың, Астана, Алматы және Шымкент қалаларының әкімдіктері,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City / Smart-Region міндетті ең төменгі деңгейін іске асыру.</w:t>
            </w:r>
          </w:p>
          <w:p>
            <w:pPr>
              <w:spacing w:after="20"/>
              <w:ind w:left="20"/>
              <w:jc w:val="both"/>
            </w:pPr>
            <w:r>
              <w:rPr>
                <w:rFonts w:ascii="Times New Roman"/>
                <w:b w:val="false"/>
                <w:i w:val="false"/>
                <w:color w:val="000000"/>
                <w:sz w:val="20"/>
              </w:rPr>
              <w:t>
Концепт: азаматтардың өмір сүру сапасын, басқару ашықтығын және нақты уақыттағы деректер, цифрлық платформалар және талдау есебінен инфрақұрылым жұмысының тиімділігін арттыруға бағытталған қалалар мен өңірлер үшін цифрлық шешімдер мен "ақылды" басқару стандарттарының базалық жиынтығын 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ОМО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облыстар мен республикалық маңызы бар қалаларда халыққа қызмет көрсету орталықтарының форматын халыққа қызмет көрсететін цифрлық офис етіп өзгерту.</w:t>
            </w:r>
          </w:p>
          <w:p>
            <w:pPr>
              <w:spacing w:after="20"/>
              <w:ind w:left="20"/>
              <w:jc w:val="both"/>
            </w:pPr>
            <w:r>
              <w:rPr>
                <w:rFonts w:ascii="Times New Roman"/>
                <w:b w:val="false"/>
                <w:i w:val="false"/>
                <w:color w:val="000000"/>
                <w:sz w:val="20"/>
              </w:rPr>
              <w:t>
Концепт: офистер өзіне-өзі қызмет көрсету аймақтарымен және цифрлық сервистер жөніндегі кеңесшілермен жабдықталады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облыста және республикалық маңызы бар қалаларда кемінде бір халыққа қызмет көрсететін цифрлық офис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әуежайында Smart Airport жобасын әзірлеу және іске асыру (кейіннен ауқымын ұлғайту туралы шешім қабылдау мүмкіндігімен пилоттық жоба ретінде).</w:t>
            </w:r>
          </w:p>
          <w:p>
            <w:pPr>
              <w:spacing w:after="20"/>
              <w:ind w:left="20"/>
              <w:jc w:val="both"/>
            </w:pPr>
            <w:r>
              <w:rPr>
                <w:rFonts w:ascii="Times New Roman"/>
                <w:b w:val="false"/>
                <w:i w:val="false"/>
                <w:color w:val="000000"/>
                <w:sz w:val="20"/>
              </w:rPr>
              <w:t>
Концепт: әуежайды басқару үшін жасанды интеллект технологияларын пайдалана отырып, ахуалдық орталық құру және бірыңғай цифрлық платформаны 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 құру және жасанды интеллект технологияларын қолдану арқылы әуежайды басқаруға арналған бірыңғай цифрлық платформаны 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 2026 жылғы желтоқсан;</w:t>
            </w:r>
          </w:p>
          <w:p>
            <w:pPr>
              <w:spacing w:after="20"/>
              <w:ind w:left="20"/>
              <w:jc w:val="both"/>
            </w:pPr>
            <w:r>
              <w:rPr>
                <w:rFonts w:ascii="Times New Roman"/>
                <w:b w:val="false"/>
                <w:i w:val="false"/>
                <w:color w:val="000000"/>
                <w:sz w:val="20"/>
              </w:rPr>
              <w:t>
2-кезең – 2027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 КМ,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көлемі кемінде 5000 ш.м. өңірлік үлкен IT хабтардың ашылуы.</w:t>
            </w:r>
          </w:p>
          <w:p>
            <w:pPr>
              <w:spacing w:after="20"/>
              <w:ind w:left="20"/>
              <w:jc w:val="both"/>
            </w:pPr>
            <w:r>
              <w:rPr>
                <w:rFonts w:ascii="Times New Roman"/>
                <w:b w:val="false"/>
                <w:i w:val="false"/>
                <w:color w:val="000000"/>
                <w:sz w:val="20"/>
              </w:rPr>
              <w:t xml:space="preserve">
Концепт: өңірлерде стартаптардың экожүйесін дамыту үшін "Astana Hub" ДКҚ филиалдары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өңірлерде іске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облыстардың және Шымкент қаласының әкімдігі, "Astana Hub" ДКҚ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 есебінен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8-блок. Жаңа экономика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көрсеткіштері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Пилотсыз индустрияны және төмен биіктік экономикасын дамыту – ЭҚР шеңберінде кемінде 5 пилоттық жобаны іске қосу. </w:t>
            </w:r>
          </w:p>
          <w:p>
            <w:pPr>
              <w:spacing w:after="20"/>
              <w:ind w:left="20"/>
              <w:jc w:val="both"/>
            </w:pPr>
            <w:r>
              <w:rPr>
                <w:rFonts w:ascii="Times New Roman"/>
                <w:b w:val="false"/>
                <w:i w:val="false"/>
                <w:color w:val="000000"/>
                <w:sz w:val="20"/>
              </w:rPr>
              <w:t>
2. Реттелетін криптоиндустрияның және цифрлық активтердің айналымын іске қосу, қуаттылығы кемінде 200 МВт мемлекеттік майнингті іске қосу.</w:t>
            </w:r>
          </w:p>
          <w:p>
            <w:pPr>
              <w:spacing w:after="20"/>
              <w:ind w:left="20"/>
              <w:jc w:val="both"/>
            </w:pPr>
            <w:r>
              <w:rPr>
                <w:rFonts w:ascii="Times New Roman"/>
                <w:b w:val="false"/>
                <w:i w:val="false"/>
                <w:color w:val="000000"/>
                <w:sz w:val="20"/>
              </w:rPr>
              <w:t>
3. Отандық спутниктерді орбитаға шығару және экспорттау: ең төмені 3 елмен экспорттық келісімшарттар жасаса отырып, кемінде 5 спутник.</w:t>
            </w:r>
          </w:p>
          <w:p>
            <w:pPr>
              <w:spacing w:after="20"/>
              <w:ind w:left="20"/>
              <w:jc w:val="both"/>
            </w:pPr>
            <w:r>
              <w:rPr>
                <w:rFonts w:ascii="Times New Roman"/>
                <w:b w:val="false"/>
                <w:i w:val="false"/>
                <w:color w:val="000000"/>
                <w:sz w:val="20"/>
              </w:rPr>
              <w:t>
4. Өңдеу өнеркәсібіндегі 10000 жұмысшыға кемінде 15 өндірістік робот деңгейіндегі робототехниканың тығыздығына қол жеткізу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AI HUB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Alem AI Fund (Alem Finance) қорын іске қосу. Концепт: AI-шешімдерді қолдау үшін ұлттық инвестициялық қор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іске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Ұлттық Банк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 өңдеу орталықтарының алқабын" қоса алғанда AI Hub-ты іске қосу.</w:t>
            </w:r>
          </w:p>
          <w:p>
            <w:pPr>
              <w:spacing w:after="20"/>
              <w:ind w:left="20"/>
              <w:jc w:val="both"/>
            </w:pPr>
            <w:r>
              <w:rPr>
                <w:rFonts w:ascii="Times New Roman"/>
                <w:b w:val="false"/>
                <w:i w:val="false"/>
                <w:color w:val="000000"/>
                <w:sz w:val="20"/>
              </w:rPr>
              <w:t xml:space="preserve">
Концепт: шоғырландырылған есептеу, инженерлік және энергетикалық инфрақұрылымы бар "Дерек  өңдеу орталықтарының алқабын" құруды қоса алғанда, ұлттық AI Hub-ты жасанды интеллектіні дамыту мен жоғары өнімді есептеулерді дамыту саласында тірек орталығы ретінде қалыптастыру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ақпарат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мүдделі МО және ұйымдар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 және ЖБ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интернет-трафик транзитін дамыту.</w:t>
            </w:r>
          </w:p>
          <w:p>
            <w:pPr>
              <w:spacing w:after="20"/>
              <w:ind w:left="20"/>
              <w:jc w:val="both"/>
            </w:pPr>
            <w:r>
              <w:rPr>
                <w:rFonts w:ascii="Times New Roman"/>
                <w:b w:val="false"/>
                <w:i w:val="false"/>
                <w:color w:val="000000"/>
                <w:sz w:val="20"/>
              </w:rPr>
              <w:t>
Концепт: Қазақстан-Әзербайжан бағыты бойынша Каспий теңізінің түбімен талшықты-оптикалық байланыс желісін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"Қазақтелеком"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 аумағында Exponential Cluster құру.</w:t>
            </w:r>
          </w:p>
          <w:p>
            <w:pPr>
              <w:spacing w:after="20"/>
              <w:ind w:left="20"/>
              <w:jc w:val="both"/>
            </w:pPr>
            <w:r>
              <w:rPr>
                <w:rFonts w:ascii="Times New Roman"/>
                <w:b w:val="false"/>
                <w:i w:val="false"/>
                <w:color w:val="000000"/>
                <w:sz w:val="20"/>
              </w:rPr>
              <w:t>
Концепт: Robotics, GameDev, Cybersecurity, MedTech, DroneTech, AgriTech, Cybersport, Talents house және басқа да бағыттар бойынша R&amp;D-орталықтарды тарту арқылы технологиялық кластерді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Exponential Cluster іске қосу (ЭКСПО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Астана қаласының әкімдігі, мүдделі МО және ұйымдар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ҒЗТКЖ орталықтандырылған қаржыландыру шеңберінде "Astana Hub" ДКҚ" ҰИЖ" БТ порталы арқылы цифрландыру үшін жер қойнауын пайдаланушылардың роялтиінің 1 % аударымдарын бөлу тетігін пысықтау.</w:t>
            </w:r>
          </w:p>
          <w:p>
            <w:pPr>
              <w:spacing w:after="20"/>
              <w:ind w:left="20"/>
              <w:jc w:val="both"/>
            </w:pPr>
            <w:r>
              <w:rPr>
                <w:rFonts w:ascii="Times New Roman"/>
                <w:b w:val="false"/>
                <w:i w:val="false"/>
                <w:color w:val="000000"/>
                <w:sz w:val="20"/>
              </w:rPr>
              <w:t>
Концепт: цифрлық және AI-жобалар үшін орнықты ұлттық инвестиция көзін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ЖИЦДМ, ҰЭМ, "Astana Hub" ДКҚ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Пилотсыз индустрия және төмен биіктік экономикасы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Серпінді технологиялар саласында іске қосуды жеңілдетуге бағытталған эксперименттік құқықтық режимді жетілдіру мәселесін пысықтау.</w:t>
            </w:r>
          </w:p>
          <w:p>
            <w:pPr>
              <w:spacing w:after="20"/>
              <w:ind w:left="20"/>
              <w:jc w:val="both"/>
            </w:pPr>
            <w:r>
              <w:rPr>
                <w:rFonts w:ascii="Times New Roman"/>
                <w:b w:val="false"/>
                <w:i w:val="false"/>
                <w:color w:val="000000"/>
                <w:sz w:val="20"/>
              </w:rPr>
              <w:t>
Концепт: реттеуші кедергілерді қысқарту және икемді тәуекелге бағдарланған тәсілді қолдану есебінен серпінді технологияларды іске қосуды оңайлатуға және жеделдетуге бағытталған эксперименттік құқықтық режимді жетілдіру жөніндегі шараларды пысықтау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индустрияны және автономды мобильділікті дамыту.</w:t>
            </w:r>
          </w:p>
          <w:p>
            <w:pPr>
              <w:spacing w:after="20"/>
              <w:ind w:left="20"/>
              <w:jc w:val="both"/>
            </w:pPr>
            <w:r>
              <w:rPr>
                <w:rFonts w:ascii="Times New Roman"/>
                <w:b w:val="false"/>
                <w:i w:val="false"/>
                <w:color w:val="000000"/>
                <w:sz w:val="20"/>
              </w:rPr>
              <w:t>
Концепт: нормативтік-құқықтық базаны дамытуды, сынақ алаңдарын құруды және кейіннен ұлттық және өңірлік деңгейлерде инфрақұрылымда шешімдерді масштабтауды қоса алғанда, қалалық инфрақұрылымға пилотсыз көлік пен жеткізуші дрондарды енгізуге бағытталған пилотсыз индустрия мен дербес ұтқырлық экожүйесін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қалаларында және Ақмола облысында пилотсыз таксиді іске қосу, Алматы қаласында жеткізуші дрондарды іске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КМ, СИМ, ІІМ, ҰҚК (келісу бойынша), МҚК (келісу бойынша), Қорганысмині, Авиация қызметі (келісу бойынша), Астана және Алматы қалаларының, Ақмола облысының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Криптоиндустрия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майнерлерді тарту арқылы электр станцияларын жаңартуға арналған "70/30" бағдарламасын іске асыру үшін заңнамалық түзетулерді әзірлеу.</w:t>
            </w:r>
          </w:p>
          <w:p>
            <w:pPr>
              <w:spacing w:after="20"/>
              <w:ind w:left="20"/>
              <w:jc w:val="both"/>
            </w:pPr>
            <w:r>
              <w:rPr>
                <w:rFonts w:ascii="Times New Roman"/>
                <w:b w:val="false"/>
                <w:i w:val="false"/>
                <w:color w:val="000000"/>
                <w:sz w:val="20"/>
              </w:rPr>
              <w:t>
Концепт: инвестор электр станциясының ұлғайтылған қуатының 70 %-ын тікелей цифрлық майнерлерге сатады, ал қалған 30 %-ын энергия жүйесін қолдау үшін бір сатып алушыға жібереді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Мәжілісіне заңнамалық түзетулер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ЭМ, мүдделі МО және ұйымдар, "Самұрық-Қазына"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Халықаралық спутниктік топтастыру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"Made in Qazaqstan" халықаралық спутник топтамасын құру.</w:t>
            </w:r>
          </w:p>
          <w:p>
            <w:pPr>
              <w:spacing w:after="20"/>
              <w:ind w:left="20"/>
              <w:jc w:val="both"/>
            </w:pPr>
            <w:r>
              <w:rPr>
                <w:rFonts w:ascii="Times New Roman"/>
                <w:b w:val="false"/>
                <w:i w:val="false"/>
                <w:color w:val="000000"/>
                <w:sz w:val="20"/>
              </w:rPr>
              <w:t>
Концепт: отандық спутниктердің жоғары технологиялы экспортын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келісімдер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СІМ, мүдделі МО және ұйымдар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Іске қосу қызметтерін және ғарыш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Ғарышқа тәуелсіз шығуды қамтамасыз ету үшін қажетті жағдайларды қалыптастыру.</w:t>
            </w:r>
          </w:p>
          <w:p>
            <w:pPr>
              <w:spacing w:after="20"/>
              <w:ind w:left="20"/>
              <w:jc w:val="both"/>
            </w:pPr>
            <w:r>
              <w:rPr>
                <w:rFonts w:ascii="Times New Roman"/>
                <w:b w:val="false"/>
                <w:i w:val="false"/>
                <w:color w:val="000000"/>
                <w:sz w:val="20"/>
              </w:rPr>
              <w:t>
Концепт: ұлттық ғарыш инфрақұрылымын және технологияларын дамыту негізінде ғарышқа тәуелсіз шығуды қамтамасыз етуге қажетті жағдайларды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мүдделі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Экономиканы роботтандыру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пайдалануды және кейіннен кеңейтуді қамтамасыз ететін отандық робототехникалық шешімдер мен бағдарламалық қамтылымды құру және ендіру.</w:t>
            </w:r>
          </w:p>
          <w:p>
            <w:pPr>
              <w:spacing w:after="20"/>
              <w:ind w:left="20"/>
              <w:jc w:val="both"/>
            </w:pPr>
            <w:r>
              <w:rPr>
                <w:rFonts w:ascii="Times New Roman"/>
                <w:b w:val="false"/>
                <w:i w:val="false"/>
                <w:color w:val="000000"/>
                <w:sz w:val="20"/>
              </w:rPr>
              <w:t>
Концепт:</w:t>
            </w:r>
          </w:p>
          <w:p>
            <w:pPr>
              <w:spacing w:after="20"/>
              <w:ind w:left="20"/>
              <w:jc w:val="both"/>
            </w:pPr>
            <w:r>
              <w:rPr>
                <w:rFonts w:ascii="Times New Roman"/>
                <w:b w:val="false"/>
                <w:i w:val="false"/>
                <w:color w:val="000000"/>
                <w:sz w:val="20"/>
              </w:rPr>
              <w:t>
роботтандырылған өнеркәсіптік жүйелерді қалыптастыру және белсенді түрде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ЖИЦДМ, мүдделі МО және ұйымдар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Деректер экономикасы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экономикасын дамыту.</w:t>
            </w:r>
          </w:p>
          <w:p>
            <w:pPr>
              <w:spacing w:after="20"/>
              <w:ind w:left="20"/>
              <w:jc w:val="both"/>
            </w:pPr>
            <w:r>
              <w:rPr>
                <w:rFonts w:ascii="Times New Roman"/>
                <w:b w:val="false"/>
                <w:i w:val="false"/>
                <w:color w:val="000000"/>
                <w:sz w:val="20"/>
              </w:rPr>
              <w:t>
Концепт: цифрлық деректер өнімдерінің айналымына қатысушыларды есепке алу және тіркеу тетіктерін қоса алғанда, цифрлық деректер өнімдерінің айырбастау және айналымы платформаларының жұмыс істеуі үшін жағдай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ЖИЦДМ, ҰЭМ, Ұлттық Банк (келісу бойынша), мүдделі МО және ұйымдар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Alatau city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CryptoCity-ді іске қосу.</w:t>
            </w:r>
          </w:p>
          <w:p>
            <w:pPr>
              <w:spacing w:after="20"/>
              <w:ind w:left="20"/>
              <w:jc w:val="both"/>
            </w:pPr>
            <w:r>
              <w:rPr>
                <w:rFonts w:ascii="Times New Roman"/>
                <w:b w:val="false"/>
                <w:i w:val="false"/>
                <w:color w:val="000000"/>
                <w:sz w:val="20"/>
              </w:rPr>
              <w:t>
Концепт: криптофиаттық арналар мен реттелетін стейблкоиндерді қолдана отырып, тауарларды, жұмыстар мен қызметтерді төлеу мүмкіндіктерін қоса алғанда, цифрлық қаржы сервистерін цифрлық активтер базасына 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қаласының әкімдігі, ЖИЦДМ, Ұлттық Банк (келісу бойынша), ҚНРДА (келісу бойынша), АХҚО (келісу бойынша), Binance Kazakhstan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бюджет қаражаты шеңберінде, бюджеттен тыс қаражат есебінен</w:t>
            </w:r>
          </w:p>
        </w:tc>
      </w:tr>
    </w:tbl>
    <w:bookmarkStart w:name="z11" w:id="9"/>
    <w:p>
      <w:pPr>
        <w:spacing w:after="0"/>
        <w:ind w:left="0"/>
        <w:jc w:val="both"/>
      </w:pPr>
      <w:r>
        <w:rPr>
          <w:rFonts w:ascii="Times New Roman"/>
          <w:b w:val="false"/>
          <w:i w:val="false"/>
          <w:color w:val="000000"/>
          <w:sz w:val="28"/>
        </w:rPr>
        <w:t>
      Ескертпе: аббревиатуралардың толық жазылуы:</w:t>
      </w:r>
    </w:p>
    <w:bookmarkEnd w:id="9"/>
    <w:p>
      <w:pPr>
        <w:spacing w:after="0"/>
        <w:ind w:left="0"/>
        <w:jc w:val="both"/>
      </w:pPr>
      <w:r>
        <w:rPr>
          <w:rFonts w:ascii="Times New Roman"/>
          <w:b w:val="false"/>
          <w:i w:val="false"/>
          <w:color w:val="000000"/>
          <w:sz w:val="28"/>
        </w:rPr>
        <w:t xml:space="preserve">
      "Азаматтарға арналған үкімет" мемлекеттік корпорациясы" КеАҚ – "Азаматтарға арналған үкімет" мемлекеттік корпорациясы" коммерциялық емес акционерлік қоғамы </w:t>
      </w:r>
    </w:p>
    <w:p>
      <w:pPr>
        <w:spacing w:after="0"/>
        <w:ind w:left="0"/>
        <w:jc w:val="both"/>
      </w:pPr>
      <w:r>
        <w:rPr>
          <w:rFonts w:ascii="Times New Roman"/>
          <w:b w:val="false"/>
          <w:i w:val="false"/>
          <w:color w:val="000000"/>
          <w:sz w:val="28"/>
        </w:rPr>
        <w:t xml:space="preserve">
      АҚ – акционерлік қоғам </w:t>
      </w:r>
    </w:p>
    <w:p>
      <w:pPr>
        <w:spacing w:after="0"/>
        <w:ind w:left="0"/>
        <w:jc w:val="both"/>
      </w:pPr>
      <w:r>
        <w:rPr>
          <w:rFonts w:ascii="Times New Roman"/>
          <w:b w:val="false"/>
          <w:i w:val="false"/>
          <w:color w:val="000000"/>
          <w:sz w:val="28"/>
        </w:rPr>
        <w:t>
      АХҚО – "Астана" халықаралық қаржы орталығы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xml:space="preserve">
      ЖАО – жергілікті атқарушы органдар </w:t>
      </w:r>
    </w:p>
    <w:p>
      <w:pPr>
        <w:spacing w:after="0"/>
        <w:ind w:left="0"/>
        <w:jc w:val="both"/>
      </w:pPr>
      <w:r>
        <w:rPr>
          <w:rFonts w:ascii="Times New Roman"/>
          <w:b w:val="false"/>
          <w:i w:val="false"/>
          <w:color w:val="000000"/>
          <w:sz w:val="28"/>
        </w:rPr>
        <w:t>
      ЖАП – Қазақстан Республикасының Жоғарғы аудиторлық палатасы</w:t>
      </w:r>
    </w:p>
    <w:p>
      <w:pPr>
        <w:spacing w:after="0"/>
        <w:ind w:left="0"/>
        <w:jc w:val="both"/>
      </w:pPr>
      <w:r>
        <w:rPr>
          <w:rFonts w:ascii="Times New Roman"/>
          <w:b w:val="false"/>
          <w:i w:val="false"/>
          <w:color w:val="000000"/>
          <w:sz w:val="28"/>
        </w:rPr>
        <w:t>
      ЖИЦДМ – Қазақстан Республикасының Жасанды интеллект және цифрлық даму министрлігі</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xml:space="preserve">
      "ҚазМұнайГаз" ҰҚ" АҚ – "ҚазМұнайГаз" ұлттық компаниясы" акционерлік қоғамы </w:t>
      </w:r>
    </w:p>
    <w:p>
      <w:pPr>
        <w:spacing w:after="0"/>
        <w:ind w:left="0"/>
        <w:jc w:val="both"/>
      </w:pPr>
      <w:r>
        <w:rPr>
          <w:rFonts w:ascii="Times New Roman"/>
          <w:b w:val="false"/>
          <w:i w:val="false"/>
          <w:color w:val="000000"/>
          <w:sz w:val="28"/>
        </w:rPr>
        <w:t>
      Қаржымині МКК –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xml:space="preserve">
      "ҚТЖ ҰҚ" АҚ – "Қазақстан темір жолы" ұлттық компаниясы" акционерлік қоғамы </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xml:space="preserve">
      МБА – Қазақстан Республикасының Президенті жанындағы Мемлекеттік басқару академиясы </w:t>
      </w:r>
    </w:p>
    <w:p>
      <w:pPr>
        <w:spacing w:after="0"/>
        <w:ind w:left="0"/>
        <w:jc w:val="both"/>
      </w:pPr>
      <w:r>
        <w:rPr>
          <w:rFonts w:ascii="Times New Roman"/>
          <w:b w:val="false"/>
          <w:i w:val="false"/>
          <w:color w:val="000000"/>
          <w:sz w:val="28"/>
        </w:rPr>
        <w:t>
      МКҚ – Қазақстан Республикасының Мемлекеттік күзет қызметі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xml:space="preserve">
      МО – мемлекеттік органдар </w:t>
      </w:r>
    </w:p>
    <w:p>
      <w:pPr>
        <w:spacing w:after="0"/>
        <w:ind w:left="0"/>
        <w:jc w:val="both"/>
      </w:pPr>
      <w:r>
        <w:rPr>
          <w:rFonts w:ascii="Times New Roman"/>
          <w:b w:val="false"/>
          <w:i w:val="false"/>
          <w:color w:val="000000"/>
          <w:sz w:val="28"/>
        </w:rPr>
        <w:t xml:space="preserve">
      "МРҚ" РМК – "Мемлекеттік радиожиілік қызметі" республикалық мемлекеттік кәсіпорын </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xml:space="preserve">
      ОМО – орталық мемлекеттік органдар </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xml:space="preserve">
      "ОЭК АТО" АҚ – "Қазақстан Республикасының отын-энергетикалық кешенінің ахуалдық-талдамалық орталығы" акционерлік қоғамы </w:t>
      </w:r>
    </w:p>
    <w:p>
      <w:pPr>
        <w:spacing w:after="0"/>
        <w:ind w:left="0"/>
        <w:jc w:val="both"/>
      </w:pPr>
      <w:r>
        <w:rPr>
          <w:rFonts w:ascii="Times New Roman"/>
          <w:b w:val="false"/>
          <w:i w:val="false"/>
          <w:color w:val="000000"/>
          <w:sz w:val="28"/>
        </w:rPr>
        <w:t>
      ПІБ – Қазақстан Республикасы Президентінің Іс басқармасы</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СРИМ – Қазақстан Республикасының Су ресурстары және ирригация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p>
      <w:pPr>
        <w:spacing w:after="0"/>
        <w:ind w:left="0"/>
        <w:jc w:val="both"/>
      </w:pPr>
      <w:r>
        <w:rPr>
          <w:rFonts w:ascii="Times New Roman"/>
          <w:b w:val="false"/>
          <w:i w:val="false"/>
          <w:color w:val="000000"/>
          <w:sz w:val="28"/>
        </w:rPr>
        <w:t xml:space="preserve">
      "ҰАТ" АҚ – "Ұлттық ақпараттық технологиялар" акционерлік қоғамы </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xml:space="preserve">
      ҰСБ – Ұлттық статистика бюросы </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xml:space="preserve">
      ЦҮҚО – Цифрлық үкіметтi қолдау орталығы </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"Astana Hub" ДКҚ – "Astana Hub" дербес кластерлік қоры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