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a1f" w14:textId="9f62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желтоқсандағы № 1162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3-1-жолмен толықтырылсын: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"Қаржы орталығы" акционерлік қоғамы.".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 мен қатысу үлестерін иелену және пайдалану құқықтары Қазақстан Республикасы Ғылым және жоғары білім министрлігіне берілген заңды тұлғалардың тізбесінде реттік нөмірі 2-жол алып тасталсын.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Оқу-ағарту министрлігінің кейбір мәселелері"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6-жол алып тасталсын.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