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bf4c2" w14:textId="d1bf4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Ғылымды шоғырландыру аумақтарын құрудың және дамытудың 2026 – 2035 жылдарға арналған тұжырымдамасын бекіту туралы</w:t>
      </w:r>
    </w:p>
    <w:p>
      <w:pPr>
        <w:spacing w:after="0"/>
        <w:ind w:left="0"/>
        <w:jc w:val="both"/>
      </w:pPr>
      <w:r>
        <w:rPr>
          <w:rFonts w:ascii="Times New Roman"/>
          <w:b w:val="false"/>
          <w:i w:val="false"/>
          <w:color w:val="000000"/>
          <w:sz w:val="28"/>
        </w:rPr>
        <w:t>Қазақстан Республикасы Үкіметінің 2025 жылғы 24 желтоқсандағы № 1134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Ғылымды шоғырландыру аумақтарын құрудың және дамытудың 2026 – 2035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1"/>
    <w:bookmarkStart w:name="z5" w:id="2"/>
    <w:p>
      <w:pPr>
        <w:spacing w:after="0"/>
        <w:ind w:left="0"/>
        <w:jc w:val="both"/>
      </w:pPr>
      <w:r>
        <w:rPr>
          <w:rFonts w:ascii="Times New Roman"/>
          <w:b w:val="false"/>
          <w:i w:val="false"/>
          <w:color w:val="000000"/>
          <w:sz w:val="28"/>
        </w:rPr>
        <w:t>
      2. Тұжырымдаманы іске асыруға жауапты орталық мемлекеттік және жергілікті атқарушы органдар, өзге де ұйымдар (келісу бойынша):</w:t>
      </w:r>
    </w:p>
    <w:bookmarkEnd w:id="2"/>
    <w:bookmarkStart w:name="z6" w:id="3"/>
    <w:p>
      <w:pPr>
        <w:spacing w:after="0"/>
        <w:ind w:left="0"/>
        <w:jc w:val="both"/>
      </w:pPr>
      <w:r>
        <w:rPr>
          <w:rFonts w:ascii="Times New Roman"/>
          <w:b w:val="false"/>
          <w:i w:val="false"/>
          <w:color w:val="000000"/>
          <w:sz w:val="28"/>
        </w:rPr>
        <w:t>
      1) Тұжырымдаманы іске асыру жөнінде қажетті шаралар қабылдасын;</w:t>
      </w:r>
    </w:p>
    <w:bookmarkEnd w:id="3"/>
    <w:bookmarkStart w:name="z7" w:id="4"/>
    <w:p>
      <w:pPr>
        <w:spacing w:after="0"/>
        <w:ind w:left="0"/>
        <w:jc w:val="both"/>
      </w:pPr>
      <w:r>
        <w:rPr>
          <w:rFonts w:ascii="Times New Roman"/>
          <w:b w:val="false"/>
          <w:i w:val="false"/>
          <w:color w:val="000000"/>
          <w:sz w:val="28"/>
        </w:rPr>
        <w:t>
      2) Тұжырымдаманы іске асыру жөніндегі іс-қимыл жоспарының уақтылы орындалуын қамтамасыз етсін;</w:t>
      </w:r>
    </w:p>
    <w:bookmarkEnd w:id="4"/>
    <w:bookmarkStart w:name="z8" w:id="5"/>
    <w:p>
      <w:pPr>
        <w:spacing w:after="0"/>
        <w:ind w:left="0"/>
        <w:jc w:val="both"/>
      </w:pPr>
      <w:r>
        <w:rPr>
          <w:rFonts w:ascii="Times New Roman"/>
          <w:b w:val="false"/>
          <w:i w:val="false"/>
          <w:color w:val="000000"/>
          <w:sz w:val="28"/>
        </w:rPr>
        <w:t>
      3) есепті жылдан кейінгі жылдың 1 сәуірінен кешіктірмей Қазақстан Республикасының Ғылым және жоғары білім министрлігіне Тұжырымдаманың іске асырылу барысы туралы ақпарат беріп тұрсын.</w:t>
      </w:r>
    </w:p>
    <w:bookmarkEnd w:id="5"/>
    <w:bookmarkStart w:name="z9" w:id="6"/>
    <w:p>
      <w:pPr>
        <w:spacing w:after="0"/>
        <w:ind w:left="0"/>
        <w:jc w:val="both"/>
      </w:pPr>
      <w:r>
        <w:rPr>
          <w:rFonts w:ascii="Times New Roman"/>
          <w:b w:val="false"/>
          <w:i w:val="false"/>
          <w:color w:val="000000"/>
          <w:sz w:val="28"/>
        </w:rPr>
        <w:t>
      3. Қазақстан Республикасының Ғылым және жоғары білім министрлігі есепті жылдан кейінгі жылдың 1 мамырынан кешіктірмей мемлекеттік жоспарлау жөніндегі уәкілетті органға Тұжырымдаманың іске асырылу барысы туралы есеп беріп тұрсын, сондай-ақ оны интернет-ресурста (қолжетімділігі шектеулі ақпаратты қоспағанда) орналастырып тұрсын.</w:t>
      </w:r>
    </w:p>
    <w:bookmarkEnd w:id="6"/>
    <w:bookmarkStart w:name="z10" w:id="7"/>
    <w:p>
      <w:pPr>
        <w:spacing w:after="0"/>
        <w:ind w:left="0"/>
        <w:jc w:val="both"/>
      </w:pPr>
      <w:r>
        <w:rPr>
          <w:rFonts w:ascii="Times New Roman"/>
          <w:b w:val="false"/>
          <w:i w:val="false"/>
          <w:color w:val="000000"/>
          <w:sz w:val="28"/>
        </w:rPr>
        <w:t>
      4. Осы қаулының орындалуын бақылау Қазақстан Республикасының Ғылым және жоғары білім министрлігіне жүктелсін.</w:t>
      </w:r>
    </w:p>
    <w:bookmarkEnd w:id="7"/>
    <w:bookmarkStart w:name="z11" w:id="8"/>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24 желтоқсандағы</w:t>
            </w:r>
            <w:r>
              <w:br/>
            </w:r>
            <w:r>
              <w:rPr>
                <w:rFonts w:ascii="Times New Roman"/>
                <w:b w:val="false"/>
                <w:i w:val="false"/>
                <w:color w:val="000000"/>
                <w:sz w:val="20"/>
              </w:rPr>
              <w:t>№ 1134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9"/>
    <w:p>
      <w:pPr>
        <w:spacing w:after="0"/>
        <w:ind w:left="0"/>
        <w:jc w:val="left"/>
      </w:pPr>
      <w:r>
        <w:rPr>
          <w:rFonts w:ascii="Times New Roman"/>
          <w:b/>
          <w:i w:val="false"/>
          <w:color w:val="000000"/>
        </w:rPr>
        <w:t xml:space="preserve"> Ғылымды шоғырландыру аумақтарын құрудың және дамытудың 2026 – 2035 жылдарға арналған тұжырымдамасы</w:t>
      </w:r>
    </w:p>
    <w:bookmarkEnd w:id="9"/>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w:t>
      </w:r>
      <w:r>
        <w:rPr>
          <w:rFonts w:ascii="Times New Roman"/>
          <w:b w:val="false"/>
          <w:i w:val="false"/>
          <w:color w:val="000000"/>
          <w:sz w:val="28"/>
        </w:rPr>
        <w:t>. Паспорт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w:t>
      </w:r>
      <w:r>
        <w:rPr>
          <w:rFonts w:ascii="Times New Roman"/>
          <w:b w:val="false"/>
          <w:i w:val="false"/>
          <w:color w:val="000000"/>
          <w:sz w:val="28"/>
        </w:rPr>
        <w:t>. Ағымдағы жағдайды талдау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w:t>
      </w:r>
      <w:r>
        <w:rPr>
          <w:rFonts w:ascii="Times New Roman"/>
          <w:b w:val="false"/>
          <w:i w:val="false"/>
          <w:color w:val="000000"/>
          <w:sz w:val="28"/>
        </w:rPr>
        <w:t>. Халықаралық тәжірибеге шолу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w:t>
      </w:r>
      <w:r>
        <w:rPr>
          <w:rFonts w:ascii="Times New Roman"/>
          <w:b w:val="false"/>
          <w:i w:val="false"/>
          <w:color w:val="000000"/>
          <w:sz w:val="28"/>
        </w:rPr>
        <w:t>. Дамыту пайымы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w:t>
      </w:r>
      <w:r>
        <w:rPr>
          <w:rFonts w:ascii="Times New Roman"/>
          <w:b w:val="false"/>
          <w:i w:val="false"/>
          <w:color w:val="000000"/>
          <w:sz w:val="28"/>
        </w:rPr>
        <w:t xml:space="preserve">. Ғылымды шоғырландыру аумақтарын дамытудың негізгі қағидаттары мен тәсілдері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6-бөлім</w:t>
      </w:r>
      <w:r>
        <w:rPr>
          <w:rFonts w:ascii="Times New Roman"/>
          <w:b w:val="false"/>
          <w:i w:val="false"/>
          <w:color w:val="000000"/>
          <w:sz w:val="28"/>
        </w:rPr>
        <w:t>. Нысаналы индикаторлар және күтілетін нәтижелер</w:t>
      </w:r>
    </w:p>
    <w:bookmarkStart w:name="z25" w:id="10"/>
    <w:p>
      <w:pPr>
        <w:spacing w:after="0"/>
        <w:ind w:left="0"/>
        <w:jc w:val="both"/>
      </w:pPr>
      <w:r>
        <w:rPr>
          <w:rFonts w:ascii="Times New Roman"/>
          <w:b w:val="false"/>
          <w:i w:val="false"/>
          <w:color w:val="000000"/>
          <w:sz w:val="28"/>
        </w:rPr>
        <w:t>
      7-бөлім. Тұжырымдаманы іске асыру жөніндегі іс-қимыл жоспары (осы Тұжырымдамаға қосымша)</w:t>
      </w:r>
    </w:p>
    <w:bookmarkEnd w:id="10"/>
    <w:bookmarkStart w:name="z26" w:id="11"/>
    <w:p>
      <w:pPr>
        <w:spacing w:after="0"/>
        <w:ind w:left="0"/>
        <w:jc w:val="left"/>
      </w:pPr>
      <w:r>
        <w:rPr>
          <w:rFonts w:ascii="Times New Roman"/>
          <w:b/>
          <w:i w:val="false"/>
          <w:color w:val="000000"/>
        </w:rPr>
        <w:t xml:space="preserve"> 1-бөлім. Паспорт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шоғырландыру аумақтарын құрудың және дамытудың 2026 – 2035 жылдарға арналған тұжырымдамасы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11 наурыздағы Қазақстан Республикасы Үкіметінің отырысында  Қазақстан Республикасының Премьер-Министрі берген № 9 хаттамалық тапсырма (1.2.1-т.)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әзірлеуге жауапты мемлекеттік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іске асыруға жауапты мемлекеттік органдар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2"/>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Атом энергиясы жөніндегі агенттігі (келісу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Қаржы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Ұлттық экономика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облысының әкімдігі;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Алматы облысының әкімдігі;</w:t>
            </w:r>
          </w:p>
          <w:p>
            <w:pPr>
              <w:spacing w:after="20"/>
              <w:ind w:left="20"/>
              <w:jc w:val="both"/>
            </w:pPr>
            <w:r>
              <w:rPr>
                <w:rFonts w:ascii="Times New Roman"/>
                <w:b w:val="false"/>
                <w:i w:val="false"/>
                <w:color w:val="000000"/>
                <w:sz w:val="20"/>
              </w:rPr>
              <w:t>
Алматы қаласының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2035 жылдар</w:t>
            </w:r>
          </w:p>
        </w:tc>
      </w:tr>
    </w:tbl>
    <w:bookmarkStart w:name="z33" w:id="13"/>
    <w:p>
      <w:pPr>
        <w:spacing w:after="0"/>
        <w:ind w:left="0"/>
        <w:jc w:val="left"/>
      </w:pPr>
      <w:r>
        <w:rPr>
          <w:rFonts w:ascii="Times New Roman"/>
          <w:b/>
          <w:i w:val="false"/>
          <w:color w:val="000000"/>
        </w:rPr>
        <w:t xml:space="preserve"> 2-бөлім. Ағымдағы жағдайды талдау</w:t>
      </w:r>
    </w:p>
    <w:bookmarkEnd w:id="13"/>
    <w:bookmarkStart w:name="z34" w:id="14"/>
    <w:p>
      <w:pPr>
        <w:spacing w:after="0"/>
        <w:ind w:left="0"/>
        <w:jc w:val="both"/>
      </w:pPr>
      <w:r>
        <w:rPr>
          <w:rFonts w:ascii="Times New Roman"/>
          <w:b w:val="false"/>
          <w:i w:val="false"/>
          <w:color w:val="000000"/>
          <w:sz w:val="28"/>
        </w:rPr>
        <w:t>
      Ғылымды шоғырландыру аумақтарын құрудың және дамытудың 2026 – 2035 жылдарға арналған тұжырымдамасы (бұдан әрі – Тұжырымдама) Қазақстан Республикасының 2029 жылға дейінгі ұлттық даму жоспарының  "Білім және ғылым" деген 1.2-міндетінің "Ұлттық ғылым моделін қайта жүктеу" деген 5-басымдығын іске асыруға және "Ғылыми-зерттеу және тәжірибелік-конструкторлық жұмыстар (бұдан әрі – ҒЗТКЖ) саласындағы университеттер мен өнеркәсіп арасындағы ынтымақтастық" деген көрсеткіш бойынша GII рейтингіне (100-орын) қол жеткізуге, 2025 жылғы 14 наурызда Ұлттық құрылтайдың төртінші отырысында Қазақстан Республикасы Президенті берген № 25-01-11.1 (9.20-т.) тапсырманы, 2025 жылғы 11 наурыздағы Қазақстан Республикасы Үкіметінің отырысында Қазақстан Республикасының Премьер-Министрі берген № 9 хаттамалық (1.2.1-т.) тапсырманы іске асыруға бағытталған.</w:t>
      </w:r>
    </w:p>
    <w:bookmarkEnd w:id="14"/>
    <w:bookmarkStart w:name="z35" w:id="15"/>
    <w:p>
      <w:pPr>
        <w:spacing w:after="0"/>
        <w:ind w:left="0"/>
        <w:jc w:val="both"/>
      </w:pPr>
      <w:r>
        <w:rPr>
          <w:rFonts w:ascii="Times New Roman"/>
          <w:b w:val="false"/>
          <w:i w:val="false"/>
          <w:color w:val="000000"/>
          <w:sz w:val="28"/>
        </w:rPr>
        <w:t>
      Әлемнің ең дамыған 30 елінің қатарына кіруге бағытталған Қазақстанның стратегиялық даму бағдарлары білім мен технология негізге алынған экономикаға жүйелі түрде көшуді талап етеді. Бұған жоғары технологияларды белсенді түрде тұрақты дамыту, өндірістік, технологиялық және цифрлық инфрақұрылымды жаңғырту, сондай-ақ зияткерлік ресурстарды молайту мен тарту арқылы ғана қол жеткізуге болады. Индустриялық-инновациялық даму моделіне  көшудің түйінді негізгі шарты – ҒЗТКЖ қаржыландыруды арттыру. Мемлекет басшысы Қазақстан Республикасы Президентінің жанындағы Ғылым және технологиялар жөніндегі ұлттық кеңестің отырысында "Ғылым өркендесе, экономика да өркендейді" деп атап өтті.</w:t>
      </w:r>
    </w:p>
    <w:bookmarkEnd w:id="15"/>
    <w:bookmarkStart w:name="z36" w:id="16"/>
    <w:p>
      <w:pPr>
        <w:spacing w:after="0"/>
        <w:ind w:left="0"/>
        <w:jc w:val="both"/>
      </w:pPr>
      <w:r>
        <w:rPr>
          <w:rFonts w:ascii="Times New Roman"/>
          <w:b w:val="false"/>
          <w:i w:val="false"/>
          <w:color w:val="000000"/>
          <w:sz w:val="28"/>
        </w:rPr>
        <w:t>
      Бүгінгі күні Қазақстанда ҒЗТКЖ-ға жұмсалатын шығын деңгейі жалпы ішкі өнімнің (бұдан әрі – ЖІӨ) шамамен 0,16 %-ын құрайды. ҒЗТКЖ-ға жұмсалатын шығынның мұндай деңгейі инновациялық белсенділіктің өсуін тежейді, жаһандық нарықтағы бәсекеге қабілеттілікті төмендетеді және экономиканың шикізат экспортына тәуелділігін арттырады. Барлық көздерден ҒЗТКЖ шығыстарының үлесін ЖІӨ-нің 1 %-ына дейін ұлғайту Қазақстанға мәртебесі дамушы және дамыған экономика арасында қалып қойған елдер түсіп қалатын "орташа табыс тұзағын" еңсеруге мүмкіндік береді. ҒЗТКЖ-ға салынған инвестицияның анағұрлым жоғары деңгейі экономиканың сыртқы күйзелістерге қарсы ұзақмерзімді төзімділігін қамтамасыз етеді, өңдеу өнеркәсібін, цифрлық технологияларды, АӨК-ті, биотехнологияларды және жасыл энергетиканы қоса алғанда, шикізаттан басқа секторларды әртараптандыру мен ынталандыру үшін жағдай жасайды. Сондықтан ғылыми-технологиялық әлеуетті арттыру жай ғана қосымша міндет емес, ұзақмерзімді перспективада Қазақстанның әлеуметтік-экономикалық дамуының ұлттық стратегиясының түйінді элементіне айналуға тиіс.</w:t>
      </w:r>
    </w:p>
    <w:bookmarkEnd w:id="16"/>
    <w:bookmarkStart w:name="z37" w:id="17"/>
    <w:p>
      <w:pPr>
        <w:spacing w:after="0"/>
        <w:ind w:left="0"/>
        <w:jc w:val="both"/>
      </w:pPr>
      <w:r>
        <w:rPr>
          <w:rFonts w:ascii="Times New Roman"/>
          <w:b w:val="false"/>
          <w:i w:val="false"/>
          <w:color w:val="000000"/>
          <w:sz w:val="28"/>
        </w:rPr>
        <w:t>
      1-параграф.  Өнеркәсіптің технологиялық деңгейі</w:t>
      </w:r>
    </w:p>
    <w:bookmarkEnd w:id="17"/>
    <w:bookmarkStart w:name="z38" w:id="18"/>
    <w:p>
      <w:pPr>
        <w:spacing w:after="0"/>
        <w:ind w:left="0"/>
        <w:jc w:val="both"/>
      </w:pPr>
      <w:r>
        <w:rPr>
          <w:rFonts w:ascii="Times New Roman"/>
          <w:b w:val="false"/>
          <w:i w:val="false"/>
          <w:color w:val="000000"/>
          <w:sz w:val="28"/>
        </w:rPr>
        <w:t>
      Ғылымды шоғырландыру аумақтарын дамыту, ғылыми нәтижелерге деген сұраныс өнеркәсіптің технологиялық деңгейімен және ғылымды қажет ететін өндірістердің даму деңгейімен тығыз байланысты. Мемлекет басшысы белгілеп берген стратегиялық міндеттерге сәйкес Қазақстанның жаңа экономикалық бағдары өнімділіктің өсуін, экономиканың күрделілігі мен технологиялық деңгейінің артуын негізге алуға тиіс.</w:t>
      </w:r>
    </w:p>
    <w:bookmarkEnd w:id="18"/>
    <w:bookmarkStart w:name="z39" w:id="19"/>
    <w:p>
      <w:pPr>
        <w:spacing w:after="0"/>
        <w:ind w:left="0"/>
        <w:jc w:val="both"/>
      </w:pPr>
      <w:r>
        <w:rPr>
          <w:rFonts w:ascii="Times New Roman"/>
          <w:b w:val="false"/>
          <w:i w:val="false"/>
          <w:color w:val="000000"/>
          <w:sz w:val="28"/>
        </w:rPr>
        <w:t>
      Дүниежүзілік банк пен Экономикалық күрделілік атласының деректеріне сәйкес Қазақстанның жоғары технологияларды дамытудағы мүмкіндігі мейлінше шектеулі (1-кесте). Экономикалық күрделілік индексінің көрсеткіші бар рейтингте Қазақстан 89-орында (-0,44).</w:t>
      </w:r>
    </w:p>
    <w:bookmarkEnd w:id="19"/>
    <w:bookmarkStart w:name="z40" w:id="20"/>
    <w:p>
      <w:pPr>
        <w:spacing w:after="0"/>
        <w:ind w:left="0"/>
        <w:jc w:val="both"/>
      </w:pPr>
      <w:r>
        <w:rPr>
          <w:rFonts w:ascii="Times New Roman"/>
          <w:b w:val="false"/>
          <w:i w:val="false"/>
          <w:color w:val="000000"/>
          <w:sz w:val="28"/>
        </w:rPr>
        <w:t xml:space="preserve">
      1-кесте.  Қазақстанның технологиялық деңгейінің көрсеткіштері, </w:t>
      </w:r>
    </w:p>
    <w:bookmarkEnd w:id="20"/>
    <w:bookmarkStart w:name="z41" w:id="21"/>
    <w:p>
      <w:pPr>
        <w:spacing w:after="0"/>
        <w:ind w:left="0"/>
        <w:jc w:val="both"/>
      </w:pPr>
      <w:r>
        <w:rPr>
          <w:rFonts w:ascii="Times New Roman"/>
          <w:b w:val="false"/>
          <w:i w:val="false"/>
          <w:color w:val="000000"/>
          <w:sz w:val="28"/>
        </w:rPr>
        <w:t>
      2020 – 2023 жж.</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және жоғары технологиялы өндірістердің қосылған құнының үлесі (өңдеу өнеркәсібінің қосылған құнына қатысты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Корея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күрделілік индексі (ECI)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Корея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экспортындағы жоғары технологиялы өнім экспортының үлесі,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Корея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 World Development Indicators, Harvard Growth Lab’s Country Rankings</w:t>
            </w:r>
          </w:p>
        </w:tc>
      </w:tr>
    </w:tbl>
    <w:bookmarkStart w:name="z42" w:id="22"/>
    <w:p>
      <w:pPr>
        <w:spacing w:after="0"/>
        <w:ind w:left="0"/>
        <w:jc w:val="both"/>
      </w:pPr>
      <w:r>
        <w:rPr>
          <w:rFonts w:ascii="Times New Roman"/>
          <w:b w:val="false"/>
          <w:i w:val="false"/>
          <w:color w:val="000000"/>
          <w:sz w:val="28"/>
        </w:rPr>
        <w:t>
      Индустриясы жағынан дамыған елдерде өңдеу өнеркәсібіндегі орташа және жоғары технологиялар салаларының үлесі шамамен 50 % және одан да жоғары, ал Қазақстанда тек 18 %-ды, сондай-ақ тауарлар экспортындағы жоғары технологиялы өнімдер экспортының үлесі 6,5 %-ды құрайды.</w:t>
      </w:r>
    </w:p>
    <w:bookmarkEnd w:id="22"/>
    <w:bookmarkStart w:name="z43" w:id="23"/>
    <w:p>
      <w:pPr>
        <w:spacing w:after="0"/>
        <w:ind w:left="0"/>
        <w:jc w:val="both"/>
      </w:pPr>
      <w:r>
        <w:rPr>
          <w:rFonts w:ascii="Times New Roman"/>
          <w:b w:val="false"/>
          <w:i w:val="false"/>
          <w:color w:val="000000"/>
          <w:sz w:val="28"/>
        </w:rPr>
        <w:t>
      Біріккен Ұлттар Ұйымының өнеркәсіптік даму жөніндегі әдіснамасына (ЮНИДО) сәйкес Қазақстанда экспорттық әлеует өндірістік әлеуеттен едәуір артта қалып отыр (1-сурет). Бұл Қазақстанның әлемдік нарықтардағы позицияларының, оның ішінде тауар топтары мен нарықтар бойынша экспортты әртараптандыру есебінен өсуге әлеуеті бар екенін білдіреді. Жаппай тұтынушылық сұраныс тауарларының, ұзақ уақыт пайдаланылатын өнімдер (электроника, тұрмыстық техника) позицияларының көпшілігі бойынша Қазақстан импортқа қатты тәуелді.</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4" w:id="24"/>
    <w:p>
      <w:pPr>
        <w:spacing w:after="0"/>
        <w:ind w:left="0"/>
        <w:jc w:val="both"/>
      </w:pPr>
      <w:r>
        <w:rPr>
          <w:rFonts w:ascii="Times New Roman"/>
          <w:b w:val="false"/>
          <w:i w:val="false"/>
          <w:color w:val="000000"/>
          <w:sz w:val="28"/>
        </w:rPr>
        <w:t>
      1-сурет. Өнеркәсіптік өндіріс пен экспорттың әлеуеті, 1995 – 2023 жылдар</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 w:id="25"/>
    <w:p>
      <w:pPr>
        <w:spacing w:after="0"/>
        <w:ind w:left="0"/>
        <w:jc w:val="both"/>
      </w:pPr>
      <w:r>
        <w:rPr>
          <w:rFonts w:ascii="Times New Roman"/>
          <w:b w:val="false"/>
          <w:i w:val="false"/>
          <w:color w:val="000000"/>
          <w:sz w:val="28"/>
        </w:rPr>
        <w:t>
      Ғылымды көп қажет ететін (орташа және жоғары технологиялы) өнеркәсіптік өнімнің өндірісі мен экспортының әлеуетін салыстырған кезде екіұдай жағдай қалыптасады. Жалпы Қазақстанның жоғары және орташа технологиялар саласындағы экспорттық әлеуеті экспорттық және өнеркәсіптік әлеуетті ескергенде межеленгеннен гөрі жоғары болып шықты (2-сурет). Бұл артықшылық сарқылуы мүмкін. Ғылымды көп қажет ететін салалар экспортының әлеуетін одан әрі арттыру үшін өнеркәсіптік әлеуетті нығайту және технологиялық деңгейді жоғарылату қажет.</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7" w:id="26"/>
    <w:p>
      <w:pPr>
        <w:spacing w:after="0"/>
        <w:ind w:left="0"/>
        <w:jc w:val="both"/>
      </w:pPr>
      <w:r>
        <w:rPr>
          <w:rFonts w:ascii="Times New Roman"/>
          <w:b w:val="false"/>
          <w:i w:val="false"/>
          <w:color w:val="000000"/>
          <w:sz w:val="28"/>
        </w:rPr>
        <w:t>
      Ескертпе – World Development Indicators деректері бойынша есептелген</w:t>
      </w:r>
    </w:p>
    <w:bookmarkEnd w:id="26"/>
    <w:bookmarkStart w:name="z48" w:id="27"/>
    <w:p>
      <w:pPr>
        <w:spacing w:after="0"/>
        <w:ind w:left="0"/>
        <w:jc w:val="both"/>
      </w:pPr>
      <w:r>
        <w:rPr>
          <w:rFonts w:ascii="Times New Roman"/>
          <w:b w:val="false"/>
          <w:i w:val="false"/>
          <w:color w:val="000000"/>
          <w:sz w:val="28"/>
        </w:rPr>
        <w:t xml:space="preserve">
      2-сурет. Қазақстан өнеркәсібінің орташа және жоғары технологиялы салаларының өндірісі мен экспортының әлеуеті, 1995 – 2023 жылдар </w:t>
      </w:r>
    </w:p>
    <w:bookmarkEnd w:id="27"/>
    <w:bookmarkStart w:name="z49" w:id="28"/>
    <w:p>
      <w:pPr>
        <w:spacing w:after="0"/>
        <w:ind w:left="0"/>
        <w:jc w:val="both"/>
      </w:pPr>
      <w:r>
        <w:rPr>
          <w:rFonts w:ascii="Times New Roman"/>
          <w:b w:val="false"/>
          <w:i w:val="false"/>
          <w:color w:val="000000"/>
          <w:sz w:val="28"/>
        </w:rPr>
        <w:t>
      Экономикалық белсенділік әлі де металлургия, химия, отын-энергетикалық кешен, ауыл шаруашылығы, құрылыс, көлік сияқты төмен және орташа технологиялы бағыттарға шоғырланған. Экспорттағы шикізат тауарларының үлесі 66 % деңгейінде сақталуда. Тау-кен металлургиясы кешені барланған жаңа кен орындарының жетіспеушілігінен және инвестициялық белсенділіктің мардымсыз болуынан зардап шегуде. Энергетика секторында заманауи технологиялардан артта қалу салдарынан туындаған электр энергиясының тапшылығы өсуде.</w:t>
      </w:r>
    </w:p>
    <w:bookmarkEnd w:id="28"/>
    <w:bookmarkStart w:name="z50" w:id="29"/>
    <w:p>
      <w:pPr>
        <w:spacing w:after="0"/>
        <w:ind w:left="0"/>
        <w:jc w:val="both"/>
      </w:pPr>
      <w:r>
        <w:rPr>
          <w:rFonts w:ascii="Times New Roman"/>
          <w:b w:val="false"/>
          <w:i w:val="false"/>
          <w:color w:val="000000"/>
          <w:sz w:val="28"/>
        </w:rPr>
        <w:t xml:space="preserve">
      Машиналар, жабдықтар, станоктар, дәлдігі жоғары аспаптар, арнайы техника, электроника және өндірістің басқа да түйінді факторлары импорт құрылымының қомақты  бөлігін құрайды. Бұл орташа және жоғары дәрежеде қайта өңделген тауарларды шығару үшін қажетті заманауи технологияларды әзірлеу және трансферлеу үшін өзіндік құзыреттің тапшылығынан, экономика салаларында технологиялық бағдарлар мен басымдықтарды айқындау жүйесінің, ғылыми-технологиялық дамуды жоспарлаудың және технологияларды біртіндеп игеру жоспарларының болмауынан туындап отыр. Өңдеу өнеркәсібі кәсіпорындарының 11,4 %-ы ғана инновациялық қызметпен айналысады. </w:t>
      </w:r>
    </w:p>
    <w:bookmarkEnd w:id="29"/>
    <w:bookmarkStart w:name="z51" w:id="30"/>
    <w:p>
      <w:pPr>
        <w:spacing w:after="0"/>
        <w:ind w:left="0"/>
        <w:jc w:val="both"/>
      </w:pPr>
      <w:r>
        <w:rPr>
          <w:rFonts w:ascii="Times New Roman"/>
          <w:b w:val="false"/>
          <w:i w:val="false"/>
          <w:color w:val="000000"/>
          <w:sz w:val="28"/>
        </w:rPr>
        <w:t>
      Өңдеу өнеркәсібі елдегі ЖІӨ-нің 13,4 %-ын құрайды. Металлургия өндірісінен басқа тауарлардың барлық санаттары бойынша Қазақстан нетто-импорттаушы болып қала береді: ең үлкен нетто-импорт машина жасауда (7,6 трлн теңге), химия өнеркәсібінде (1,4 трлн теңге) және азық-түлік тауарларының өндірісінде (0,9 трлн теңге) байқалады. Өңдеу өнеркәсібінің негізгі сын-қатерлеріне өндірістің технологиялық күрделілігінің төмен деңгейі, заманауи инфрақұрылымның болмауы, өндіріс үшін шикізаттың шектеулі болуы, кадр тапшылығы, локализация деңгейі өте төмен машина жасаудағы, химия және тамақ өнеркәсібіндегі импортқа тәуелділіктің жоғары болуы  жатады.</w:t>
      </w:r>
    </w:p>
    <w:bookmarkEnd w:id="30"/>
    <w:bookmarkStart w:name="z52" w:id="31"/>
    <w:p>
      <w:pPr>
        <w:spacing w:after="0"/>
        <w:ind w:left="0"/>
        <w:jc w:val="both"/>
      </w:pPr>
      <w:r>
        <w:rPr>
          <w:rFonts w:ascii="Times New Roman"/>
          <w:b w:val="false"/>
          <w:i w:val="false"/>
          <w:color w:val="000000"/>
          <w:sz w:val="28"/>
        </w:rPr>
        <w:t>
      Фармацевтика, электроника, ғарыш өнеркәсібі, телекоммуникация, ақпараттық технологиялар, биотехнология, робототехника, "таза" энергетика сияқты жоғары технологиялы бағыттар бойынша жұмыс істейтін кәсіпорындар  өте аз.</w:t>
      </w:r>
    </w:p>
    <w:bookmarkEnd w:id="31"/>
    <w:bookmarkStart w:name="z53" w:id="32"/>
    <w:p>
      <w:pPr>
        <w:spacing w:after="0"/>
        <w:ind w:left="0"/>
        <w:jc w:val="both"/>
      </w:pPr>
      <w:r>
        <w:rPr>
          <w:rFonts w:ascii="Times New Roman"/>
          <w:b w:val="false"/>
          <w:i w:val="false"/>
          <w:color w:val="000000"/>
          <w:sz w:val="28"/>
        </w:rPr>
        <w:t>
      Ішкі фармацевтикалық нарықтағы отандық өндірістің үлесі 14,4 %-ды құрайды. Отандық фармацевтикалық саланың әлеуеті толық іске асырылмаған күйде қалып отыр. Қазақстанда жаңа фармацевтикалық препараттар жасау саласындағы зерттеулер қауіпке және индустрияның одан әрі әзірлеуге дайын болмауына байланысты көбінесе клиникаға дейінгі сынақтар кезеңінде тоқтап қалады.</w:t>
      </w:r>
    </w:p>
    <w:bookmarkEnd w:id="32"/>
    <w:bookmarkStart w:name="z54" w:id="33"/>
    <w:p>
      <w:pPr>
        <w:spacing w:after="0"/>
        <w:ind w:left="0"/>
        <w:jc w:val="both"/>
      </w:pPr>
      <w:r>
        <w:rPr>
          <w:rFonts w:ascii="Times New Roman"/>
          <w:b w:val="false"/>
          <w:i w:val="false"/>
          <w:color w:val="000000"/>
          <w:sz w:val="28"/>
        </w:rPr>
        <w:t xml:space="preserve">
      ЖІӨ құрылымында машина жасау үлесі 2 %-дан аз, бұл көрсеткіш өндірісі дамыған (үлесі 30-50 %-ды құрайды) елдерден анағұрлым төмен. Салада импортқа айтарлықтай тәуелділік сақталуда: ел импортының шамамен 40 %-ы машина жасау өнімдері (2022 жылы 50 млрд АҚШ долларының 19,8-і). Машина жасау бойынша отандық зерттеулер бағыттардың шектеулі тізбесі, негізінен бойынша жүргізіледі: металл кесетін станоктар мен кескіш аспаптар; металды илемдеу және қысыммен қалыптау жабдықтары; машиналар мен механизмдердің, негізінен мұнай-газ, тау-кен металлургиясы, теміржол машинасын жасауға арналғандардың конструкцияларын жобалау және есептеу үшін ендірілген  жобалардың үлесі өте аз. </w:t>
      </w:r>
    </w:p>
    <w:bookmarkEnd w:id="33"/>
    <w:bookmarkStart w:name="z55" w:id="34"/>
    <w:p>
      <w:pPr>
        <w:spacing w:after="0"/>
        <w:ind w:left="0"/>
        <w:jc w:val="both"/>
      </w:pPr>
      <w:r>
        <w:rPr>
          <w:rFonts w:ascii="Times New Roman"/>
          <w:b w:val="false"/>
          <w:i w:val="false"/>
          <w:color w:val="000000"/>
          <w:sz w:val="28"/>
        </w:rPr>
        <w:t>
      Цифрландырудың жаһандық трендтері, Industry 4.0 және 5.0-ге көшу жағдайында елдің өнеркәсіптік секторы негізінен цифрлық және автоматтандырылған шешімдерді ендірудің фрагменттік сипатын сақтап отыр. Кәсіпорындардың көпшілігі базалық автоматтандырумен және ақпараттық жүйелердің әлсіз интеграциясымен шектелетін үшінші технологиялық тәртіп шеңберінде жұмыс істейді. Мысалы, ауыл шаруашылығында цифрлық модельдер мен ЖИ ендірілетін болса, ресурстар жетіспеген кезде тиімділікті арттыруға мүмкіндік береді. Металлургияда болжамды талдау мен үздіксіз мониторингіні қолдану аварияны азайтады және жабдықтың өмірлік циклін ұлғайтады. Бұл үшін шашыраңқы цифрлық шешімдерді ендіріп қана қоймай, автоматтандырылған және киберфизикалық өндірістерден орнықты, дербестендірілген және адамды басты орынға қоятын  технологиялық платформаларға – Industry 4.0 және 5.0 қағидаттарына жүйелі түрде көшу маңызды.</w:t>
      </w:r>
    </w:p>
    <w:bookmarkEnd w:id="34"/>
    <w:bookmarkStart w:name="z56" w:id="35"/>
    <w:p>
      <w:pPr>
        <w:spacing w:after="0"/>
        <w:ind w:left="0"/>
        <w:jc w:val="both"/>
      </w:pPr>
      <w:r>
        <w:rPr>
          <w:rFonts w:ascii="Times New Roman"/>
          <w:b w:val="false"/>
          <w:i w:val="false"/>
          <w:color w:val="000000"/>
          <w:sz w:val="28"/>
        </w:rPr>
        <w:t>
      Осыған байланысты ұлттық жағдайларға бейімделген озық шешімдерді сынау, локалдандыру және кеңінен тарату үшін жағдай жасау мақсатында флагмандық алаң ретінде ғылымды шоғырландыру аумақтарын құру ерекше өзекті болып табылады. Ғылымды шоғырландыру аумақтары ғылым мен өндіріс арасындағы байланыстырушы буынға айналады, онда зерттеулерге сұраныс қалыптастырылып, оларды практикалық тұрғыда іске асыру қамтамасыз етіледі. Зерттеулерді университеттер мен ғылыми мекемелерде ғана емес, жүйе түзуші кәсіпорындарда да жүргізу қажет. Бұл ғылымның пайдасын арттыруға, нақты секторға отандық шешімдерді ендіру үшін жағдай жасауға және қосылған құны жоғары әрі жаһандық бәсекеге қабілетті өнеркәсіптік өсудің орнықты моделін қалыптастыруға мүмкіндік береді.</w:t>
      </w:r>
    </w:p>
    <w:bookmarkEnd w:id="35"/>
    <w:bookmarkStart w:name="z57" w:id="36"/>
    <w:p>
      <w:pPr>
        <w:spacing w:after="0"/>
        <w:ind w:left="0"/>
        <w:jc w:val="left"/>
      </w:pPr>
      <w:r>
        <w:rPr>
          <w:rFonts w:ascii="Times New Roman"/>
          <w:b/>
          <w:i w:val="false"/>
          <w:color w:val="000000"/>
        </w:rPr>
        <w:t xml:space="preserve"> 2-параграф. Ғылымның қазіргі жай-күйі </w:t>
      </w:r>
    </w:p>
    <w:bookmarkEnd w:id="36"/>
    <w:bookmarkStart w:name="z58" w:id="37"/>
    <w:p>
      <w:pPr>
        <w:spacing w:after="0"/>
        <w:ind w:left="0"/>
        <w:jc w:val="both"/>
      </w:pPr>
      <w:r>
        <w:rPr>
          <w:rFonts w:ascii="Times New Roman"/>
          <w:b w:val="false"/>
          <w:i w:val="false"/>
          <w:color w:val="000000"/>
          <w:sz w:val="28"/>
        </w:rPr>
        <w:t>
      2024 жылғы статистикалық деректерге сәйкес ғылым саласында 27 146 ғылыми қызметкер жұмыс істейді, ҒЗТКЖ-ны 423 ұйым жүзеге асырады. Оның 99-ы мемлекеттік секторға, 105-і жоғары кәсіптік білім беру секторына, 204-і кәсіпкерлік секторға және 15-і коммерциялық емес секторға жатады.</w:t>
      </w:r>
    </w:p>
    <w:bookmarkEnd w:id="37"/>
    <w:bookmarkStart w:name="z59" w:id="38"/>
    <w:p>
      <w:pPr>
        <w:spacing w:after="0"/>
        <w:ind w:left="0"/>
        <w:jc w:val="both"/>
      </w:pPr>
      <w:r>
        <w:rPr>
          <w:rFonts w:ascii="Times New Roman"/>
          <w:b w:val="false"/>
          <w:i w:val="false"/>
          <w:color w:val="000000"/>
          <w:sz w:val="28"/>
        </w:rPr>
        <w:t>
      Статистикалық деректерге сәйкес Қазақстанда ғылымға жұмсалатын шығыстар 2024 жылы ЖІӨ-нің 0,16 %-ын құрады.</w:t>
      </w:r>
    </w:p>
    <w:bookmarkEnd w:id="38"/>
    <w:bookmarkStart w:name="z60" w:id="39"/>
    <w:p>
      <w:pPr>
        <w:spacing w:after="0"/>
        <w:ind w:left="0"/>
        <w:jc w:val="both"/>
      </w:pPr>
      <w:r>
        <w:rPr>
          <w:rFonts w:ascii="Times New Roman"/>
          <w:b w:val="false"/>
          <w:i w:val="false"/>
          <w:color w:val="000000"/>
          <w:sz w:val="28"/>
        </w:rPr>
        <w:t>
      Ғылыми зерттеулерді іске асыру Қазақстан Республикасының Үкіметі жанындағы Жоғары ғылыми-техникалық комиссия (бұдан әрі – ЖҒТК) бекіткен ғылымды дамыту басымдықтарына сәйкес жүргізіледі. 2025 – 2027  жылдарға арналған басымдықтар:</w:t>
      </w:r>
    </w:p>
    <w:bookmarkEnd w:id="39"/>
    <w:bookmarkStart w:name="z61" w:id="40"/>
    <w:p>
      <w:pPr>
        <w:spacing w:after="0"/>
        <w:ind w:left="0"/>
        <w:jc w:val="both"/>
      </w:pPr>
      <w:r>
        <w:rPr>
          <w:rFonts w:ascii="Times New Roman"/>
          <w:b w:val="false"/>
          <w:i w:val="false"/>
          <w:color w:val="000000"/>
          <w:sz w:val="28"/>
        </w:rPr>
        <w:t>
      1) экология, қоршаған орта және табиғатты ұтымды пайдалану;</w:t>
      </w:r>
    </w:p>
    <w:bookmarkEnd w:id="40"/>
    <w:bookmarkStart w:name="z62" w:id="41"/>
    <w:p>
      <w:pPr>
        <w:spacing w:after="0"/>
        <w:ind w:left="0"/>
        <w:jc w:val="both"/>
      </w:pPr>
      <w:r>
        <w:rPr>
          <w:rFonts w:ascii="Times New Roman"/>
          <w:b w:val="false"/>
          <w:i w:val="false"/>
          <w:color w:val="000000"/>
          <w:sz w:val="28"/>
        </w:rPr>
        <w:t>
      2) энергия, озық материалдар және көлік;</w:t>
      </w:r>
    </w:p>
    <w:bookmarkEnd w:id="41"/>
    <w:bookmarkStart w:name="z63" w:id="42"/>
    <w:p>
      <w:pPr>
        <w:spacing w:after="0"/>
        <w:ind w:left="0"/>
        <w:jc w:val="both"/>
      </w:pPr>
      <w:r>
        <w:rPr>
          <w:rFonts w:ascii="Times New Roman"/>
          <w:b w:val="false"/>
          <w:i w:val="false"/>
          <w:color w:val="000000"/>
          <w:sz w:val="28"/>
        </w:rPr>
        <w:t>
      3) озық өндіріс, цифрлық және ғарыштық технологиялар;</w:t>
      </w:r>
    </w:p>
    <w:bookmarkEnd w:id="42"/>
    <w:bookmarkStart w:name="z64" w:id="43"/>
    <w:p>
      <w:pPr>
        <w:spacing w:after="0"/>
        <w:ind w:left="0"/>
        <w:jc w:val="both"/>
      </w:pPr>
      <w:r>
        <w:rPr>
          <w:rFonts w:ascii="Times New Roman"/>
          <w:b w:val="false"/>
          <w:i w:val="false"/>
          <w:color w:val="000000"/>
          <w:sz w:val="28"/>
        </w:rPr>
        <w:t>
      4) елдің зияткерлік әлеуеті;</w:t>
      </w:r>
    </w:p>
    <w:bookmarkEnd w:id="43"/>
    <w:bookmarkStart w:name="z65" w:id="44"/>
    <w:p>
      <w:pPr>
        <w:spacing w:after="0"/>
        <w:ind w:left="0"/>
        <w:jc w:val="both"/>
      </w:pPr>
      <w:r>
        <w:rPr>
          <w:rFonts w:ascii="Times New Roman"/>
          <w:b w:val="false"/>
          <w:i w:val="false"/>
          <w:color w:val="000000"/>
          <w:sz w:val="28"/>
        </w:rPr>
        <w:t>
      5) өмір және денсаулық туралы ғылым;</w:t>
      </w:r>
    </w:p>
    <w:bookmarkEnd w:id="44"/>
    <w:bookmarkStart w:name="z66" w:id="45"/>
    <w:p>
      <w:pPr>
        <w:spacing w:after="0"/>
        <w:ind w:left="0"/>
        <w:jc w:val="both"/>
      </w:pPr>
      <w:r>
        <w:rPr>
          <w:rFonts w:ascii="Times New Roman"/>
          <w:b w:val="false"/>
          <w:i w:val="false"/>
          <w:color w:val="000000"/>
          <w:sz w:val="28"/>
        </w:rPr>
        <w:t>
      6) агроөнеркәсіптік кешенді тұрақты дамыту;</w:t>
      </w:r>
    </w:p>
    <w:bookmarkEnd w:id="45"/>
    <w:bookmarkStart w:name="z67" w:id="46"/>
    <w:p>
      <w:pPr>
        <w:spacing w:after="0"/>
        <w:ind w:left="0"/>
        <w:jc w:val="both"/>
      </w:pPr>
      <w:r>
        <w:rPr>
          <w:rFonts w:ascii="Times New Roman"/>
          <w:b w:val="false"/>
          <w:i w:val="false"/>
          <w:color w:val="000000"/>
          <w:sz w:val="28"/>
        </w:rPr>
        <w:t>
      7) ұлттық қауіпсіздік және қорғаныс, биологиялық қауіпсіздік.</w:t>
      </w:r>
    </w:p>
    <w:bookmarkEnd w:id="46"/>
    <w:bookmarkStart w:name="z68" w:id="47"/>
    <w:p>
      <w:pPr>
        <w:spacing w:after="0"/>
        <w:ind w:left="0"/>
        <w:jc w:val="both"/>
      </w:pPr>
      <w:r>
        <w:rPr>
          <w:rFonts w:ascii="Times New Roman"/>
          <w:b w:val="false"/>
          <w:i w:val="false"/>
          <w:color w:val="000000"/>
          <w:sz w:val="28"/>
        </w:rPr>
        <w:t>
      Ғылымның институционалдық ортасы</w:t>
      </w:r>
    </w:p>
    <w:bookmarkEnd w:id="47"/>
    <w:bookmarkStart w:name="z69" w:id="48"/>
    <w:p>
      <w:pPr>
        <w:spacing w:after="0"/>
        <w:ind w:left="0"/>
        <w:jc w:val="both"/>
      </w:pPr>
      <w:r>
        <w:rPr>
          <w:rFonts w:ascii="Times New Roman"/>
          <w:b w:val="false"/>
          <w:i w:val="false"/>
          <w:color w:val="000000"/>
          <w:sz w:val="28"/>
        </w:rPr>
        <w:t>
      Қазақстан ғылымы тәуелсіздік жылдарында нормативтік құқықтық базаның қайта құрылымдануына, өзгеруіне, ғылыми-зерттеу инфрақұрылымның оңтайландырылуына байланысты белгілі бір кезеңдерді бастан өткерді.</w:t>
      </w:r>
    </w:p>
    <w:bookmarkEnd w:id="48"/>
    <w:bookmarkStart w:name="z70" w:id="49"/>
    <w:p>
      <w:pPr>
        <w:spacing w:after="0"/>
        <w:ind w:left="0"/>
        <w:jc w:val="both"/>
      </w:pPr>
      <w:r>
        <w:rPr>
          <w:rFonts w:ascii="Times New Roman"/>
          <w:b w:val="false"/>
          <w:i w:val="false"/>
          <w:color w:val="000000"/>
          <w:sz w:val="28"/>
        </w:rPr>
        <w:t xml:space="preserve">
      Тәуелсіздіктің алғашқы жылдарында 1992 жылы "Ғылым және мемлекеттік ғылыми-техникалық саясат туралы" Заң қабылданды, ол зияткерлік  меншік, қаржыландыру және ғылымды өндіріспен интеграциялау мәселелерін реттей отырып, мемлекеттік қолдауға, ғалымдардың құқықтарын қорғауға кепілдік беріп, ғылымды дамытудың құқықтық негізін қалаған тәуелсіз республикамыздың алғашқы заңы болды. Бұл құжат 2001 жылға дейін қолданыста болды, бұл заңның орнына 2001 жылы "Ғылым туралы" Заң қабылданды. </w:t>
      </w:r>
    </w:p>
    <w:bookmarkEnd w:id="49"/>
    <w:bookmarkStart w:name="z71" w:id="50"/>
    <w:p>
      <w:pPr>
        <w:spacing w:after="0"/>
        <w:ind w:left="0"/>
        <w:jc w:val="both"/>
      </w:pPr>
      <w:r>
        <w:rPr>
          <w:rFonts w:ascii="Times New Roman"/>
          <w:b w:val="false"/>
          <w:i w:val="false"/>
          <w:color w:val="000000"/>
          <w:sz w:val="28"/>
        </w:rPr>
        <w:t xml:space="preserve">
      "Ғылым туралы" жаңа заң қабылданған 2011 жылды және "Ғылыми және (немесе) ғылыми-техникалық қызмет нәтижелерін коммерцияландыру туралы" Заңның қабылдануын ғылымның дамуындағы маңызды кезең ретінде атап өтуге болады. Дәл осы заңнамалық актілер ғылым саласындағы бүгінгі табысты өзгерістер мен дамудың негізін қалады. </w:t>
      </w:r>
    </w:p>
    <w:bookmarkEnd w:id="50"/>
    <w:bookmarkStart w:name="z72" w:id="51"/>
    <w:p>
      <w:pPr>
        <w:spacing w:after="0"/>
        <w:ind w:left="0"/>
        <w:jc w:val="both"/>
      </w:pPr>
      <w:r>
        <w:rPr>
          <w:rFonts w:ascii="Times New Roman"/>
          <w:b w:val="false"/>
          <w:i w:val="false"/>
          <w:color w:val="000000"/>
          <w:sz w:val="28"/>
        </w:rPr>
        <w:t xml:space="preserve">
      "Ғылым туралы" Заң жетекші ғылыми мектептерді сақтап қалуға, ғылымды әкімшілендіру мен қаржыландырудың жаңа моделін қалыптастыруға, ғылыми-техникалық сараптаманың жаңа институттарын, ұлттық ғылыми кеңестерді дамытуға, ғылыми және ғылыми-техникалық қызмет нәтижелерін коммерцияландыруды бастауға ықпал етті. </w:t>
      </w:r>
    </w:p>
    <w:bookmarkEnd w:id="51"/>
    <w:bookmarkStart w:name="z73" w:id="52"/>
    <w:p>
      <w:pPr>
        <w:spacing w:after="0"/>
        <w:ind w:left="0"/>
        <w:jc w:val="both"/>
      </w:pPr>
      <w:r>
        <w:rPr>
          <w:rFonts w:ascii="Times New Roman"/>
          <w:b w:val="false"/>
          <w:i w:val="false"/>
          <w:color w:val="000000"/>
          <w:sz w:val="28"/>
        </w:rPr>
        <w:t xml:space="preserve">
      "Ғылыми және (немесе) ғылыми-техникалық қызмет нәтижелерін коммерцияландыру туралы" Заң шеңберінде ғылыми және (немесе) ғылыми-техникалық қызмет нәтижелерін коммерцияландыруға грант енгізілді. Аталған Заң қабылданған соң ғылыми және (немесе) ғылыми-техникалық қызмет нәтижелерін (бұдан әрі – ҒҒТҚН) коммерцияландыру жобаларын гранттық қаржыландыруға арналған 6 конкурстың қорытындысы бойынша 386 шарт жасалып, 230 өндіріс сауда-саттыққа жол ашты. </w:t>
      </w:r>
    </w:p>
    <w:bookmarkEnd w:id="52"/>
    <w:bookmarkStart w:name="z74" w:id="53"/>
    <w:p>
      <w:pPr>
        <w:spacing w:after="0"/>
        <w:ind w:left="0"/>
        <w:jc w:val="both"/>
      </w:pPr>
      <w:r>
        <w:rPr>
          <w:rFonts w:ascii="Times New Roman"/>
          <w:b w:val="false"/>
          <w:i w:val="false"/>
          <w:color w:val="000000"/>
          <w:sz w:val="28"/>
        </w:rPr>
        <w:t xml:space="preserve">
      Маңыздылығына қарамастан, екі заңда да институционалдық және мазмұнды шектеулер болды, бұл оларды пысықтау және кейіннен реформалау қажеттігіне негіз болды. Мәселен, "Ғылым туралы" Заң негізінен іргелі зерттеулерді қолдауға және ғылыми ұйымдардың қызметін реттеуге көңіл бөлді, ал қолданбалы ғылым, технологиялық даму, білім трансфері және экономиканың нақты секторымен өзара іс-қимыл мәселелері жеткілікті түрде пысықталмай қалды. "Ғылыми және (немесе) ғылыми-техникалық қызмет нәтижелерін коммерцияландыру туралы" Заңда коммерцияландыруға арналған грант операторының қызметі, сондай-ақ өңірлердің ғылыми саясатты іске асыруға қатысуы реттелмеген. </w:t>
      </w:r>
    </w:p>
    <w:bookmarkEnd w:id="53"/>
    <w:bookmarkStart w:name="z75" w:id="54"/>
    <w:p>
      <w:pPr>
        <w:spacing w:after="0"/>
        <w:ind w:left="0"/>
        <w:jc w:val="both"/>
      </w:pPr>
      <w:r>
        <w:rPr>
          <w:rFonts w:ascii="Times New Roman"/>
          <w:b w:val="false"/>
          <w:i w:val="false"/>
          <w:color w:val="000000"/>
          <w:sz w:val="28"/>
        </w:rPr>
        <w:t xml:space="preserve">
      Осы проблемаларды шешу және ғылым мен бизнестің интеграциясын күшейту үшін 2024 жылы "Ғылым және технологиялық саясат туралы" жаңа Заң (бұдан әрі – Заң) қабылданды. Заң ғылыми және технологиялық саясаттың қолданыстағы элементтерін реттеп қана қоймай, зерттеуден бастап ендірілгенге дейін ғылым жүйесін жаңғыртуға бағытталған бірқатар түбегейлі жаңа нормаларды да енгізеді. </w:t>
      </w:r>
    </w:p>
    <w:bookmarkEnd w:id="54"/>
    <w:bookmarkStart w:name="z76" w:id="55"/>
    <w:p>
      <w:pPr>
        <w:spacing w:after="0"/>
        <w:ind w:left="0"/>
        <w:jc w:val="both"/>
      </w:pPr>
      <w:r>
        <w:rPr>
          <w:rFonts w:ascii="Times New Roman"/>
          <w:b w:val="false"/>
          <w:i w:val="false"/>
          <w:color w:val="000000"/>
          <w:sz w:val="28"/>
        </w:rPr>
        <w:t xml:space="preserve">
      Ең маңызды жаңалықтардың бірі Технологиялық әзірлік деңгейін бағалау жүйесінің (Technology Readiness Level, TRL) енгізілуі болды. Бұл жүйе жобаларды практикалық қолдануға жақындық дәрежесі бойынша жіктеуге және бағалауға мүмкіндік береді, бұл мемлекеттік қолдаудың нысаналы болуын күшейтеді. коммерцияландыру және венчурлік қаржыландыруды тарту жобалары бойынша Ғылым қорының оператор ретінде айқындалуы келесі маңызды норма болды. </w:t>
      </w:r>
    </w:p>
    <w:bookmarkEnd w:id="55"/>
    <w:bookmarkStart w:name="z77" w:id="56"/>
    <w:p>
      <w:pPr>
        <w:spacing w:after="0"/>
        <w:ind w:left="0"/>
        <w:jc w:val="both"/>
      </w:pPr>
      <w:r>
        <w:rPr>
          <w:rFonts w:ascii="Times New Roman"/>
          <w:b w:val="false"/>
          <w:i w:val="false"/>
          <w:color w:val="000000"/>
          <w:sz w:val="28"/>
        </w:rPr>
        <w:t>
      Заңда сондай-ақ салықтық ынталандыру, атап айтқанда, Қазақстан Республикасының Салық кодексіне сәйкес ғылыми-зерттеу, тәжірибелік-конструкторлық және технологиялық әзірлемелерге салықтық шегерімдер бекітілген.</w:t>
      </w:r>
    </w:p>
    <w:bookmarkEnd w:id="56"/>
    <w:bookmarkStart w:name="z78" w:id="57"/>
    <w:p>
      <w:pPr>
        <w:spacing w:after="0"/>
        <w:ind w:left="0"/>
        <w:jc w:val="both"/>
      </w:pPr>
      <w:r>
        <w:rPr>
          <w:rFonts w:ascii="Times New Roman"/>
          <w:b w:val="false"/>
          <w:i w:val="false"/>
          <w:color w:val="000000"/>
          <w:sz w:val="28"/>
        </w:rPr>
        <w:t xml:space="preserve">
      Бұдан басқа, заң облыстардың, республикалық маңызы бар қалалардың және астананың жергілікті атқарушы органдарына мемлекеттік ғылыми-технологиялық саясатты іске асыру бойынша өңірлік деңгейде өкілеттіктер береді. Бұл аумақтық ерекшеліктерді ескеруге, қолдаудың атаулы болуын қамтамасыз етуге және өңірлерді инновациялық экожүйені қалыптастыруға тартуға мүмкіндік береді. </w:t>
      </w:r>
    </w:p>
    <w:bookmarkEnd w:id="57"/>
    <w:bookmarkStart w:name="z79" w:id="58"/>
    <w:p>
      <w:pPr>
        <w:spacing w:after="0"/>
        <w:ind w:left="0"/>
        <w:jc w:val="both"/>
      </w:pPr>
      <w:r>
        <w:rPr>
          <w:rFonts w:ascii="Times New Roman"/>
          <w:b w:val="false"/>
          <w:i w:val="false"/>
          <w:color w:val="000000"/>
          <w:sz w:val="28"/>
        </w:rPr>
        <w:t xml:space="preserve">
      Қазақстан Республикасы Президентінің жанындағы Қазақстан Республикасы Ұлттық ғылым академиясының (бұдан әрі – ҚР ҰҒА) рөлін институционалдық тұрғыдан қайта пайымдауға ерекше назар аударылады. Заңға сәйкес ҚР ҰҒА жоғары ғылыми ұйым ұйымдық-құқықтық нысанында құрылған. </w:t>
      </w:r>
    </w:p>
    <w:bookmarkEnd w:id="58"/>
    <w:bookmarkStart w:name="z80" w:id="59"/>
    <w:p>
      <w:pPr>
        <w:spacing w:after="0"/>
        <w:ind w:left="0"/>
        <w:jc w:val="both"/>
      </w:pPr>
      <w:r>
        <w:rPr>
          <w:rFonts w:ascii="Times New Roman"/>
          <w:b w:val="false"/>
          <w:i w:val="false"/>
          <w:color w:val="000000"/>
          <w:sz w:val="28"/>
        </w:rPr>
        <w:t xml:space="preserve">
      Осылайша, заң ғылыми саланы экономикалық өсудің стратегиялық ресурсына айналдырудың құқықтық тетіктерін қалау арқылы елдегі ғылым мен инновациялардың ұзақмерзімді және тұрақты дамуының ғылыми жобаларын іске асыру үшін кешенді нормативтік құқықтық негіз қалыптастырады. </w:t>
      </w:r>
    </w:p>
    <w:bookmarkEnd w:id="59"/>
    <w:bookmarkStart w:name="z81" w:id="60"/>
    <w:p>
      <w:pPr>
        <w:spacing w:after="0"/>
        <w:ind w:left="0"/>
        <w:jc w:val="both"/>
      </w:pPr>
      <w:r>
        <w:rPr>
          <w:rFonts w:ascii="Times New Roman"/>
          <w:b w:val="false"/>
          <w:i w:val="false"/>
          <w:color w:val="000000"/>
          <w:sz w:val="28"/>
        </w:rPr>
        <w:t>
      Өңірлердің кадрлық және ғылыми әлеуеті</w:t>
      </w:r>
    </w:p>
    <w:bookmarkEnd w:id="60"/>
    <w:bookmarkStart w:name="z82" w:id="61"/>
    <w:p>
      <w:pPr>
        <w:spacing w:after="0"/>
        <w:ind w:left="0"/>
        <w:jc w:val="both"/>
      </w:pPr>
      <w:r>
        <w:rPr>
          <w:rFonts w:ascii="Times New Roman"/>
          <w:b w:val="false"/>
          <w:i w:val="false"/>
          <w:color w:val="000000"/>
          <w:sz w:val="28"/>
        </w:rPr>
        <w:t>
      Ғылым саласында 2 050 ғылым докторы, 4727 ғылым кандидаты, 4156 философия докторы (PhD), бейіні бойынша 318 доктор жұмыс істейді. Ғылымның кадрлық құрамы салыстырмалы түрде жас (орташа жасы шамамен 38 – 39 жас). Мәселен, жас топтары бойынша зерттеушілердің 46,3 %-ын 40 жасқа дейінгі жас ғалымдар; 40,5 %-ын 40-тан 62 жас аралығындағы зерттеушілер; 13,2 %-ын 63 жастан асқан зерттеушілер құрайды.</w:t>
      </w:r>
    </w:p>
    <w:bookmarkEnd w:id="61"/>
    <w:bookmarkStart w:name="z83" w:id="62"/>
    <w:p>
      <w:pPr>
        <w:spacing w:after="0"/>
        <w:ind w:left="0"/>
        <w:jc w:val="both"/>
      </w:pPr>
      <w:r>
        <w:rPr>
          <w:rFonts w:ascii="Times New Roman"/>
          <w:b w:val="false"/>
          <w:i w:val="false"/>
          <w:color w:val="000000"/>
          <w:sz w:val="28"/>
        </w:rPr>
        <w:t>
      Қазақстанда ғылыми кадр даярлауға жағдай жасауға баса назар аударылады. Қазақстанда кадр даярлауды 118 жоғары және (немесе) жоғары оқу орнынан кейінгі білім беру ұйымы (бұдан әрі – ЖЖОКБҰ) жүзеге асырады, сондай-ақ жетекші шетелдік университеттердің филиалдары ашылуда. Магистрант даярлауды 110 ұйым, докторант даярлауды 77 ұйым жүзеге асырады.  Ғылыми қызметкерлерге ғылыми дәрежелері мен ғылыми атақтары үшін қосымша ақы мөлшері ұлғайтылды:</w:t>
      </w:r>
    </w:p>
    <w:bookmarkEnd w:id="62"/>
    <w:bookmarkStart w:name="z84" w:id="63"/>
    <w:p>
      <w:pPr>
        <w:spacing w:after="0"/>
        <w:ind w:left="0"/>
        <w:jc w:val="both"/>
      </w:pPr>
      <w:r>
        <w:rPr>
          <w:rFonts w:ascii="Times New Roman"/>
          <w:b w:val="false"/>
          <w:i w:val="false"/>
          <w:color w:val="000000"/>
          <w:sz w:val="28"/>
        </w:rPr>
        <w:t>
      философия докторы (PhD), бейіні бойынша доктор дәрежесі үшін республикалық бюджет туралы заңда белгіленген және тиісті қаржы жылының 1  қаңтарында қолданыста болатын айлық есептік көрсеткіштің 17 еселенген мөлшерінде;</w:t>
      </w:r>
    </w:p>
    <w:bookmarkEnd w:id="63"/>
    <w:bookmarkStart w:name="z85" w:id="64"/>
    <w:p>
      <w:pPr>
        <w:spacing w:after="0"/>
        <w:ind w:left="0"/>
        <w:jc w:val="both"/>
      </w:pPr>
      <w:r>
        <w:rPr>
          <w:rFonts w:ascii="Times New Roman"/>
          <w:b w:val="false"/>
          <w:i w:val="false"/>
          <w:color w:val="000000"/>
          <w:sz w:val="28"/>
        </w:rPr>
        <w:t>
      философия докторы дәрежесі (PhD) және қауымдастырылған профессор (доцент) ғылыми атағы, бейіні бойынша доктор дәрежесі және қауымдастырылған профессор (доцент) ғылыми атағы үшін республикалық бюджет туралы заңда белгіленген және тиісті қаржы жылының 1 қаңтарында қолданыста болатын айлық есептік көрсеткіштің 25 еселенген мөлшерінде;</w:t>
      </w:r>
    </w:p>
    <w:bookmarkEnd w:id="64"/>
    <w:bookmarkStart w:name="z86" w:id="65"/>
    <w:p>
      <w:pPr>
        <w:spacing w:after="0"/>
        <w:ind w:left="0"/>
        <w:jc w:val="both"/>
      </w:pPr>
      <w:r>
        <w:rPr>
          <w:rFonts w:ascii="Times New Roman"/>
          <w:b w:val="false"/>
          <w:i w:val="false"/>
          <w:color w:val="000000"/>
          <w:sz w:val="28"/>
        </w:rPr>
        <w:t>
      ғылым кандидаты ғылыми дәрежесі үшін республикалық бюджет туралы заңда белгіленген және тиісті қаржы жылының 1 қаңтарында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w:t>
      </w:r>
    </w:p>
    <w:bookmarkEnd w:id="65"/>
    <w:bookmarkStart w:name="z87" w:id="66"/>
    <w:p>
      <w:pPr>
        <w:spacing w:after="0"/>
        <w:ind w:left="0"/>
        <w:jc w:val="both"/>
      </w:pPr>
      <w:r>
        <w:rPr>
          <w:rFonts w:ascii="Times New Roman"/>
          <w:b w:val="false"/>
          <w:i w:val="false"/>
          <w:color w:val="000000"/>
          <w:sz w:val="28"/>
        </w:rPr>
        <w:t>
      ғылым кандидаты ғылыми дәрежесі және қауымдастырылған профессор (доцент) ғылыми атағы үшін республикалық бюджет туралы заңда белгіленген және тиісті қаржы жылының 1 қаңтарында қолданыста болатын айлық есептік көрсеткіштің 25 еселенген мөлшерінде, ғылым докторы ғылыми дәрежесі және қауымдастырылған профессор (доцент) ғылыми атағы үшін айлық есептік көрсеткіштің 42 еселенген мөлшерінде;</w:t>
      </w:r>
    </w:p>
    <w:bookmarkEnd w:id="66"/>
    <w:bookmarkStart w:name="z88" w:id="67"/>
    <w:p>
      <w:pPr>
        <w:spacing w:after="0"/>
        <w:ind w:left="0"/>
        <w:jc w:val="both"/>
      </w:pPr>
      <w:r>
        <w:rPr>
          <w:rFonts w:ascii="Times New Roman"/>
          <w:b w:val="false"/>
          <w:i w:val="false"/>
          <w:color w:val="000000"/>
          <w:sz w:val="28"/>
        </w:rPr>
        <w:t>
      философия докторы (PhD) дәрежесі және профессор ғылыми атағы, бейіні бойынша доктор дәрежесі және профессор ғылыми атағы үшін республикалық бюджет туралы заңда белгіленген және тиісті қаржы жылының 1 қаңтарында қолданыста болатын айлық есептік көрсеткіштің 50 еселенген мөлшерінде;</w:t>
      </w:r>
    </w:p>
    <w:bookmarkEnd w:id="67"/>
    <w:bookmarkStart w:name="z89" w:id="68"/>
    <w:p>
      <w:pPr>
        <w:spacing w:after="0"/>
        <w:ind w:left="0"/>
        <w:jc w:val="both"/>
      </w:pPr>
      <w:r>
        <w:rPr>
          <w:rFonts w:ascii="Times New Roman"/>
          <w:b w:val="false"/>
          <w:i w:val="false"/>
          <w:color w:val="000000"/>
          <w:sz w:val="28"/>
        </w:rPr>
        <w:t>
      ғылым кандидаты ғылыми дәрежесі және профессор ғылыми атағы, ғылым докторы ғылыми дәрежесі және профессор ғылыми атағы үшін республикалық бюджет туралы заңда белгіленген және тиісті қаржы жылының 1 қаңтарында қолданыста болатын айлық есептік көрсеткіштің 50 еселенген мөлшерінде ай сайынғы қосымша ақы белгіленеді.</w:t>
      </w:r>
    </w:p>
    <w:bookmarkEnd w:id="68"/>
    <w:bookmarkStart w:name="z90" w:id="69"/>
    <w:p>
      <w:pPr>
        <w:spacing w:after="0"/>
        <w:ind w:left="0"/>
        <w:jc w:val="both"/>
      </w:pPr>
      <w:r>
        <w:rPr>
          <w:rFonts w:ascii="Times New Roman"/>
          <w:b w:val="false"/>
          <w:i w:val="false"/>
          <w:color w:val="000000"/>
          <w:sz w:val="28"/>
        </w:rPr>
        <w:t>
      Жетекші ғалымдардың еңбегіне ақы төлеу базалық қаржыландыруға қосылды, ғылыми, ғылыми техникалық кадр даярлауға, қайта даярлауға және тағылымдамаға жіберуге гранттар бөлінуде, ғылым саласындағы сыйлықтар және мемлекеттік ғылыми стипендиялар тағайындалды.</w:t>
      </w:r>
    </w:p>
    <w:bookmarkEnd w:id="69"/>
    <w:bookmarkStart w:name="z91" w:id="70"/>
    <w:p>
      <w:pPr>
        <w:spacing w:after="0"/>
        <w:ind w:left="0"/>
        <w:jc w:val="both"/>
      </w:pPr>
      <w:r>
        <w:rPr>
          <w:rFonts w:ascii="Times New Roman"/>
          <w:b w:val="false"/>
          <w:i w:val="false"/>
          <w:color w:val="000000"/>
          <w:sz w:val="28"/>
        </w:rPr>
        <w:t>
      Алайда Қазақстанда ғылымның кадрлық әлеуетін арттыру және дамыту проблемасы өзекті күйінде қалып отыр. Қазақстанда 1 миллион тұрғынға 769 ғалым келеді, ал бұл көрсеткіш Оңтүстік Кореяда шамамен 7 мың, Ресейде  2,7 мың, ЭЫДҰ елдерінде орташа есеппен 4-5 мың адамды құрайды. Соңғы 30 жылда ғалымдар саны екі есе (1991 жылы 40,8 мың адамнан 2024 жылы 27,4 мың адамға дейін) азайды.</w:t>
      </w:r>
    </w:p>
    <w:bookmarkEnd w:id="70"/>
    <w:bookmarkStart w:name="z92" w:id="71"/>
    <w:p>
      <w:pPr>
        <w:spacing w:after="0"/>
        <w:ind w:left="0"/>
        <w:jc w:val="both"/>
      </w:pPr>
      <w:r>
        <w:rPr>
          <w:rFonts w:ascii="Times New Roman"/>
          <w:b w:val="false"/>
          <w:i w:val="false"/>
          <w:color w:val="000000"/>
          <w:sz w:val="28"/>
        </w:rPr>
        <w:t>
      Негізгі себептердің бірі – ғылыми қызметтің тартымды болмауы. Қазақстандық ғалымдар қабілетін ашу үшін жақсы мүмкіндік іздеп (жоғары еңбекақы, зертханалардың заманға сай жарақтандырылуы, жобалардың тұрақты қаржыландырылуы, кәсіптік өсу перспективалары, жайлы өмір сүру жағдайлары және т. б.) басқа елдерге кетеді. 2024 жылы әртүрлі себептермен кеткен ғылыми қызметкерлердің саны 5300 адамды құрады, оның 3201-і өз еркімен, 185-і штаттың қысқаруы бойынша, 1914-і басқа себептермен кеткен.</w:t>
      </w:r>
    </w:p>
    <w:bookmarkEnd w:id="71"/>
    <w:bookmarkStart w:name="z93" w:id="72"/>
    <w:p>
      <w:pPr>
        <w:spacing w:after="0"/>
        <w:ind w:left="0"/>
        <w:jc w:val="both"/>
      </w:pPr>
      <w:r>
        <w:rPr>
          <w:rFonts w:ascii="Times New Roman"/>
          <w:b w:val="false"/>
          <w:i w:val="false"/>
          <w:color w:val="000000"/>
          <w:sz w:val="28"/>
        </w:rPr>
        <w:t>
      Ғылыми кадрларды молайту мәселесі әлі де өзекті күйінде. Мәселен, 28 жасқа дейінгі жас ғалымдардың саны 2024 жылы 3197 адамды (13,8 %) құрады. ҚР ҰҒА деректеріне сәйкес ғылыми-зерттеу қызметі саласына жоғары оқу орнынан кейінгі түлектер аз келеді.</w:t>
      </w:r>
    </w:p>
    <w:bookmarkEnd w:id="72"/>
    <w:bookmarkStart w:name="z94" w:id="73"/>
    <w:p>
      <w:pPr>
        <w:spacing w:after="0"/>
        <w:ind w:left="0"/>
        <w:jc w:val="both"/>
      </w:pPr>
      <w:r>
        <w:rPr>
          <w:rFonts w:ascii="Times New Roman"/>
          <w:b w:val="false"/>
          <w:i w:val="false"/>
          <w:color w:val="000000"/>
          <w:sz w:val="28"/>
        </w:rPr>
        <w:t>
      Зерттеушілердің жартысынан көбі (53,8 %) – жаратылыстану ғылымдарының (6670 адам) және инженерлік әзірлемелер мен технологиялар саласының (5786 адам) өкілдері. Ел ғалымдарының 28 %-ы әлеуметтік (2756) және гуманитарлық (3727 адам) ғылымдар саласында. Ауыл шаруашылығы (2312 адам) және медицина (1901 адам) саласында ғалымдар саны ең аз, тиісінше 10 % және 8,2 %.</w:t>
      </w:r>
    </w:p>
    <w:bookmarkEnd w:id="73"/>
    <w:bookmarkStart w:name="z95" w:id="74"/>
    <w:p>
      <w:pPr>
        <w:spacing w:after="0"/>
        <w:ind w:left="0"/>
        <w:jc w:val="both"/>
      </w:pPr>
      <w:r>
        <w:rPr>
          <w:rFonts w:ascii="Times New Roman"/>
          <w:b w:val="false"/>
          <w:i w:val="false"/>
          <w:color w:val="000000"/>
          <w:sz w:val="28"/>
        </w:rPr>
        <w:t>
      Өңірлер бөлінісі бойынша ғалымдардың негізгі үлесі (60,7 %) Алматы қаласында (9290 адам) және Астана қаласында (4730 адам) жұмыс істейді. Мұнда ҒЗТКЖ жүзеге асыратын ұйымдардың 54,8 %-ы орналасқан. Қарағанды және Шығыс Қазақстан облыстарында мұндай кәсіпорындар тиісінше 30 (7,1 %) және 25 (5,9 %).</w:t>
      </w:r>
    </w:p>
    <w:bookmarkEnd w:id="74"/>
    <w:bookmarkStart w:name="z96" w:id="75"/>
    <w:p>
      <w:pPr>
        <w:spacing w:after="0"/>
        <w:ind w:left="0"/>
        <w:jc w:val="both"/>
      </w:pPr>
      <w:r>
        <w:rPr>
          <w:rFonts w:ascii="Times New Roman"/>
          <w:b w:val="false"/>
          <w:i w:val="false"/>
          <w:color w:val="000000"/>
          <w:sz w:val="28"/>
        </w:rPr>
        <w:t>
      Қазақстанда ҒЗТКЖ-ны сүйемелдеу осал қамтамасыз етілген және тәжірибелік-конструкторлық өндірістердің, инжинирингтік орталықтар мен конструкторлық бюролардың инфрақұрылымының даму деңгейі төмен. Елімізде салалық ғылыми орталықтардың, жобалау институттарының, конструкторлық бюролардың, тәжірибелік станциялардың саны күрт азайды. Осыған байланысты конструкторлар, жобалаушылар, сынаушылар және т.б. жетіспейді. Ғылым жөніндегі ұлттық баяндаманың деректеріне сәйкес Қазақстандағы ғалымдар, конструкторлар мен тәжірибелік өндіріс қызметкерлерінің арақатынасы 25:4:1 құрайды. Ал әлемнің жетекші елдерінде – АҚШ, Ұлыбритания, Франция, Германия, Қытай, Жапония, Ресей, Израильде – бұл қатынас 1:2:4.</w:t>
      </w:r>
    </w:p>
    <w:bookmarkEnd w:id="75"/>
    <w:bookmarkStart w:name="z97" w:id="76"/>
    <w:p>
      <w:pPr>
        <w:spacing w:after="0"/>
        <w:ind w:left="0"/>
        <w:jc w:val="both"/>
      </w:pPr>
      <w:r>
        <w:rPr>
          <w:rFonts w:ascii="Times New Roman"/>
          <w:b w:val="false"/>
          <w:i w:val="false"/>
          <w:color w:val="000000"/>
          <w:sz w:val="28"/>
        </w:rPr>
        <w:t xml:space="preserve">
      Қазақстанның ғылыми әлеуетінің кеңістік серпінінде шығындардың тығыздығы, маман саны және ғылыми мекемелердің таралуы бойынша  теңсіздік айқын (1-кесте) байқалады. </w:t>
      </w:r>
    </w:p>
    <w:bookmarkEnd w:id="76"/>
    <w:bookmarkStart w:name="z98" w:id="77"/>
    <w:p>
      <w:pPr>
        <w:spacing w:after="0"/>
        <w:ind w:left="0"/>
        <w:jc w:val="both"/>
      </w:pPr>
      <w:r>
        <w:rPr>
          <w:rFonts w:ascii="Times New Roman"/>
          <w:b w:val="false"/>
          <w:i w:val="false"/>
          <w:color w:val="000000"/>
          <w:sz w:val="28"/>
        </w:rPr>
        <w:t>
      2-кесте.  Қазақстанның ғылыми кеңістігінің тығыздығы мен саралануының негізгі сипаттамалары, 2024 жыл</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8"/>
          <w:p>
            <w:pPr>
              <w:spacing w:after="20"/>
              <w:ind w:left="20"/>
              <w:jc w:val="both"/>
            </w:pPr>
            <w:r>
              <w:rPr>
                <w:rFonts w:ascii="Times New Roman"/>
                <w:b w:val="false"/>
                <w:i w:val="false"/>
                <w:color w:val="000000"/>
                <w:sz w:val="20"/>
              </w:rPr>
              <w:t>
Ішкі өңірлік өнім,</w:t>
            </w:r>
          </w:p>
          <w:bookmarkEnd w:id="78"/>
          <w:p>
            <w:pPr>
              <w:spacing w:after="20"/>
              <w:ind w:left="20"/>
              <w:jc w:val="both"/>
            </w:pPr>
            <w:r>
              <w:rPr>
                <w:rFonts w:ascii="Times New Roman"/>
                <w:b w:val="false"/>
                <w:i w:val="false"/>
                <w:color w:val="000000"/>
                <w:sz w:val="20"/>
              </w:rPr>
              <w:t>
</w:t>
            </w:r>
            <w:r>
              <w:rPr>
                <w:rFonts w:ascii="Times New Roman"/>
                <w:b w:val="false"/>
                <w:i/>
                <w:color w:val="000000"/>
                <w:sz w:val="20"/>
              </w:rPr>
              <w:t>млрд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ҒЗТКЖ шығын-дары, </w:t>
            </w:r>
            <w:r>
              <w:rPr>
                <w:rFonts w:ascii="Times New Roman"/>
                <w:b w:val="false"/>
                <w:i/>
                <w:color w:val="000000"/>
                <w:sz w:val="20"/>
              </w:rPr>
              <w:t>млрд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ҒЗТКЖ жүзеге асырған қызметкерлердің саны, </w:t>
            </w:r>
            <w:r>
              <w:rPr>
                <w:rFonts w:ascii="Times New Roman"/>
                <w:b w:val="false"/>
                <w:i/>
                <w:color w:val="000000"/>
                <w:sz w:val="20"/>
              </w:rPr>
              <w:t>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қызметкерге арналған шығындар, </w:t>
            </w:r>
            <w:r>
              <w:rPr>
                <w:rFonts w:ascii="Times New Roman"/>
                <w:b w:val="false"/>
                <w:i/>
                <w:color w:val="000000"/>
                <w:sz w:val="20"/>
              </w:rPr>
              <w:t>млн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Миллион тұрғынға шаққандағы зерттеушілер саны </w:t>
            </w:r>
            <w:r>
              <w:rPr>
                <w:rFonts w:ascii="Times New Roman"/>
                <w:b w:val="false"/>
                <w:i/>
                <w:color w:val="000000"/>
                <w:sz w:val="20"/>
              </w:rPr>
              <w:t>(толық жұмыс күніне тең)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Жетісу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9"/>
          <w:p>
            <w:pPr>
              <w:spacing w:after="20"/>
              <w:ind w:left="20"/>
              <w:jc w:val="both"/>
            </w:pPr>
            <w:r>
              <w:rPr>
                <w:rFonts w:ascii="Times New Roman"/>
                <w:b w:val="false"/>
                <w:i w:val="false"/>
                <w:color w:val="000000"/>
                <w:sz w:val="20"/>
              </w:rPr>
              <w:t xml:space="preserve">
Шығыс </w:t>
            </w:r>
          </w:p>
          <w:bookmarkEnd w:id="79"/>
          <w:p>
            <w:pPr>
              <w:spacing w:after="20"/>
              <w:ind w:left="20"/>
              <w:jc w:val="both"/>
            </w:pPr>
            <w:r>
              <w:rPr>
                <w:rFonts w:ascii="Times New Roman"/>
                <w:b w:val="false"/>
                <w:i w:val="false"/>
                <w:color w:val="000000"/>
                <w:sz w:val="20"/>
              </w:rPr>
              <w:t>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bl>
    <w:p>
      <w:pPr>
        <w:spacing w:after="0"/>
        <w:ind w:left="0"/>
        <w:jc w:val="left"/>
      </w:pPr>
      <w:r>
        <w:br/>
      </w:r>
      <w:r>
        <w:rPr>
          <w:rFonts w:ascii="Times New Roman"/>
          <w:b w:val="false"/>
          <w:i w:val="false"/>
          <w:color w:val="000000"/>
          <w:sz w:val="28"/>
        </w:rPr>
        <w:t>
</w:t>
      </w:r>
    </w:p>
    <w:bookmarkStart w:name="z101" w:id="80"/>
    <w:p>
      <w:pPr>
        <w:spacing w:after="0"/>
        <w:ind w:left="0"/>
        <w:jc w:val="both"/>
      </w:pPr>
      <w:r>
        <w:rPr>
          <w:rFonts w:ascii="Times New Roman"/>
          <w:b w:val="false"/>
          <w:i w:val="false"/>
          <w:color w:val="000000"/>
          <w:sz w:val="28"/>
        </w:rPr>
        <w:t>
      Орындалатын ғылыми жобалар мен бағдарламалардың санына, сондай-ақ өңірлік ұйымдардың гранттық қаржыландыруды іске асыруға қатысуына байланысты жекелеген аумақтарда ғылыми белсенділіктің айқын шоғырлануы байқалады. 2023 жылы Қазақстанда 180 бағдарлама және 2488 жоба іске асырылды. Оларды орындауға республиканың 19 өңірінен 327 ұйым қатысты. Олардың жартысына жуығы (48,3 %) Алматы қаласына, 19,6 %-ы Астана қаласына, 6,1 %-ы Қарағанды облысына тиесілі болды. Қалған 26 %-ды елдің басқа 16 өңіріндегі ұйымдар құрады. Орындалған ғылыми-зерттеу жұмыстарының саны бойынша да осыған ұқсас құрылым байқалады: ғылыми-зерттеу жұмысының 48  %-ы Алматыда, 24,4 %-ы Астанада, 7,5 %-ы Қарағанды облысында іске асырылды, ал қалған өңірлердің жиынтық үлесі 20,2 %-ын ғана құрады.</w:t>
      </w:r>
    </w:p>
    <w:bookmarkEnd w:id="80"/>
    <w:bookmarkStart w:name="z102" w:id="81"/>
    <w:p>
      <w:pPr>
        <w:spacing w:after="0"/>
        <w:ind w:left="0"/>
        <w:jc w:val="left"/>
      </w:pPr>
      <w:r>
        <w:rPr>
          <w:rFonts w:ascii="Times New Roman"/>
          <w:b/>
          <w:i w:val="false"/>
          <w:color w:val="000000"/>
        </w:rPr>
        <w:t xml:space="preserve"> 3-параграф. Ғылымды шоғырландыру аумақтарын қалыптастыру</w:t>
      </w:r>
    </w:p>
    <w:bookmarkEnd w:id="81"/>
    <w:bookmarkStart w:name="z103" w:id="82"/>
    <w:p>
      <w:pPr>
        <w:spacing w:after="0"/>
        <w:ind w:left="0"/>
        <w:jc w:val="both"/>
      </w:pPr>
      <w:r>
        <w:rPr>
          <w:rFonts w:ascii="Times New Roman"/>
          <w:b w:val="false"/>
          <w:i w:val="false"/>
          <w:color w:val="000000"/>
          <w:sz w:val="28"/>
        </w:rPr>
        <w:t xml:space="preserve">
      Тәуелсіздік жылдарында ғылым мен технологияның экономиканың дамуындағы рөлін күшейту үшін ғылымды шоғырландыру аумақтарын құруға әрекет жасалды. </w:t>
      </w:r>
    </w:p>
    <w:bookmarkEnd w:id="82"/>
    <w:bookmarkStart w:name="z104" w:id="83"/>
    <w:p>
      <w:pPr>
        <w:spacing w:after="0"/>
        <w:ind w:left="0"/>
        <w:jc w:val="both"/>
      </w:pPr>
      <w:r>
        <w:rPr>
          <w:rFonts w:ascii="Times New Roman"/>
          <w:b w:val="false"/>
          <w:i w:val="false"/>
          <w:color w:val="000000"/>
          <w:sz w:val="28"/>
        </w:rPr>
        <w:t>
      2006 жылы "ҚазМұнайГаз" ұлттық компаниясы" акционерлік қоғамы "Наукоград" жауапкершілігі шектеулі серіктестігінің еншілес ұйымын құрды, ол мұнай-газ саласының білімін, ғылымын және инжинирингін интеграциялау үшін технополис салуға тиіс болатын. Алматы облысында Алматы қаласының маңында ғылым қалашығының құрылысы жоспарланған болатын.</w:t>
      </w:r>
    </w:p>
    <w:bookmarkEnd w:id="83"/>
    <w:bookmarkStart w:name="z105" w:id="84"/>
    <w:p>
      <w:pPr>
        <w:spacing w:after="0"/>
        <w:ind w:left="0"/>
        <w:jc w:val="both"/>
      </w:pPr>
      <w:r>
        <w:rPr>
          <w:rFonts w:ascii="Times New Roman"/>
          <w:b w:val="false"/>
          <w:i w:val="false"/>
          <w:color w:val="000000"/>
          <w:sz w:val="28"/>
        </w:rPr>
        <w:t>
      2012 жылы Қазақстан Республикасының Үкіметі ғылым қалашықтары және Абай облысындағы Курчатов қаласына ғылым қалашығы мәртебесін беру туралы заңнаманы әзірлеу бойынша жұмыс тобын құрды. Олар технологиялық жаңғыртуды жеделдету үшін ғылыми, білім беру және өндірістік әлеуетті біріктіретін өсу орындарына айналуы керек еді. Алайда Алматы облысында технополис пен Курчатов қаласында ғылым қалашықтарын құру кезінде бірқатар проблемалар анықталды. Мысалы: ғылымды шектеулі қаржыландыру және заңнаманың жетілмегендігі, бизнестің ғылыми қызметке қызығушылығының жеткіліксіз болуы, экономикалық базаның төмендігі, жоғары білікті мамандардың жетіспеушілігі және қажетті инфрақұрылымның болмауы, бұлар осы жобаларды құру процесін айтарлықтай тежеді.</w:t>
      </w:r>
    </w:p>
    <w:bookmarkEnd w:id="84"/>
    <w:bookmarkStart w:name="z106" w:id="85"/>
    <w:p>
      <w:pPr>
        <w:spacing w:after="0"/>
        <w:ind w:left="0"/>
        <w:jc w:val="both"/>
      </w:pPr>
      <w:r>
        <w:rPr>
          <w:rFonts w:ascii="Times New Roman"/>
          <w:b w:val="false"/>
          <w:i w:val="false"/>
          <w:color w:val="000000"/>
          <w:sz w:val="28"/>
        </w:rPr>
        <w:t xml:space="preserve">
      Қазіргі уақытта ғылыми қоғамдастықтың, сарапшылардың, мемлекеттік органдардың және Қазақстан Республикасы Парламенті Мәжілісі депутаттарының ұсынысы бойынша Алматы, Астана және Курчатов қалаларында ғылымды көп қажет ететін үш аумақты құру бойынша жұмыс басталды. </w:t>
      </w:r>
    </w:p>
    <w:bookmarkEnd w:id="85"/>
    <w:bookmarkStart w:name="z107" w:id="86"/>
    <w:p>
      <w:pPr>
        <w:spacing w:after="0"/>
        <w:ind w:left="0"/>
        <w:jc w:val="both"/>
      </w:pPr>
      <w:r>
        <w:rPr>
          <w:rFonts w:ascii="Times New Roman"/>
          <w:b w:val="false"/>
          <w:i w:val="false"/>
          <w:color w:val="000000"/>
          <w:sz w:val="28"/>
        </w:rPr>
        <w:t xml:space="preserve">
      Инновациялық даму әлеуеті жоғары, инфрақұрылымы дамыған және технологиялық жаңғыртуға қабілетті өнеркәсіптік базасы бар өңірлерге Астана, Алматы, Шымкент, Ақтөбе, Қарағанды қалалары және Абай облысы (Курчатов қ.) жатқызылды. Шикізат өндіретін өңірлерде – Атырау, Маңғыстау, Қызылорда және Батыс Қазақстан облыстарында мұнай-газ химиясы саласын және экологиялық технологияларды дамытуға көңіл бөлу маңызды. Индустриялық өңірлерде – Шығыс Қазақстан, Қарағанды және Павлодар облыстарында – металлургия, энергетика және автоматтандыру салаларында әзірлемелер перспективалы болып отыр. Аграрлық және агроөнеркәсіптік облыстар – Ақмола, Алматы, Жамбыл, Солтүстік Қазақстан, Жетісу, Қостанай және Түркістан облыстары-агротехнологияларды, цифрлық ауыл шаруашылығын дамыту және азық-түлік қауіпсіздігін арттыру үшін база болып табылады. </w:t>
      </w:r>
    </w:p>
    <w:bookmarkEnd w:id="86"/>
    <w:bookmarkStart w:name="z108" w:id="87"/>
    <w:p>
      <w:pPr>
        <w:spacing w:after="0"/>
        <w:ind w:left="0"/>
        <w:jc w:val="left"/>
      </w:pPr>
      <w:r>
        <w:rPr>
          <w:rFonts w:ascii="Times New Roman"/>
          <w:b/>
          <w:i w:val="false"/>
          <w:color w:val="000000"/>
        </w:rPr>
        <w:t xml:space="preserve"> 4-параграф. Ғылымды шоғырландыру аумақтарын құру және дамыту үшін кедергілер мен тәуекелдер</w:t>
      </w:r>
    </w:p>
    <w:bookmarkEnd w:id="87"/>
    <w:bookmarkStart w:name="z109" w:id="88"/>
    <w:p>
      <w:pPr>
        <w:spacing w:after="0"/>
        <w:ind w:left="0"/>
        <w:jc w:val="both"/>
      </w:pPr>
      <w:r>
        <w:rPr>
          <w:rFonts w:ascii="Times New Roman"/>
          <w:b w:val="false"/>
          <w:i w:val="false"/>
          <w:color w:val="000000"/>
          <w:sz w:val="28"/>
        </w:rPr>
        <w:t>
      Ғылымды шоғырландыру аумақтарын құру инновациялық дамудың негізгі стратегияларының бірі болып табылады. Сонымен қатар мұндай бастамаларды іске асыру үшін институционалдық, инфрақұрылымдық, экономикалық, кадрлық және әлеуметтік шектеулерге байланысты бірқатар жүйелік кедергілер бар.</w:t>
      </w:r>
    </w:p>
    <w:bookmarkEnd w:id="88"/>
    <w:bookmarkStart w:name="z110" w:id="89"/>
    <w:p>
      <w:pPr>
        <w:spacing w:after="0"/>
        <w:ind w:left="0"/>
        <w:jc w:val="both"/>
      </w:pPr>
      <w:r>
        <w:rPr>
          <w:rFonts w:ascii="Times New Roman"/>
          <w:b w:val="false"/>
          <w:i w:val="false"/>
          <w:color w:val="000000"/>
          <w:sz w:val="28"/>
        </w:rPr>
        <w:t>
      Инфрақұрылымдық және логистикалық кедергілер. Ғылымды шоғырландыру аумақтары зертханаларды, прототиптеу орталықтарын, технопарктерді, инженерлік желілерді және т.б. қоса алғанда, заманауи ғылыми және инженерлік инфрақұрылымның болуын талап етеді. Логистика және көлік байланысы, өңірлердің цифрлық даму деңгейі (жоғары жылдамдықты Интернетпен қамту аймақтарының фрагменттілігі, оның ішінде негізгі көлік маршруттарында) елеулі кедергі болып табылады. Сондай-ақ жайлы тұрғын үй ортасы мен әлеуметтік ортаның тапшылығы байқалады, бұл білікті кадр тартуды қиындатады.</w:t>
      </w:r>
    </w:p>
    <w:bookmarkEnd w:id="89"/>
    <w:bookmarkStart w:name="z111" w:id="90"/>
    <w:p>
      <w:pPr>
        <w:spacing w:after="0"/>
        <w:ind w:left="0"/>
        <w:jc w:val="both"/>
      </w:pPr>
      <w:r>
        <w:rPr>
          <w:rFonts w:ascii="Times New Roman"/>
          <w:b w:val="false"/>
          <w:i w:val="false"/>
          <w:color w:val="000000"/>
          <w:sz w:val="28"/>
        </w:rPr>
        <w:t>
      Кадрлық және әлеуметтік кедергілер талантты мамандардың шетелге немесе ғылыми-зерттеу қызметіне қатысты емес басқа салаларға кетуіне байланысты болып табылады.</w:t>
      </w:r>
    </w:p>
    <w:bookmarkEnd w:id="90"/>
    <w:bookmarkStart w:name="z112" w:id="91"/>
    <w:p>
      <w:pPr>
        <w:spacing w:after="0"/>
        <w:ind w:left="0"/>
        <w:jc w:val="both"/>
      </w:pPr>
      <w:r>
        <w:rPr>
          <w:rFonts w:ascii="Times New Roman"/>
          <w:b w:val="false"/>
          <w:i w:val="false"/>
          <w:color w:val="000000"/>
          <w:sz w:val="28"/>
        </w:rPr>
        <w:t>
      Қаржылық шектеулер ғылымды шоғырландыру аумақтарын дамыту жобаларының қомақты капиталды талап етуіне байланысты. Экономиканың тұрақсыздығы жағдайында стартаптарды қолдау және инновацияларды трансферлеу мемлекеттік инвестиция мен жеке инвестициялардың қажетті венчурлік қаржыландырудың тапшылығы байқалады. Ішкі нарықтың болмашы көлемі және жоғары сыртқы бәсекелестік қолайсыз жағдай тудырады: технология сұраныстың болмауына байланысты дамымайды, ал бәсекеге қабілетті әзірлемелердің болмауына байланысты сұраныс қалыптаспайды.</w:t>
      </w:r>
    </w:p>
    <w:bookmarkEnd w:id="91"/>
    <w:bookmarkStart w:name="z113" w:id="92"/>
    <w:p>
      <w:pPr>
        <w:spacing w:after="0"/>
        <w:ind w:left="0"/>
        <w:jc w:val="both"/>
      </w:pPr>
      <w:r>
        <w:rPr>
          <w:rFonts w:ascii="Times New Roman"/>
          <w:b w:val="false"/>
          <w:i w:val="false"/>
          <w:color w:val="000000"/>
          <w:sz w:val="28"/>
        </w:rPr>
        <w:t>
      Институционалдық кедергілер ғылымды шоғырландыру аумақтарын дамыту үшін нормативтік-құқықтық базаның әзірлік деңгейінің жеткіліксіз болуымен негізделеді. Атап айтқанда, ғылымды шоғырландыру аумақтарын құруға және олардың жұмыс істеуіне ықпал ететін заңнамалық тетіктер қажет.</w:t>
      </w:r>
    </w:p>
    <w:bookmarkEnd w:id="92"/>
    <w:bookmarkStart w:name="z114" w:id="93"/>
    <w:p>
      <w:pPr>
        <w:spacing w:after="0"/>
        <w:ind w:left="0"/>
        <w:jc w:val="both"/>
      </w:pPr>
      <w:r>
        <w:rPr>
          <w:rFonts w:ascii="Times New Roman"/>
          <w:b w:val="false"/>
          <w:i w:val="false"/>
          <w:color w:val="000000"/>
          <w:sz w:val="28"/>
        </w:rPr>
        <w:t>
      Технологиялық кедергілер. Ғылымды шоғырландыру өнімдерін әзірлеу және енгізу заманауи технологияларға, жабдықтарға және бағдарламалық қамтамасыз етуге ұдайы қолжетімділікті талап етеді. Алайда импорттық жабдық құнының жоғары және меншікті өндірістің болмауына байланысты техникалық жабдықтау мүмкіндіктері айтарлықтай шектеулі.</w:t>
      </w:r>
    </w:p>
    <w:bookmarkEnd w:id="93"/>
    <w:bookmarkStart w:name="z115" w:id="94"/>
    <w:p>
      <w:pPr>
        <w:spacing w:after="0"/>
        <w:ind w:left="0"/>
        <w:jc w:val="both"/>
      </w:pPr>
      <w:r>
        <w:rPr>
          <w:rFonts w:ascii="Times New Roman"/>
          <w:b w:val="false"/>
          <w:i w:val="false"/>
          <w:color w:val="000000"/>
          <w:sz w:val="28"/>
        </w:rPr>
        <w:t xml:space="preserve">
      Ғылымды шоғырландыру аумақтарын сәтті құру және оның жұмыс істеуі үшін жоғарыда аталған кедергілерді кешенді түрде жою қажет. Шешімдер жүйелі сипатта болуға және мемлекеттік қолдаудың, жеке бастаманың, халықаралық ынтымақтастықтың үйлесіміне негізделуге тиіс. </w:t>
      </w:r>
    </w:p>
    <w:bookmarkEnd w:id="94"/>
    <w:bookmarkStart w:name="z116" w:id="95"/>
    <w:p>
      <w:pPr>
        <w:spacing w:after="0"/>
        <w:ind w:left="0"/>
        <w:jc w:val="left"/>
      </w:pPr>
      <w:r>
        <w:rPr>
          <w:rFonts w:ascii="Times New Roman"/>
          <w:b/>
          <w:i w:val="false"/>
          <w:color w:val="000000"/>
        </w:rPr>
        <w:t xml:space="preserve"> 3-бөлім. Халықаралық тәжірибеге шолу</w:t>
      </w:r>
    </w:p>
    <w:bookmarkEnd w:id="95"/>
    <w:bookmarkStart w:name="z117" w:id="96"/>
    <w:p>
      <w:pPr>
        <w:spacing w:after="0"/>
        <w:ind w:left="0"/>
        <w:jc w:val="left"/>
      </w:pPr>
      <w:r>
        <w:rPr>
          <w:rFonts w:ascii="Times New Roman"/>
          <w:b/>
          <w:i w:val="false"/>
          <w:color w:val="000000"/>
        </w:rPr>
        <w:t xml:space="preserve"> 1-параграф. Ғылымды шоғырландыру аумақтарының мақсаттары, өлшемшарттары және орналасуы</w:t>
      </w:r>
    </w:p>
    <w:bookmarkEnd w:id="96"/>
    <w:bookmarkStart w:name="z118" w:id="97"/>
    <w:p>
      <w:pPr>
        <w:spacing w:after="0"/>
        <w:ind w:left="0"/>
        <w:jc w:val="both"/>
      </w:pPr>
      <w:r>
        <w:rPr>
          <w:rFonts w:ascii="Times New Roman"/>
          <w:b w:val="false"/>
          <w:i w:val="false"/>
          <w:color w:val="000000"/>
          <w:sz w:val="28"/>
        </w:rPr>
        <w:t>
      Шетелдік практикада технополистерді, ғылымды шоғырландыру аумақтарын құру жобаларын дамыту бірнеше мақсатты көздеді: экономикалық белсенділікті жандандыру, болашақ технологиялары бар аумақтар құру, аумақтарды дамытудың жаңа модельдерін енгізу. Мұндай аймақтардың негізгі мақсаттары экономиканың бәсекеге қабілеттілігін арттыру, стартаптарды қолдау және өңірлік дамуды әртараптандыру болып табылады.</w:t>
      </w:r>
    </w:p>
    <w:bookmarkEnd w:id="97"/>
    <w:bookmarkStart w:name="z119" w:id="98"/>
    <w:p>
      <w:pPr>
        <w:spacing w:after="0"/>
        <w:ind w:left="0"/>
        <w:jc w:val="both"/>
      </w:pPr>
      <w:r>
        <w:rPr>
          <w:rFonts w:ascii="Times New Roman"/>
          <w:b w:val="false"/>
          <w:i w:val="false"/>
          <w:color w:val="000000"/>
          <w:sz w:val="28"/>
        </w:rPr>
        <w:t>
      Ғылымды шоғырландыру аумақтары деп АҚШ-тағы Силикон алқабы, Швейцариядағы Цюрих технопаркі, Жапониядағы Цукуба технополисі, Оңтүстік Кореядағы Иннополис Дэдок, Ресейдегі "Кольцово" ғылым қалашығы, Қытайдағы Гуанчжоу ғылым қалашығы, Ұлыбританиядағы Орталық Шотландия және М4-дәлізі және т.б. аймақтар аталады.</w:t>
      </w:r>
    </w:p>
    <w:bookmarkEnd w:id="98"/>
    <w:bookmarkStart w:name="z120" w:id="99"/>
    <w:p>
      <w:pPr>
        <w:spacing w:after="0"/>
        <w:ind w:left="0"/>
        <w:jc w:val="both"/>
      </w:pPr>
      <w:r>
        <w:rPr>
          <w:rFonts w:ascii="Times New Roman"/>
          <w:b w:val="false"/>
          <w:i w:val="false"/>
          <w:color w:val="000000"/>
          <w:sz w:val="28"/>
        </w:rPr>
        <w:t xml:space="preserve">
      Қазіргі уақытта әлемдегі ғылымды шоғырландыру аумақтарының көпшілігі ғылым мен бизнестің өзара іс-қимылына бағытталған. Барлық ғылымды шоғырландыру аумақтарының ортақ ерекшелігі – ғылымды дамыту және ғалымдардың әлеуетін ашу үшін қолайлы жағдай жасау. </w:t>
      </w:r>
    </w:p>
    <w:bookmarkEnd w:id="99"/>
    <w:bookmarkStart w:name="z121" w:id="100"/>
    <w:p>
      <w:pPr>
        <w:spacing w:after="0"/>
        <w:ind w:left="0"/>
        <w:jc w:val="both"/>
      </w:pPr>
      <w:r>
        <w:rPr>
          <w:rFonts w:ascii="Times New Roman"/>
          <w:b w:val="false"/>
          <w:i w:val="false"/>
          <w:color w:val="000000"/>
          <w:sz w:val="28"/>
        </w:rPr>
        <w:t xml:space="preserve">
      Аумақты таңдау үшін бірнеше түйінді өлшемшарт ескеріледі: </w:t>
      </w:r>
    </w:p>
    <w:bookmarkEnd w:id="100"/>
    <w:bookmarkStart w:name="z122" w:id="101"/>
    <w:p>
      <w:pPr>
        <w:spacing w:after="0"/>
        <w:ind w:left="0"/>
        <w:jc w:val="both"/>
      </w:pPr>
      <w:r>
        <w:rPr>
          <w:rFonts w:ascii="Times New Roman"/>
          <w:b w:val="false"/>
          <w:i w:val="false"/>
          <w:color w:val="000000"/>
          <w:sz w:val="28"/>
        </w:rPr>
        <w:t>
      1) техникалық университеттер мен ғылыми-зерттеу орталықтарының болуы;</w:t>
      </w:r>
    </w:p>
    <w:bookmarkEnd w:id="101"/>
    <w:bookmarkStart w:name="z123" w:id="102"/>
    <w:p>
      <w:pPr>
        <w:spacing w:after="0"/>
        <w:ind w:left="0"/>
        <w:jc w:val="both"/>
      </w:pPr>
      <w:r>
        <w:rPr>
          <w:rFonts w:ascii="Times New Roman"/>
          <w:b w:val="false"/>
          <w:i w:val="false"/>
          <w:color w:val="000000"/>
          <w:sz w:val="28"/>
        </w:rPr>
        <w:t>
      2) дамыған инфрақұрылым мен көлікке қолжетімділік;</w:t>
      </w:r>
    </w:p>
    <w:bookmarkEnd w:id="102"/>
    <w:bookmarkStart w:name="z124" w:id="103"/>
    <w:p>
      <w:pPr>
        <w:spacing w:after="0"/>
        <w:ind w:left="0"/>
        <w:jc w:val="both"/>
      </w:pPr>
      <w:r>
        <w:rPr>
          <w:rFonts w:ascii="Times New Roman"/>
          <w:b w:val="false"/>
          <w:i w:val="false"/>
          <w:color w:val="000000"/>
          <w:sz w:val="28"/>
        </w:rPr>
        <w:t>
      3) жоғары технологиялы компаниялар мен инвестиция тарту мүмкіндігі;</w:t>
      </w:r>
    </w:p>
    <w:bookmarkEnd w:id="103"/>
    <w:bookmarkStart w:name="z125" w:id="104"/>
    <w:p>
      <w:pPr>
        <w:spacing w:after="0"/>
        <w:ind w:left="0"/>
        <w:jc w:val="both"/>
      </w:pPr>
      <w:r>
        <w:rPr>
          <w:rFonts w:ascii="Times New Roman"/>
          <w:b w:val="false"/>
          <w:i w:val="false"/>
          <w:color w:val="000000"/>
          <w:sz w:val="28"/>
        </w:rPr>
        <w:t>
      4) жергілікті биліктің, бизнес пен академиялық қоғамдастықтың белсенді қатысуы.</w:t>
      </w:r>
    </w:p>
    <w:bookmarkEnd w:id="104"/>
    <w:bookmarkStart w:name="z126" w:id="105"/>
    <w:p>
      <w:pPr>
        <w:spacing w:after="0"/>
        <w:ind w:left="0"/>
        <w:jc w:val="both"/>
      </w:pPr>
      <w:r>
        <w:rPr>
          <w:rFonts w:ascii="Times New Roman"/>
          <w:b w:val="false"/>
          <w:i w:val="false"/>
          <w:color w:val="000000"/>
          <w:sz w:val="28"/>
        </w:rPr>
        <w:t>
      Әдетте ғылымды шоғырландыру аумақтары қала маңында немесе шағын қалаларда ыңғайлы логистикасы мен өмір сүруге және жұмыс істеуге қолайлы жағдайлары бар ірі ғылыми және өндірістік орталықтардың жанында орналасқан. Бұл ретте тұрғын аудандардың, ғылыми-өнеркәсіптік кешендердің теңгерімді үйлесімін қамтамасыз ету маңызды.</w:t>
      </w:r>
    </w:p>
    <w:bookmarkEnd w:id="105"/>
    <w:bookmarkStart w:name="z127" w:id="106"/>
    <w:p>
      <w:pPr>
        <w:spacing w:after="0"/>
        <w:ind w:left="0"/>
        <w:jc w:val="both"/>
      </w:pPr>
      <w:r>
        <w:rPr>
          <w:rFonts w:ascii="Times New Roman"/>
          <w:b w:val="false"/>
          <w:i w:val="false"/>
          <w:color w:val="000000"/>
          <w:sz w:val="28"/>
        </w:rPr>
        <w:t>
      Шет елдердің тәжірибесі инновацияның катализаторы ретінде ғылымды шоғырландыру аумақтарының тиімділігін растайды. Мәселен, Ресей Федерациясының Федералды мемлекеттік статистика қызметінің деректері бойынша 2023 жылы Кольцово ғылым қалашығы және Академиялық қалашығы орналасқан Новосібір облысындағы инновациялық тауарлардың, жұмыстардың және қызметтердің үлес салмағы жөнелтілген өнімдер мен орындалған жұмыстардың жалпы көлемінің 7,2 %-ын құрады. Салыстыру үшін Ресей Федерациясы бойынша орташа көрсеткіш 6 %-ды құрайды. Сонымен қатар инновациялық индекс бойынша Новосібір облысы топ-5 өңірдің қатарына кіреді, бұл ғылыми-техникалық және өндірістік белсенділіктің жоғары деңгейін көрсетеді.</w:t>
      </w:r>
    </w:p>
    <w:bookmarkEnd w:id="106"/>
    <w:bookmarkStart w:name="z128" w:id="107"/>
    <w:p>
      <w:pPr>
        <w:spacing w:after="0"/>
        <w:ind w:left="0"/>
        <w:jc w:val="both"/>
      </w:pPr>
      <w:r>
        <w:rPr>
          <w:rFonts w:ascii="Times New Roman"/>
          <w:b w:val="false"/>
          <w:i w:val="false"/>
          <w:color w:val="000000"/>
          <w:sz w:val="28"/>
        </w:rPr>
        <w:t>
      Қытайдың мысалы да айқын. 2014 жылы Чжунгуанцун (Zhongguancun) ғылым паркіндегі өнеркәсіптік өндірістің жалпы құны Пекин қаласы бойынша жалпы көлемнің 40 %-ына жетті. Парктің жалпы кірісі 418 миллиард АҚШ долларын құрап, жылдық өсім 19 %-ды құрады. Ал экспорт көлемі 25,58 миллиард АҚШ долларын құрады, бұл қаланың жылдық 13 % өсімін және қала экспортының жалпы көлемінің жартысына жуығын құрайды.</w:t>
      </w:r>
    </w:p>
    <w:bookmarkEnd w:id="107"/>
    <w:bookmarkStart w:name="z129" w:id="108"/>
    <w:p>
      <w:pPr>
        <w:spacing w:after="0"/>
        <w:ind w:left="0"/>
        <w:jc w:val="both"/>
      </w:pPr>
      <w:r>
        <w:rPr>
          <w:rFonts w:ascii="Times New Roman"/>
          <w:b w:val="false"/>
          <w:i w:val="false"/>
          <w:color w:val="000000"/>
          <w:sz w:val="28"/>
        </w:rPr>
        <w:t xml:space="preserve">
      Оңтүстік Кореяның көрсеткіштері де кем түспейді. 2023 жылы Иннополис Даедок (Innopolis Daedeok) инновациялық кластеріндегі жоғары технологиялы зерттеу компанияларының саны 139-ға жетті, бұл 2005 жылғы көрсеткіштен төрт есе көп. Кластер аумағындағы ҒЗТКЖ-ға инвестиция көлемі 2005 жылы 1 813 117 млн воннан 2023 жылы 9 780 401 млн вонға дейін ұлғайды, бұл ғылыми және технологиялық базаның тұрақты өсуін көрсетеді. </w:t>
      </w:r>
    </w:p>
    <w:bookmarkEnd w:id="108"/>
    <w:bookmarkStart w:name="z130" w:id="109"/>
    <w:p>
      <w:pPr>
        <w:spacing w:after="0"/>
        <w:ind w:left="0"/>
        <w:jc w:val="both"/>
      </w:pPr>
      <w:r>
        <w:rPr>
          <w:rFonts w:ascii="Times New Roman"/>
          <w:b w:val="false"/>
          <w:i w:val="false"/>
          <w:color w:val="000000"/>
          <w:sz w:val="28"/>
        </w:rPr>
        <w:t>
      Осылайша, халықаралық тәжірибе көрсеткендей, ғылымды шоғырландыру аумақтарын құру мен дамыту ғылыми-техникалық прогреске ғана емес, сонымен қатар жаңа экономикалық кластерлердің қалыптасуына, экспорттың өсуіне, салық түсімдеріне және инвестиция тартуға ықпалын тигізді. Қазақстан бұл тәжірибені жаһандық дамудың қазіргі кезеңінің сын-тегеуріндеріне жауап бере алатын өзінің инновациялық экожүйесін қалыптастыру үшін тиімді пайдалана алады.</w:t>
      </w:r>
    </w:p>
    <w:bookmarkEnd w:id="109"/>
    <w:bookmarkStart w:name="z131" w:id="110"/>
    <w:p>
      <w:pPr>
        <w:spacing w:after="0"/>
        <w:ind w:left="0"/>
        <w:jc w:val="left"/>
      </w:pPr>
      <w:r>
        <w:rPr>
          <w:rFonts w:ascii="Times New Roman"/>
          <w:b/>
          <w:i w:val="false"/>
          <w:color w:val="000000"/>
        </w:rPr>
        <w:t xml:space="preserve"> 2-параграф.  Ғылымды шоғырландыру аумақтары саласындағы құқықтық қатынастарды реттеу</w:t>
      </w:r>
    </w:p>
    <w:bookmarkEnd w:id="110"/>
    <w:bookmarkStart w:name="z132" w:id="111"/>
    <w:p>
      <w:pPr>
        <w:spacing w:after="0"/>
        <w:ind w:left="0"/>
        <w:jc w:val="both"/>
      </w:pPr>
      <w:r>
        <w:rPr>
          <w:rFonts w:ascii="Times New Roman"/>
          <w:b w:val="false"/>
          <w:i w:val="false"/>
          <w:color w:val="000000"/>
          <w:sz w:val="28"/>
        </w:rPr>
        <w:t xml:space="preserve">
      Ғылымды шоғырландыру аумақтарын құқықтық реттеу инновациялар мен ғылыми-техникалық прогресті ынталандырудың маңызды құралы болып табылады. Ол ғылыми зерттеулер мен технологияларды дамыту үшін құқықтық база құрудан бастап зияткерлік меншікті қорғауға және стартаптарды қолдауға дейінгі әртүрлі аспектілерді қамтиды. </w:t>
      </w:r>
    </w:p>
    <w:bookmarkEnd w:id="111"/>
    <w:bookmarkStart w:name="z133" w:id="112"/>
    <w:p>
      <w:pPr>
        <w:spacing w:after="0"/>
        <w:ind w:left="0"/>
        <w:jc w:val="both"/>
      </w:pPr>
      <w:r>
        <w:rPr>
          <w:rFonts w:ascii="Times New Roman"/>
          <w:b w:val="false"/>
          <w:i w:val="false"/>
          <w:color w:val="000000"/>
          <w:sz w:val="28"/>
        </w:rPr>
        <w:t xml:space="preserve">
      Ресейде 1999 жылы "Ресей Федерациясының ғылым қалашығының мәртебесі туралы" бөлек Федералдық заң қабылданды. Ол ғылым қалашығының мәртебесін, билік органдарының өкілеттіктерін, міндеттерін, қолдау нысандарын және осы аумақтардың дамуы үшін жауапкершілікті айқындайды. Нәтижесінде Ресей Федерациясының 6 субъектісінде орналасқан 12 муниципалдық құрылымға </w:t>
      </w:r>
      <w:r>
        <w:rPr>
          <w:rFonts w:ascii="Times New Roman"/>
          <w:b w:val="false"/>
          <w:i/>
          <w:color w:val="000000"/>
          <w:sz w:val="28"/>
        </w:rPr>
        <w:t>(Дубна, Жуковский, Королев, Реутов, Серпухов, Фрязино, Черноголовка, Бийск, Обнинск, Троицк, Мичуринск, Кольцово</w:t>
      </w:r>
      <w:r>
        <w:rPr>
          <w:rFonts w:ascii="Times New Roman"/>
          <w:b w:val="false"/>
          <w:i w:val="false"/>
          <w:color w:val="000000"/>
          <w:sz w:val="28"/>
        </w:rPr>
        <w:t>) ғылым қалашығы мәртебесі берілді.</w:t>
      </w:r>
    </w:p>
    <w:bookmarkEnd w:id="112"/>
    <w:bookmarkStart w:name="z134" w:id="113"/>
    <w:p>
      <w:pPr>
        <w:spacing w:after="0"/>
        <w:ind w:left="0"/>
        <w:jc w:val="both"/>
      </w:pPr>
      <w:r>
        <w:rPr>
          <w:rFonts w:ascii="Times New Roman"/>
          <w:b w:val="false"/>
          <w:i w:val="false"/>
          <w:color w:val="000000"/>
          <w:sz w:val="28"/>
        </w:rPr>
        <w:t>
      1983 жылы Жапония "Технополистер туралы" Заң қабылдады, бұл Заң технополистердің құрылысына ұлттық басымдық беру үшін қабылданды.</w:t>
      </w:r>
    </w:p>
    <w:bookmarkEnd w:id="113"/>
    <w:bookmarkStart w:name="z135" w:id="114"/>
    <w:p>
      <w:pPr>
        <w:spacing w:after="0"/>
        <w:ind w:left="0"/>
        <w:jc w:val="both"/>
      </w:pPr>
      <w:r>
        <w:rPr>
          <w:rFonts w:ascii="Times New Roman"/>
          <w:b w:val="false"/>
          <w:i w:val="false"/>
          <w:color w:val="000000"/>
          <w:sz w:val="28"/>
        </w:rPr>
        <w:t>
      Оңтүстік Кореяда 1967 жылы Ғылым мен техниканы қолдау туралы заң қабылданды. Заң ғылым мен өнеркәсіптің жақындасуына ықпал етті және мұның өзі елдің технологиялық өсуінің түйінді факторына айналады. Осы заң шеңберінде мемлекеттік және жеке ғылыми-зерттеу институттарын, венчурлік қорларды және жоғары технологиялық фирмаларды бірлесіп жұмыс істеу үшін біріктірген алғашқы Дэдок ғылыми-зерттеу кешені құрылды.</w:t>
      </w:r>
    </w:p>
    <w:bookmarkEnd w:id="114"/>
    <w:bookmarkStart w:name="z136" w:id="115"/>
    <w:p>
      <w:pPr>
        <w:spacing w:after="0"/>
        <w:ind w:left="0"/>
        <w:jc w:val="both"/>
      </w:pPr>
      <w:r>
        <w:rPr>
          <w:rFonts w:ascii="Times New Roman"/>
          <w:b w:val="false"/>
          <w:i w:val="false"/>
          <w:color w:val="000000"/>
          <w:sz w:val="28"/>
        </w:rPr>
        <w:t>
      АҚШ-та ғылымды шоғырландыру аумақтарын заңнамалық реттеу технопарктер құруға бағытталған көптеген федералды, штаттық және жергілікті бағдарламалармен реттеледі. АҚШ-тағы ғылым мен технопарктерді реттейтін заңнамалық актілер: Ғылым туралы ұлттық заң (National Science Foundation Act), Шағын инновациялық кәсіпорындар туралы заң (Small Business innovation research), Ғылыми парктер мен технопарктер туралы заң (Science and Technology Park Act), Ғылыми-техникалық жаңғырту туралы заң (National Technology Transfer and Advancement Act).</w:t>
      </w:r>
    </w:p>
    <w:bookmarkEnd w:id="115"/>
    <w:bookmarkStart w:name="z137" w:id="116"/>
    <w:p>
      <w:pPr>
        <w:spacing w:after="0"/>
        <w:ind w:left="0"/>
        <w:jc w:val="both"/>
      </w:pPr>
      <w:r>
        <w:rPr>
          <w:rFonts w:ascii="Times New Roman"/>
          <w:b w:val="false"/>
          <w:i w:val="false"/>
          <w:color w:val="000000"/>
          <w:sz w:val="28"/>
        </w:rPr>
        <w:t>
      Осылайша, көптеген шет елдерде ғылымды шоғырландыру аумақтарының жұмыс істеуі үшін құқықтық, ұйымдастырушылық және экономикалық аспектілерді реттеу үшін ғылымды шоғырландыру аумақтарын құру мен дамытуға арналған база құрылып, даму үстінде.</w:t>
      </w:r>
    </w:p>
    <w:bookmarkEnd w:id="116"/>
    <w:bookmarkStart w:name="z138" w:id="117"/>
    <w:p>
      <w:pPr>
        <w:spacing w:after="0"/>
        <w:ind w:left="0"/>
        <w:jc w:val="left"/>
      </w:pPr>
      <w:r>
        <w:rPr>
          <w:rFonts w:ascii="Times New Roman"/>
          <w:b/>
          <w:i w:val="false"/>
          <w:color w:val="000000"/>
        </w:rPr>
        <w:t xml:space="preserve"> 3-параграф. Қаржыландыру</w:t>
      </w:r>
    </w:p>
    <w:bookmarkEnd w:id="117"/>
    <w:bookmarkStart w:name="z139" w:id="118"/>
    <w:p>
      <w:pPr>
        <w:spacing w:after="0"/>
        <w:ind w:left="0"/>
        <w:jc w:val="both"/>
      </w:pPr>
      <w:r>
        <w:rPr>
          <w:rFonts w:ascii="Times New Roman"/>
          <w:b w:val="false"/>
          <w:i w:val="false"/>
          <w:color w:val="000000"/>
          <w:sz w:val="28"/>
        </w:rPr>
        <w:t xml:space="preserve">
      Ғылымды шоғырландыру аумақтары мен технополистерді құру кезінде көптеген қаржыландыру көзі, соның ішінде мемлекеттік, жеке, халықаралық кредиттер мен гранттар қолданылады. </w:t>
      </w:r>
    </w:p>
    <w:bookmarkEnd w:id="118"/>
    <w:bookmarkStart w:name="z140" w:id="119"/>
    <w:p>
      <w:pPr>
        <w:spacing w:after="0"/>
        <w:ind w:left="0"/>
        <w:jc w:val="both"/>
      </w:pPr>
      <w:r>
        <w:rPr>
          <w:rFonts w:ascii="Times New Roman"/>
          <w:b w:val="false"/>
          <w:i w:val="false"/>
          <w:color w:val="000000"/>
          <w:sz w:val="28"/>
        </w:rPr>
        <w:t xml:space="preserve">
      Қытайда технопарктер, ғылыми-зерттеу аймақтары және инновациялық кластерлер сияқты ғылымды шоғырландыру аумақтарын құру мен дамытуға федералды деңгейде белсенді түрде қолдау көрсетіледі. Қытай кластерлері резиденттерінің заманауи өндірістік қуаттарға, инкубаторларға, сынақ орталықтарына қолжетімділігі бар. Мемлекет зерттеулерді жүзеге асыратын кәсіпорындар үшін жалпыға қолжетімді ұлттық негізгі зертханаларды өз есебінен салады. Қытайдың ірі мұнай-газ және тау-кен металлургиясы компаниялары университеттер базасында ғылыми-зерттеу орталықтарын, зертханаларды, кластерлерді салды. Жер қойнауын пайдаланушы Қытайдан тыс жерде жұмыс істесе де, ҒЗТКЖ-ны орындауға тек отандық университеттер мен ҒЗИ тарту жер қойнауын пайдаланушылар үшін міндетті шарт болып табылады. </w:t>
      </w:r>
    </w:p>
    <w:bookmarkEnd w:id="119"/>
    <w:bookmarkStart w:name="z141" w:id="120"/>
    <w:p>
      <w:pPr>
        <w:spacing w:after="0"/>
        <w:ind w:left="0"/>
        <w:jc w:val="both"/>
      </w:pPr>
      <w:r>
        <w:rPr>
          <w:rFonts w:ascii="Times New Roman"/>
          <w:b w:val="false"/>
          <w:i w:val="false"/>
          <w:color w:val="000000"/>
          <w:sz w:val="28"/>
        </w:rPr>
        <w:t>
      Жапониядағы технополистерді қаржыландырудың типтік көздері: 30 % – мемлекеттік қаржыландыру, 30 % – муниципалитеттер, 30 % – кәсіпорындар мен жеке тұлғалар, 10 % – шетелдік инвесторлар. Технополистерді жоспарлау және салу процесінде жергілікті билікке жетекші рөл беріледі.</w:t>
      </w:r>
    </w:p>
    <w:bookmarkEnd w:id="120"/>
    <w:bookmarkStart w:name="z142" w:id="121"/>
    <w:p>
      <w:pPr>
        <w:spacing w:after="0"/>
        <w:ind w:left="0"/>
        <w:jc w:val="both"/>
      </w:pPr>
      <w:r>
        <w:rPr>
          <w:rFonts w:ascii="Times New Roman"/>
          <w:b w:val="false"/>
          <w:i w:val="false"/>
          <w:color w:val="000000"/>
          <w:sz w:val="28"/>
        </w:rPr>
        <w:t>
      АҚШ-та Қорғаныс министрлігі (DARPA арқылы), Энергетика министрлігі (ARPA-E арқылы) және басқалары жыл сайын қолданбалы зерттеулерге қаражат бөледі. Олардың едәуір бөлігі ірі университеттер мен зертханалардың айналасында шоғырланған. АҚШ-тағы кластерлерге арналған инфрақұрылым мен жылжымайтын мүлікті көбінесе жеке әзірлеушілер университеттердің көмегімен дамытады.</w:t>
      </w:r>
    </w:p>
    <w:bookmarkEnd w:id="121"/>
    <w:bookmarkStart w:name="z143" w:id="122"/>
    <w:p>
      <w:pPr>
        <w:spacing w:after="0"/>
        <w:ind w:left="0"/>
        <w:jc w:val="both"/>
      </w:pPr>
      <w:r>
        <w:rPr>
          <w:rFonts w:ascii="Times New Roman"/>
          <w:b w:val="false"/>
          <w:i w:val="false"/>
          <w:color w:val="000000"/>
          <w:sz w:val="28"/>
        </w:rPr>
        <w:t>
      Әлемде ғылымды шоғырландыру аумақтарын дамыту үшін жер қойнауын пайдаланушылардың қаражаты пайдаланылады. Мысалы, Норвегияда жер қойнауын пайдаланушылар жылдық табыстың 2 %-ын ҒЗТКЖ-ға, ал Бразилияда жер қойнауын пайдаланушылар табысының 1 %-ын кен орындары мен университет кластерлерін дамытуға жұмсайды. Әлемдік практика көрсеткендей, ғылыми-техникалық кластерлер мен ғылымды шоғырландыру аумақтарын жер қойнауын пайдаланушылардың қаражаты есебінен қаржыландыру тиімді құрал болып табылады.</w:t>
      </w:r>
    </w:p>
    <w:bookmarkEnd w:id="122"/>
    <w:bookmarkStart w:name="z144" w:id="123"/>
    <w:p>
      <w:pPr>
        <w:spacing w:after="0"/>
        <w:ind w:left="0"/>
        <w:jc w:val="left"/>
      </w:pPr>
      <w:r>
        <w:rPr>
          <w:rFonts w:ascii="Times New Roman"/>
          <w:b/>
          <w:i w:val="false"/>
          <w:color w:val="000000"/>
        </w:rPr>
        <w:t xml:space="preserve"> 4-параграф. Жеңілдіктер мен преференциялар</w:t>
      </w:r>
    </w:p>
    <w:bookmarkEnd w:id="123"/>
    <w:bookmarkStart w:name="z145" w:id="124"/>
    <w:p>
      <w:pPr>
        <w:spacing w:after="0"/>
        <w:ind w:left="0"/>
        <w:jc w:val="both"/>
      </w:pPr>
      <w:r>
        <w:rPr>
          <w:rFonts w:ascii="Times New Roman"/>
          <w:b w:val="false"/>
          <w:i w:val="false"/>
          <w:color w:val="000000"/>
          <w:sz w:val="28"/>
        </w:rPr>
        <w:t>
      Ғылымды шоғырландыру аумақтарын дамыту және шет елдерден стейкхолдерлерді тарту үшін жеңілдіктер, преференциялар ұсынылады. Мысалы, Қытайдың жоғары технологиялы аймақтарында арнаулы режим бар. Жоғары технологиялы кәсіпорындар үшін стандартты 35 %-дың орнына 10 % табыс салығының төмендетілген мөлшерлемесі қолданылады (R&amp;D шығыстарының үлесі және жоғары технологиялы өнімнен түсетін кіріс бойынша өлшемшарттар орындалатын болса). Жаңа технологиялы фирмалар көбінесе салықтық каникул алады – әдетте екі жыл табыс салығынан босату, содан кейін тағы үш жыл жарты мөлшерлемемен төлеу. Ғылыми жабдықтардың импорты ҚҚС мен кедендік баждардан босатылады. Көптеген өңірлер өздерінің қосымша бонустарын енгізеді: қалалар мен провинциялар патенттік гранттар бөледі (өнертабыстарды тіркегені үшін компанияларға біржолғы төлемдер), беделді ғылыми журналдарда жарияланғаны үшін сыйлықақылар, үй-жайларды жалға алуға субсидиялар (технопарктегі зертханалардың жалдау ақысының    30-50 %-ына дейін жабады).</w:t>
      </w:r>
    </w:p>
    <w:bookmarkEnd w:id="124"/>
    <w:bookmarkStart w:name="z146" w:id="125"/>
    <w:p>
      <w:pPr>
        <w:spacing w:after="0"/>
        <w:ind w:left="0"/>
        <w:jc w:val="both"/>
      </w:pPr>
      <w:r>
        <w:rPr>
          <w:rFonts w:ascii="Times New Roman"/>
          <w:b w:val="false"/>
          <w:i w:val="false"/>
          <w:color w:val="000000"/>
          <w:sz w:val="28"/>
        </w:rPr>
        <w:t>
      Кореяда иннополис тұрғындары үшін салықтық жеңілдіктер, гранттар және әкімшілік қолдау көрсетіледі. Innopolis аймақтарында орналасқан компаниялар табыс салығынан үш жылға босатылады, содан кейін тағы екі жыл мөлшерлеменің 50 %-ын төлейді. Зерттеуге арналған импорттық жабдық баж салығынан босатылады. Еркін экономикалық аймақтарда шетелдік компанияларға корпоративті және жылжымайтын мүлік салығынан 5 жылға дейін босатылады.</w:t>
      </w:r>
    </w:p>
    <w:bookmarkEnd w:id="125"/>
    <w:bookmarkStart w:name="z147" w:id="126"/>
    <w:p>
      <w:pPr>
        <w:spacing w:after="0"/>
        <w:ind w:left="0"/>
        <w:jc w:val="both"/>
      </w:pPr>
      <w:r>
        <w:rPr>
          <w:rFonts w:ascii="Times New Roman"/>
          <w:b w:val="false"/>
          <w:i w:val="false"/>
          <w:color w:val="000000"/>
          <w:sz w:val="28"/>
        </w:rPr>
        <w:t>
      2011 жылы Жапонияның жеті ауданы, оның ішінде Цукуба халықаралық стратегиялық аймақ болып жарияланды. Жаңа кеңсе (зауыт, цех және т.б.) ашатын немесе салатын кәсіпорындар жергілікті салықтардан босатылады. Негізгі құралдарға (жер, ғимараттар, активтер, жаңа кеңсе және т.б.) субсидиялар бар. Сондай-ақ технополистер аумағында кредиттік және салықтық ынталандырудың түрлі шаралары көзделген. Жоғары технологиялар саласында жұмыс істейтін фирмаларға бірінші жылы жабдық құнының 30 %-ын және ғимараттар мен құрылыстар құнының 15 %-ын есептен шығаруға рұқсат берді, мемлекет бірлескен ғылыми зерттеулер жүргізуге жұмсалған шығындардың үштен бірін төледі.</w:t>
      </w:r>
    </w:p>
    <w:bookmarkEnd w:id="126"/>
    <w:bookmarkStart w:name="z148" w:id="127"/>
    <w:p>
      <w:pPr>
        <w:spacing w:after="0"/>
        <w:ind w:left="0"/>
        <w:jc w:val="both"/>
      </w:pPr>
      <w:r>
        <w:rPr>
          <w:rFonts w:ascii="Times New Roman"/>
          <w:b w:val="false"/>
          <w:i w:val="false"/>
          <w:color w:val="000000"/>
          <w:sz w:val="28"/>
        </w:rPr>
        <w:t xml:space="preserve">
      АҚШ-та ҒЗТКЖ жүргізетін компанияларға салық жүктемесін төмендететін жалпы федералды салық кредиті (R&amp;D Tax Credit) бар. Штаттардың көпшілігі оны өз кредиттерімен толықтыратынын атап өту қажет. </w:t>
      </w:r>
    </w:p>
    <w:bookmarkEnd w:id="127"/>
    <w:bookmarkStart w:name="z149" w:id="128"/>
    <w:p>
      <w:pPr>
        <w:spacing w:after="0"/>
        <w:ind w:left="0"/>
        <w:jc w:val="both"/>
      </w:pPr>
      <w:r>
        <w:rPr>
          <w:rFonts w:ascii="Times New Roman"/>
          <w:b w:val="false"/>
          <w:i w:val="false"/>
          <w:color w:val="000000"/>
          <w:sz w:val="28"/>
        </w:rPr>
        <w:t>
      Бұл процесте ғылыми-технологиялық дамудың өңірлік орталығына айналу үшін маңызды алғышарттары бар ғылымды шоғырландыратын аумаққа ерекше назар аударылады. Дамыған инженерлік база, ғылыми және білім беру ұйымдарының болуы, сондай-ақ жеке инвестицияларды тарту әлеуеті оны ең перспективалы аумақтардың біріне айналдырады.</w:t>
      </w:r>
    </w:p>
    <w:bookmarkEnd w:id="128"/>
    <w:bookmarkStart w:name="z150" w:id="129"/>
    <w:p>
      <w:pPr>
        <w:spacing w:after="0"/>
        <w:ind w:left="0"/>
        <w:jc w:val="both"/>
      </w:pPr>
      <w:r>
        <w:rPr>
          <w:rFonts w:ascii="Times New Roman"/>
          <w:b w:val="false"/>
          <w:i w:val="false"/>
          <w:color w:val="000000"/>
          <w:sz w:val="28"/>
        </w:rPr>
        <w:t>
      Ғылымды шоғырландыру аумақтарының тұрақты дамуын қамтамасыз ету және олардың тиімділігін арттыру мақсатында халықаралық тәжірибені ескерген жөн. Әртүрлі елдердің тәжірибесін талдау ғылымды шоғырландыру аумақтарын қолдаудың кешенді жүйесін қалыптастыру маңыздылығын көрсетеді.</w:t>
      </w:r>
    </w:p>
    <w:bookmarkEnd w:id="129"/>
    <w:bookmarkStart w:name="z151" w:id="130"/>
    <w:p>
      <w:pPr>
        <w:spacing w:after="0"/>
        <w:ind w:left="0"/>
        <w:jc w:val="both"/>
      </w:pPr>
      <w:r>
        <w:rPr>
          <w:rFonts w:ascii="Times New Roman"/>
          <w:b w:val="false"/>
          <w:i w:val="false"/>
          <w:color w:val="000000"/>
          <w:sz w:val="28"/>
        </w:rPr>
        <w:t>
      Мысалы, инновациялық белсенділікті ынталандырудың негізгі тетіктерінің бірі – ғылыми-техникалық экожүйеге қатысушылар үшін салықтық жеңілдіктер, шегерімдер және жеңілдетілген кредит беру. Бұл бизнестің ғылыми жобаларға қатысуға қызығушылығын арттырады.</w:t>
      </w:r>
    </w:p>
    <w:bookmarkEnd w:id="130"/>
    <w:bookmarkStart w:name="z152" w:id="131"/>
    <w:p>
      <w:pPr>
        <w:spacing w:after="0"/>
        <w:ind w:left="0"/>
        <w:jc w:val="both"/>
      </w:pPr>
      <w:r>
        <w:rPr>
          <w:rFonts w:ascii="Times New Roman"/>
          <w:b w:val="false"/>
          <w:i w:val="false"/>
          <w:color w:val="000000"/>
          <w:sz w:val="28"/>
        </w:rPr>
        <w:t>
      Халықаралық стратегиялардың маңызды элементі – ғылымды шоғырландыру аумақтарын арнайы экономикалық аймақтар режимдеріне интеграциялау. Бұл әкімшілік және фискалдық кедергілерді төмендету нәтижесінде ғылым мен бизнес арасындағы өзара іс-қимыл процестерін жеделдетуге мүмкіндік береді.</w:t>
      </w:r>
    </w:p>
    <w:bookmarkEnd w:id="131"/>
    <w:bookmarkStart w:name="z153" w:id="132"/>
    <w:p>
      <w:pPr>
        <w:spacing w:after="0"/>
        <w:ind w:left="0"/>
        <w:jc w:val="both"/>
      </w:pPr>
      <w:r>
        <w:rPr>
          <w:rFonts w:ascii="Times New Roman"/>
          <w:b w:val="false"/>
          <w:i w:val="false"/>
          <w:color w:val="000000"/>
          <w:sz w:val="28"/>
        </w:rPr>
        <w:t>
      Сонымен қатар Жапония сияқты елдердің тәжірибелері қаржыландырудың 30 %-ы мемлекеттік бюджеттен, 30 %-ы жергілікті бюджеттен қамтамасыз етілетін, ал қалған бөлігі жеке көздер есебінен қалыптастырылатын ғылымды дамытуды бірлесіп қаржыландыру моделінің тиімділігін көрсетеді. Мұндай тәсіл биліктің әртүрлі деңгейлерінің қатысуын теңестіруге және бюджеттен тыс қаражат тартуды ынталандыруға мүмкіндік береді.</w:t>
      </w:r>
    </w:p>
    <w:bookmarkEnd w:id="132"/>
    <w:bookmarkStart w:name="z154" w:id="133"/>
    <w:p>
      <w:pPr>
        <w:spacing w:after="0"/>
        <w:ind w:left="0"/>
        <w:jc w:val="both"/>
      </w:pPr>
      <w:r>
        <w:rPr>
          <w:rFonts w:ascii="Times New Roman"/>
          <w:b w:val="false"/>
          <w:i w:val="false"/>
          <w:color w:val="000000"/>
          <w:sz w:val="28"/>
        </w:rPr>
        <w:t>
      Ғылымды шоғырландыру аумақтарын табысты дамытудың қосымша шарты – ғылыми-білім беру базасын кеңейту. Ғылымды шоғырландыратын аумақта жетекші университеттер мен ғылыми ұйымдардың филиалдарын ашу ғылыми-өндірістік байланыстарды нығайтуға, кадрлар даярлауға және ғылыми белсенділікті арттыруға ықпал етеді.</w:t>
      </w:r>
    </w:p>
    <w:bookmarkEnd w:id="133"/>
    <w:bookmarkStart w:name="z155" w:id="134"/>
    <w:p>
      <w:pPr>
        <w:spacing w:after="0"/>
        <w:ind w:left="0"/>
        <w:jc w:val="both"/>
      </w:pPr>
      <w:r>
        <w:rPr>
          <w:rFonts w:ascii="Times New Roman"/>
          <w:b w:val="false"/>
          <w:i w:val="false"/>
          <w:color w:val="000000"/>
          <w:sz w:val="28"/>
        </w:rPr>
        <w:t>
      Ғылыми қызмет үшін қолайлы орта құру да маңызды бағыт болып табылады: зерттеушілерді әлеуметтік қолдау, тұрғын үймен қамтамасыз ету, кәсіби даму және халықаралық ынтымақтастық үшін жағдай жасау. Сонымен қатар зертханаларды, инжинирингтік орталықтарды, қоғамдық кеңістіктер мен мәдениет объектілерін қоса алғанда, ғылыми және инженерлік, әлеуметтік инфрақұрылымды қатар дамыту қажет.</w:t>
      </w:r>
    </w:p>
    <w:bookmarkEnd w:id="134"/>
    <w:bookmarkStart w:name="z156" w:id="135"/>
    <w:p>
      <w:pPr>
        <w:spacing w:after="0"/>
        <w:ind w:left="0"/>
        <w:jc w:val="both"/>
      </w:pPr>
      <w:r>
        <w:rPr>
          <w:rFonts w:ascii="Times New Roman"/>
          <w:b w:val="false"/>
          <w:i w:val="false"/>
          <w:color w:val="000000"/>
          <w:sz w:val="28"/>
        </w:rPr>
        <w:t>
      Осылайша, ғылымды дамыту ұлттық ерекшеліктерді ескере отырып, үздік халықаралық тәжірибелерді бейімдеуді негізге алуға тиіс. Ғылымды, бизнесті, білімді және мемлекетті біріктіруді болжайтын кешенді тәсіл Қазақстанның басқа өңірлерінде жаңғыртылатын инновациялық өсудің орнықты моделін қалыптастыруға қабілетті болады.</w:t>
      </w:r>
    </w:p>
    <w:bookmarkEnd w:id="135"/>
    <w:bookmarkStart w:name="z157" w:id="136"/>
    <w:p>
      <w:pPr>
        <w:spacing w:after="0"/>
        <w:ind w:left="0"/>
        <w:jc w:val="left"/>
      </w:pPr>
      <w:r>
        <w:rPr>
          <w:rFonts w:ascii="Times New Roman"/>
          <w:b/>
          <w:i w:val="false"/>
          <w:color w:val="000000"/>
        </w:rPr>
        <w:t xml:space="preserve"> 4-бөлім. Дамыту пайымы</w:t>
      </w:r>
    </w:p>
    <w:bookmarkEnd w:id="136"/>
    <w:bookmarkStart w:name="z158" w:id="137"/>
    <w:p>
      <w:pPr>
        <w:spacing w:after="0"/>
        <w:ind w:left="0"/>
        <w:jc w:val="both"/>
      </w:pPr>
      <w:r>
        <w:rPr>
          <w:rFonts w:ascii="Times New Roman"/>
          <w:b w:val="false"/>
          <w:i w:val="false"/>
          <w:color w:val="000000"/>
          <w:sz w:val="28"/>
        </w:rPr>
        <w:t>
      2035 жылға дейін ғылымды шоғырландыратын үш аумақ құрылатын болады, олар елдің ғылыми және технологиялық белсенділігінің орталығына айналып, күш-жігерді жоғары технологиялы салаларды дамытуға шоғырландырмақ. Бұл аумақтар ғылыми-технологиялық дамуды және инновациялық қызметті ынталандырады, қазақстандық ғылым мен экономиканың бәсекеге қабілеттілігін арттырады; ғылымды шоғырландыратын салаларға инвестицияның құйылуына қолайлы жағдай жасайды; жоғары технологиялы өндірістер мен экспортқа бағдарланған өнімдерді дамытады; ғылыми кадрлық әлеуетті қалыптастырады және дамытады; жоғары білікті ғылыми және инженерлік мамандарды тартуға және ұстап қалуға және қазақстандық ғылымды әлемдік ғылыми-инновациялық кеңістікке интеграциялауға ықпал ететін болады.</w:t>
      </w:r>
    </w:p>
    <w:bookmarkEnd w:id="137"/>
    <w:bookmarkStart w:name="z159" w:id="138"/>
    <w:p>
      <w:pPr>
        <w:spacing w:after="0"/>
        <w:ind w:left="0"/>
        <w:jc w:val="both"/>
      </w:pPr>
      <w:r>
        <w:rPr>
          <w:rFonts w:ascii="Times New Roman"/>
          <w:b w:val="false"/>
          <w:i w:val="false"/>
          <w:color w:val="000000"/>
          <w:sz w:val="28"/>
        </w:rPr>
        <w:t>
      Олардың қызметі инновациялық процестің толық циклін жүзеге асыруға бағытталған – іргелі және қолданбалы ғылыми зерттеулер жүргізуден бастап ғылымды қажет ететін өнімді құруға және оны коммерцияландыруға дейін. Бұл ғылыми-инновациялық өсу үшін кешенді экожүйе қалыптастыра отырып, білім, ғылым және өндіріс арасындағы қажетті ынтымақтастықты қамтамасыз етеді.</w:t>
      </w:r>
    </w:p>
    <w:bookmarkEnd w:id="138"/>
    <w:bookmarkStart w:name="z160" w:id="139"/>
    <w:p>
      <w:pPr>
        <w:spacing w:after="0"/>
        <w:ind w:left="0"/>
        <w:jc w:val="both"/>
      </w:pPr>
      <w:r>
        <w:rPr>
          <w:rFonts w:ascii="Times New Roman"/>
          <w:b w:val="false"/>
          <w:i w:val="false"/>
          <w:color w:val="000000"/>
          <w:sz w:val="28"/>
        </w:rPr>
        <w:t>
      Тұжырымдаманы іске асыру қазақстандық ғылымның жаһандық бәсекеге қабілеттілігін арттыруға және оның елдің әлеуметтік-экономикалық және қоғамдық-саяси дамуына қосқан үлесін арттыруға, ҒЗТКЖ-ға жеке сектор инвестицияларының өсуіне, ұлттық және өңірлік деңгейлердің қолданбалы проблемаларын шешуге ықпал ететін болады.</w:t>
      </w:r>
    </w:p>
    <w:bookmarkEnd w:id="139"/>
    <w:bookmarkStart w:name="z161" w:id="140"/>
    <w:p>
      <w:pPr>
        <w:spacing w:after="0"/>
        <w:ind w:left="0"/>
        <w:jc w:val="left"/>
      </w:pPr>
      <w:r>
        <w:rPr>
          <w:rFonts w:ascii="Times New Roman"/>
          <w:b/>
          <w:i w:val="false"/>
          <w:color w:val="000000"/>
        </w:rPr>
        <w:t xml:space="preserve"> 5-бөлім. Ғылымды шоғырландыру аумақтарын дамытудың негізгі қағидаттары мен тәсілдері </w:t>
      </w:r>
    </w:p>
    <w:bookmarkEnd w:id="140"/>
    <w:bookmarkStart w:name="z162" w:id="141"/>
    <w:p>
      <w:pPr>
        <w:spacing w:after="0"/>
        <w:ind w:left="0"/>
        <w:jc w:val="both"/>
      </w:pPr>
      <w:r>
        <w:rPr>
          <w:rFonts w:ascii="Times New Roman"/>
          <w:b w:val="false"/>
          <w:i w:val="false"/>
          <w:color w:val="000000"/>
          <w:sz w:val="28"/>
        </w:rPr>
        <w:t xml:space="preserve">
      Негізгі қағидаттар: </w:t>
      </w:r>
    </w:p>
    <w:bookmarkEnd w:id="141"/>
    <w:bookmarkStart w:name="z163" w:id="142"/>
    <w:p>
      <w:pPr>
        <w:spacing w:after="0"/>
        <w:ind w:left="0"/>
        <w:jc w:val="both"/>
      </w:pPr>
      <w:r>
        <w:rPr>
          <w:rFonts w:ascii="Times New Roman"/>
          <w:b w:val="false"/>
          <w:i w:val="false"/>
          <w:color w:val="000000"/>
          <w:sz w:val="28"/>
        </w:rPr>
        <w:t>
      1) ғылымды, өндірісті және білімді интеграциялау үшін қолайлы орта құру;</w:t>
      </w:r>
    </w:p>
    <w:bookmarkEnd w:id="142"/>
    <w:bookmarkStart w:name="z164" w:id="143"/>
    <w:p>
      <w:pPr>
        <w:spacing w:after="0"/>
        <w:ind w:left="0"/>
        <w:jc w:val="both"/>
      </w:pPr>
      <w:r>
        <w:rPr>
          <w:rFonts w:ascii="Times New Roman"/>
          <w:b w:val="false"/>
          <w:i w:val="false"/>
          <w:color w:val="000000"/>
          <w:sz w:val="28"/>
        </w:rPr>
        <w:t>
      2) экономиканың басым секторларында технологияларды коммерцияландыруды ынталандыру, сондай-ақ жеке кәсіпкерлік субъектілерінің ғылыми, ғылыми-техникалық және инновациялық қызметті дамытуға қатысуын ынталандыру және оған жағдай жасау;</w:t>
      </w:r>
    </w:p>
    <w:bookmarkEnd w:id="143"/>
    <w:bookmarkStart w:name="z165" w:id="144"/>
    <w:p>
      <w:pPr>
        <w:spacing w:after="0"/>
        <w:ind w:left="0"/>
        <w:jc w:val="both"/>
      </w:pPr>
      <w:r>
        <w:rPr>
          <w:rFonts w:ascii="Times New Roman"/>
          <w:b w:val="false"/>
          <w:i w:val="false"/>
          <w:color w:val="000000"/>
          <w:sz w:val="28"/>
        </w:rPr>
        <w:t>
      3) жоғары технологиялы өндірістер мен экспортқа бағдарланған өнімдерді дамыту;</w:t>
      </w:r>
    </w:p>
    <w:bookmarkEnd w:id="144"/>
    <w:bookmarkStart w:name="z166" w:id="145"/>
    <w:p>
      <w:pPr>
        <w:spacing w:after="0"/>
        <w:ind w:left="0"/>
        <w:jc w:val="both"/>
      </w:pPr>
      <w:r>
        <w:rPr>
          <w:rFonts w:ascii="Times New Roman"/>
          <w:b w:val="false"/>
          <w:i w:val="false"/>
          <w:color w:val="000000"/>
          <w:sz w:val="28"/>
        </w:rPr>
        <w:t>
      4) халықаралық ғылыми және ғылыми-техникалық ынтымақтастықты дамытуға жәрдемдесу.</w:t>
      </w:r>
    </w:p>
    <w:bookmarkEnd w:id="145"/>
    <w:bookmarkStart w:name="z167" w:id="146"/>
    <w:p>
      <w:pPr>
        <w:spacing w:after="0"/>
        <w:ind w:left="0"/>
        <w:jc w:val="both"/>
      </w:pPr>
      <w:r>
        <w:rPr>
          <w:rFonts w:ascii="Times New Roman"/>
          <w:b w:val="false"/>
          <w:i w:val="false"/>
          <w:color w:val="000000"/>
          <w:sz w:val="28"/>
        </w:rPr>
        <w:t>
      Негізгі тәсілдері:</w:t>
      </w:r>
    </w:p>
    <w:bookmarkEnd w:id="146"/>
    <w:bookmarkStart w:name="z168" w:id="147"/>
    <w:p>
      <w:pPr>
        <w:spacing w:after="0"/>
        <w:ind w:left="0"/>
        <w:jc w:val="both"/>
      </w:pPr>
      <w:r>
        <w:rPr>
          <w:rFonts w:ascii="Times New Roman"/>
          <w:b w:val="false"/>
          <w:i w:val="false"/>
          <w:color w:val="000000"/>
          <w:sz w:val="28"/>
        </w:rPr>
        <w:t>
      1-бағыт. Ғылымды шоғырландыру аумақтарын дамытудың институционалдық негізін құру</w:t>
      </w:r>
    </w:p>
    <w:bookmarkEnd w:id="147"/>
    <w:bookmarkStart w:name="z169" w:id="148"/>
    <w:p>
      <w:pPr>
        <w:spacing w:after="0"/>
        <w:ind w:left="0"/>
        <w:jc w:val="both"/>
      </w:pPr>
      <w:r>
        <w:rPr>
          <w:rFonts w:ascii="Times New Roman"/>
          <w:b w:val="false"/>
          <w:i w:val="false"/>
          <w:color w:val="000000"/>
          <w:sz w:val="28"/>
        </w:rPr>
        <w:t xml:space="preserve">
      Ғылымды шоғырландыру аумақтарын дамытудың орнықты институционалдық негізін қалыптастыру мақсатында олардың құқықтық мәртебесін құру, басқару және қаржыландыру тетіктерін, сондай-ақ жұмыс істеу және ұзақмерзімді даму жағдайларын бекітуге бағытталған нормативтік құқықтық базаны кезең-кезеңімен жетілдіру көзделеді. </w:t>
      </w:r>
    </w:p>
    <w:bookmarkEnd w:id="148"/>
    <w:bookmarkStart w:name="z170" w:id="149"/>
    <w:p>
      <w:pPr>
        <w:spacing w:after="0"/>
        <w:ind w:left="0"/>
        <w:jc w:val="both"/>
      </w:pPr>
      <w:r>
        <w:rPr>
          <w:rFonts w:ascii="Times New Roman"/>
          <w:b w:val="false"/>
          <w:i w:val="false"/>
          <w:color w:val="000000"/>
          <w:sz w:val="28"/>
        </w:rPr>
        <w:t xml:space="preserve">
      Бұл бағытты іске асыру жекелеген ғылыми ұйымдарды фрагменттік қолдаудан ғылыми, кадрлық, инфрақұрылымдық және инновациялық әлеуетті шоғырландыруды, сондай-ақ ғылымды, білім беруді және өнеркәсіпті интеграциялауды қамтамасыз ететін ғылымды дамытудың жүйелі аумақтық моделіне көшу үшін қажет. </w:t>
      </w:r>
    </w:p>
    <w:bookmarkEnd w:id="149"/>
    <w:bookmarkStart w:name="z171" w:id="150"/>
    <w:p>
      <w:pPr>
        <w:spacing w:after="0"/>
        <w:ind w:left="0"/>
        <w:jc w:val="both"/>
      </w:pPr>
      <w:r>
        <w:rPr>
          <w:rFonts w:ascii="Times New Roman"/>
          <w:b w:val="false"/>
          <w:i w:val="false"/>
          <w:color w:val="000000"/>
          <w:sz w:val="28"/>
        </w:rPr>
        <w:t xml:space="preserve">
      Осы бағытты іске асыру шеңберінде Қазақстан Республикасының заңнамасына ғылыми-технологиялық дамудың басым бағыттарын қолдау, жоғары технологиялы өндірістерді ынталандыру және ғылыми және (немесе) ғылыми-техникалық қызмет нәтижелерін коммерцияландыру үшін жағдай жасалатын аумақ ретінде ғылымды шоғырландыру аумағы ұғымы енгізіледі. </w:t>
      </w:r>
    </w:p>
    <w:bookmarkEnd w:id="150"/>
    <w:bookmarkStart w:name="z172" w:id="151"/>
    <w:p>
      <w:pPr>
        <w:spacing w:after="0"/>
        <w:ind w:left="0"/>
        <w:jc w:val="both"/>
      </w:pPr>
      <w:r>
        <w:rPr>
          <w:rFonts w:ascii="Times New Roman"/>
          <w:b w:val="false"/>
          <w:i w:val="false"/>
          <w:color w:val="000000"/>
          <w:sz w:val="28"/>
        </w:rPr>
        <w:t>
      Ғылымды шоғырландыру аумағы Заңға және өзге де нормативтік құқықтық актілерге сәйкес құрылатын және жұмыс істейтін ғылыми-технологиялық паркті (бұдан әрі – ҒТП) және (немесе) ғылым қалашығын қамтитын болады.</w:t>
      </w:r>
    </w:p>
    <w:bookmarkEnd w:id="151"/>
    <w:bookmarkStart w:name="z173" w:id="152"/>
    <w:p>
      <w:pPr>
        <w:spacing w:after="0"/>
        <w:ind w:left="0"/>
        <w:jc w:val="both"/>
      </w:pPr>
      <w:r>
        <w:rPr>
          <w:rFonts w:ascii="Times New Roman"/>
          <w:b w:val="false"/>
          <w:i w:val="false"/>
          <w:color w:val="000000"/>
          <w:sz w:val="28"/>
        </w:rPr>
        <w:t xml:space="preserve">
       Бұл тәсіл аумақтың даму деңгейін, ғылыми инфрақұрылымның жетілу дәрежесін және ғылыми-технологиялық қызметті масштабтауға дайындығын ескеруге мүмкіндік береді. </w:t>
      </w:r>
    </w:p>
    <w:bookmarkEnd w:id="152"/>
    <w:bookmarkStart w:name="z174" w:id="153"/>
    <w:p>
      <w:pPr>
        <w:spacing w:after="0"/>
        <w:ind w:left="0"/>
        <w:jc w:val="both"/>
      </w:pPr>
      <w:r>
        <w:rPr>
          <w:rFonts w:ascii="Times New Roman"/>
          <w:b w:val="false"/>
          <w:i w:val="false"/>
          <w:color w:val="000000"/>
          <w:sz w:val="28"/>
        </w:rPr>
        <w:t>
      Халықаралық тәжірибені ескере отырып, ғылыми және ғылыми-зерттеу ұйымдарының, ЖЖОКБҰ, өндірістік кәсіпорындардың, ұжымдық зертханалардың, инженерлік және конструкторлық бюролардың, технологиялар трансферті орталықтарының, ғылыми және (немесе) жоғары оқу орнынан кейінгі білім беру ұйымдарының жиынтығын қамтитын ғылыми-өндірістік (ғылыми-технологиялық) кешенді қалыптастыратын ұйымдар мен тұлғалар, жобалау топтары, инновациялық компаниялар, сондай-ақ ғылыми және ғылыми-технологиялық қызметтің өзге де субъектілері ғылымды шоғырландыру аумақтарына қатысушылар болып табылады.</w:t>
      </w:r>
    </w:p>
    <w:bookmarkEnd w:id="153"/>
    <w:bookmarkStart w:name="z175" w:id="154"/>
    <w:p>
      <w:pPr>
        <w:spacing w:after="0"/>
        <w:ind w:left="0"/>
        <w:jc w:val="both"/>
      </w:pPr>
      <w:r>
        <w:rPr>
          <w:rFonts w:ascii="Times New Roman"/>
          <w:b w:val="false"/>
          <w:i w:val="false"/>
          <w:color w:val="000000"/>
          <w:sz w:val="28"/>
        </w:rPr>
        <w:t>
      Құрылатын ғылымды шоғырландыру аумақтарының орнықты және ұзақмерзімді дамуын қамтамасыз ету мақсатында мұндай аумақтарды қаржыландыру бюджеттік, бюджеттен тыс және жеке көздерді, сондай-ақ мемлекеттік-жекешелік әріптестік (бұдан әрі – МЖӘ) тетіктерін және қолданыстағы салықтық ынталандыру шаралары пайдаланылатын, аралас модель негізінде көзделеді. Бюджеттік қаржыландыру ғылыми және (немесе) ғылыми-техникалық қызметті базалық, гранттық және бағдарламалық-нысаналы қаржыландыру нысандарында республикалық және жергілікті бюджеттердің қаражаты есебінен жүзеге асырылады. Жобаларды қосымша қолдау тәжірибелік-конструкторлық әзірлемелерді, ҒЗТКЖ нәтижелерін коммерцияландыруды және ғылыми ұйымдар мен ЖЖОКБҰ базасында стартаптар мен спин-оффтар құруды қоса алғанда, ғылыми, ғылыми-техникалық және инновациялық жобаларды іске асыруға бағытталған гранттық қаржыландыру арқылы қамтамасыз етіледі.</w:t>
      </w:r>
    </w:p>
    <w:bookmarkEnd w:id="154"/>
    <w:bookmarkStart w:name="z176" w:id="155"/>
    <w:p>
      <w:pPr>
        <w:spacing w:after="0"/>
        <w:ind w:left="0"/>
        <w:jc w:val="both"/>
      </w:pPr>
      <w:r>
        <w:rPr>
          <w:rFonts w:ascii="Times New Roman"/>
          <w:b w:val="false"/>
          <w:i w:val="false"/>
          <w:color w:val="000000"/>
          <w:sz w:val="28"/>
        </w:rPr>
        <w:t xml:space="preserve">
      Ғылым қалашығы аясындағы бюджеттік және гранттық тетіктермен қатар венчурлік қаржыландыру ғылыми әзірлемелерді бәсекеге қабілетті технологиялық өнімдер мен компанияларға айналдырудың негізгі құралдарының бірі ретінде қарастырылады. Венчурлік экожүйені қалыптастыру жеке капиталды, мемлекеттік бірлескен инвестицияларды және квази-венчурлік тетіктерді TRL 4-5-тен бастап өнімді нарыққа шығаруға дейінгі технологиялық дайындық кезеңдеріндегі жобаларға назар аудара отырып біріктіруді көздейді, бұл стартаптар мен спин-оффтарды дамытудың үздіксіз қаржылық траекториясын қамтамасыз етеді, жеке инвесторлар үшін тәуекелдерді азайтады және қолданбалы зерттеулер мен тәжірибелік-конструкторлық әзірлемелерге бизнесті тартуды ынталандырады. </w:t>
      </w:r>
    </w:p>
    <w:bookmarkEnd w:id="155"/>
    <w:bookmarkStart w:name="z177" w:id="156"/>
    <w:p>
      <w:pPr>
        <w:spacing w:after="0"/>
        <w:ind w:left="0"/>
        <w:jc w:val="both"/>
      </w:pPr>
      <w:r>
        <w:rPr>
          <w:rFonts w:ascii="Times New Roman"/>
          <w:b w:val="false"/>
          <w:i w:val="false"/>
          <w:color w:val="000000"/>
          <w:sz w:val="28"/>
        </w:rPr>
        <w:t xml:space="preserve">
      Ғылым қалашықтарын дамытуды қаржыландырудың қосымша көзі Қазақстан Республикасының заңнамасына сәйкес ғылыми, инновациялық және ілеспе инфрақұрылым объектілерін құру және жаңғырту үшін қолданылатын МЖӘ  болып табылады. Сондай-ақ ғылым қалашықтары субъектілерінің қызметіне салық салу кезінде ғылыми зерттеулер мен тәжірибелік-конструкторлық жұмыстарға арналған шығыстарды есепке алуды, инвестициялық салық преференцияларын, сондай-ақ ғылыми, білім беру және инновациялық ұйымдар үшін белгіленген өзге де салықтық жеңілдіктерді қолдану мен босатуды қоса алғанда, Қазақстан Республикасының Салық кодексінде көзделген салықтық ынталандырудың қолданыстағы шаралары арқылы қолдау көрсететін болады. Мұндай кешенді тәсіл ғылымды дамытудың тұрақтылығын, ғылыми-технологиялық жобалардың инвестициялық тартымдылығын арттыруды, жеке капиталды тартуды және мемлекеттік бюджетке жүктемені азайтуды қамтамасыз етеді. </w:t>
      </w:r>
    </w:p>
    <w:bookmarkEnd w:id="156"/>
    <w:bookmarkStart w:name="z178" w:id="157"/>
    <w:p>
      <w:pPr>
        <w:spacing w:after="0"/>
        <w:ind w:left="0"/>
        <w:jc w:val="both"/>
      </w:pPr>
      <w:r>
        <w:rPr>
          <w:rFonts w:ascii="Times New Roman"/>
          <w:b w:val="false"/>
          <w:i w:val="false"/>
          <w:color w:val="000000"/>
          <w:sz w:val="28"/>
        </w:rPr>
        <w:t xml:space="preserve">
      Бүкіл әлемде ҒТП ғылым, білім және кәсіпкерлік синергиясы үшін тамаша платформа ұсына отырып, қазіргі экономикада шешуші рөл атқарады. Олар зерттеушілер, әзірлеушілер және бизнес мамандары өзара әрекеттесе алатын, білім алмасатын және ғылыми жаңалықтарды коммерциялық табысты өнімдер мен қызметтерге айналдыратын бірегей экожүйені жасайды. </w:t>
      </w:r>
    </w:p>
    <w:bookmarkEnd w:id="157"/>
    <w:bookmarkStart w:name="z179" w:id="158"/>
    <w:p>
      <w:pPr>
        <w:spacing w:after="0"/>
        <w:ind w:left="0"/>
        <w:jc w:val="both"/>
      </w:pPr>
      <w:r>
        <w:rPr>
          <w:rFonts w:ascii="Times New Roman"/>
          <w:b w:val="false"/>
          <w:i w:val="false"/>
          <w:color w:val="000000"/>
          <w:sz w:val="28"/>
        </w:rPr>
        <w:t xml:space="preserve">
      Ғылыми-технологиялық парктерде инновацияларды дамытуға жәрдемдесу озық жабдықтарға, зерттеу зертханаларына және зияткерлік ресурстарға қолжетімділікті қамтамасыз ету арқылы жүзеге асырылады. Бұл компаниялар мен жеке әзірлеушілерге ғылыми-зерттеу және тәжірибелік-конструкторлық шығындарды азайтуға, инновация процесін жылдамдатуға және бәсекелестік артықшылықтарын арттыруға мүмкіндік береді. </w:t>
      </w:r>
    </w:p>
    <w:bookmarkEnd w:id="158"/>
    <w:bookmarkStart w:name="z180" w:id="159"/>
    <w:p>
      <w:pPr>
        <w:spacing w:after="0"/>
        <w:ind w:left="0"/>
        <w:jc w:val="both"/>
      </w:pPr>
      <w:r>
        <w:rPr>
          <w:rFonts w:ascii="Times New Roman"/>
          <w:b w:val="false"/>
          <w:i w:val="false"/>
          <w:color w:val="000000"/>
          <w:sz w:val="28"/>
        </w:rPr>
        <w:t xml:space="preserve">
      Мысал ретінде 1951 жылы Стэнфорд университеті (АҚШ, Калифорния) құрған және Кремний алқабының тарихын бастаған Стэнфорд зерттеу паркін (Stanford Research Park),  келтіруге болады. Идея инженерлік факультеттің деканы Фредерик Термандікі еді, ол түлектердің Шығыс жағалауындағы "ғұламалардың жылыстауын" тоқтатқысы келді. Бұл әлемдегі алғашқы университеттің ғылыми-технологиялық паркі болды. Айта кететін жайт, Стэнфорд университеті жер сатпайды, бірақ оны жоғары технологиялы компанияларға ғана ұзақмерзімді жалға береді (әдетте 99 жылға). Парк аумағынан Hewlett-Packard (HP), Varian Medical Systems және Tesla сияқты алыптар өсіп шықты. Қазір паркте 150-ден астам компаниялар мен ғылыми орталықтар жұмыс істейді. </w:t>
      </w:r>
    </w:p>
    <w:bookmarkEnd w:id="159"/>
    <w:bookmarkStart w:name="z181" w:id="160"/>
    <w:p>
      <w:pPr>
        <w:spacing w:after="0"/>
        <w:ind w:left="0"/>
        <w:jc w:val="both"/>
      </w:pPr>
      <w:r>
        <w:rPr>
          <w:rFonts w:ascii="Times New Roman"/>
          <w:b w:val="false"/>
          <w:i w:val="false"/>
          <w:color w:val="000000"/>
          <w:sz w:val="28"/>
        </w:rPr>
        <w:t xml:space="preserve">
      Жетекші парктердің тәжірибесі осы заңдылықты растайды. TusPark (Қытай) орталықтандырылған басқару моделінің тиімділігін көрсетеді: бірыңғай басқарушы компания, Цинхуа университетімен терең байланыс және белсенді венчурлік қызмет жобаларды дамытудың толық циклін құрайды, соның ішінде компанияларды IPO-ға дейін сүйемелдеу. Керісінше, Кембридж кластері (Ұлыбритания) орталықтандырылмаған органикалық экожүйені ұсынады, мұнда дамуды таланттардың көп массасы, жеке әзірлеушілер және Еуропадағы ең қуатты венчурлік орталардың бірі қамтамасыз етеді. </w:t>
      </w:r>
    </w:p>
    <w:bookmarkEnd w:id="160"/>
    <w:bookmarkStart w:name="z182" w:id="161"/>
    <w:p>
      <w:pPr>
        <w:spacing w:after="0"/>
        <w:ind w:left="0"/>
        <w:jc w:val="both"/>
      </w:pPr>
      <w:r>
        <w:rPr>
          <w:rFonts w:ascii="Times New Roman"/>
          <w:b w:val="false"/>
          <w:i w:val="false"/>
          <w:color w:val="000000"/>
          <w:sz w:val="28"/>
        </w:rPr>
        <w:t xml:space="preserve">
      Бұл мысалдар жиынтығы университеттің күшті рөлі, қаржылық және басқару модельдерінің икемділігі, қолдаудың жүйелілігі және парк құрылымының ұлттық басымдықтарға бейімделуі табыстың негізгі факторлары екенін растайды. Барлық сәтті модельдерде университет экожүйенің өзегі, таланттар мен зерттеулердің қайнар көзі болып табылады. Бұл ретте барынша тиімділікке физикалық (KAUST), басқару (TusPark) немесе желілік (Кембридж) болсын, "университет – индустрия – қала" терең интеграциясы арқылы қол жеткізіледі. Орталықтандырылған басқару (TusPark), орталықтандырылмаған (Кембридж) немесе МЖӘ (Academpark) арасындағы таңдау контекске байланысты. Дегенмен табысты парктер табыс көздерін біріктіреді: тұрақты жалдау, қызметтер және көбінесе инвестициялық қызмет. Табысты парктер тек алаңдарды ғана емес, сонымен қатар құрылымдалған қолдау тізбегін ұсынады: инкубация, R&amp;D, прототиптеу, пилоттық, нарыққа шығу, соның ішінде қаржыландыруға қол жеткізу (венчурлар, гранттар). </w:t>
      </w:r>
    </w:p>
    <w:bookmarkEnd w:id="161"/>
    <w:bookmarkStart w:name="z183" w:id="162"/>
    <w:p>
      <w:pPr>
        <w:spacing w:after="0"/>
        <w:ind w:left="0"/>
        <w:jc w:val="both"/>
      </w:pPr>
      <w:r>
        <w:rPr>
          <w:rFonts w:ascii="Times New Roman"/>
          <w:b w:val="false"/>
          <w:i w:val="false"/>
          <w:color w:val="000000"/>
          <w:sz w:val="28"/>
        </w:rPr>
        <w:t xml:space="preserve">
      Стартаптар мен кәсіпкерлікті қолдау – ғылыми-технологиялық парктердің тағы бір маңызды функциясы. Олар стартап-компанияларға кеңсе кеңістігін ғана емес, сонымен қатар тәлімгерлікке, инвесторлар желілеріне және нарықтарға қол жеткізуге мүмкіндік береді. Бұл болашақта жаһандық нарықтағы жетекші ойыншыларға айналуы мүмкін стартаптардың қарыштап өсуі мен дамуы үшін қолайлы жағдай жасайды. </w:t>
      </w:r>
    </w:p>
    <w:bookmarkEnd w:id="162"/>
    <w:bookmarkStart w:name="z184" w:id="163"/>
    <w:p>
      <w:pPr>
        <w:spacing w:after="0"/>
        <w:ind w:left="0"/>
        <w:jc w:val="both"/>
      </w:pPr>
      <w:r>
        <w:rPr>
          <w:rFonts w:ascii="Times New Roman"/>
          <w:b w:val="false"/>
          <w:i w:val="false"/>
          <w:color w:val="000000"/>
          <w:sz w:val="28"/>
        </w:rPr>
        <w:t xml:space="preserve">
      Бұл модельді Қазақстанда жоғары және (немесе) жоғары оқу орнынан кейінгі білім беру ұйымдары, дербес білім беру ұйымдары, сондай-ақ ғылыми және (немесе) ғылыми-техникалық, инновациялық қызмет және оның нәтижелерін коммерцияландыруды жүзеге асыру үшін ұйымдастырушылық, инфрақұрылымдық және институционалдық жағдайлар қалыптастырылатын мемлекеттік ғылыми ұйымдар құратын аумақ болып табылатын ғылыми-технологиялық парк ұғымын заңнамалық бекіту арқылы іске асыру ұсынылады. </w:t>
      </w:r>
    </w:p>
    <w:bookmarkEnd w:id="163"/>
    <w:bookmarkStart w:name="z185" w:id="164"/>
    <w:p>
      <w:pPr>
        <w:spacing w:after="0"/>
        <w:ind w:left="0"/>
        <w:jc w:val="both"/>
      </w:pPr>
      <w:r>
        <w:rPr>
          <w:rFonts w:ascii="Times New Roman"/>
          <w:b w:val="false"/>
          <w:i w:val="false"/>
          <w:color w:val="000000"/>
          <w:sz w:val="28"/>
        </w:rPr>
        <w:t xml:space="preserve">
      Ғылыми-технологиялық парк аумағында зертханаларды, зерттеу және сынақ орталықтарын, инженерлік және конструкторлық бөлімшелерді, инновациялық инфрақұрылым объектілерін, сондай-ақ технологиялық және тәжірибелік-конструкторлық жобаларды іске асыруға бағдарланған өндірістік үй-жайларды орналастыру көзделеді. </w:t>
      </w:r>
    </w:p>
    <w:bookmarkEnd w:id="164"/>
    <w:bookmarkStart w:name="z186" w:id="165"/>
    <w:p>
      <w:pPr>
        <w:spacing w:after="0"/>
        <w:ind w:left="0"/>
        <w:jc w:val="both"/>
      </w:pPr>
      <w:r>
        <w:rPr>
          <w:rFonts w:ascii="Times New Roman"/>
          <w:b w:val="false"/>
          <w:i w:val="false"/>
          <w:color w:val="000000"/>
          <w:sz w:val="28"/>
        </w:rPr>
        <w:t xml:space="preserve">
      Ғылыми-технологиялық парк субъектілерінің қызмет тәртібі, басқару құрылымы және ынталандыру шаралары Қазақстан Республикасының заңнамасына және паркті басқаруды жүзеге асыратын ұйымдардың ішкі құжаттарына сәйкес айқындалатын болады. </w:t>
      </w:r>
    </w:p>
    <w:bookmarkEnd w:id="165"/>
    <w:bookmarkStart w:name="z187" w:id="166"/>
    <w:p>
      <w:pPr>
        <w:spacing w:after="0"/>
        <w:ind w:left="0"/>
        <w:jc w:val="both"/>
      </w:pPr>
      <w:r>
        <w:rPr>
          <w:rFonts w:ascii="Times New Roman"/>
          <w:b w:val="false"/>
          <w:i w:val="false"/>
          <w:color w:val="000000"/>
          <w:sz w:val="28"/>
        </w:rPr>
        <w:t>
      Ғылыми-технологиялық парк қызметінің негізгі түрлері мыналар болып табылады:</w:t>
      </w:r>
    </w:p>
    <w:bookmarkEnd w:id="166"/>
    <w:bookmarkStart w:name="z188" w:id="167"/>
    <w:p>
      <w:pPr>
        <w:spacing w:after="0"/>
        <w:ind w:left="0"/>
        <w:jc w:val="both"/>
      </w:pPr>
      <w:r>
        <w:rPr>
          <w:rFonts w:ascii="Times New Roman"/>
          <w:b w:val="false"/>
          <w:i w:val="false"/>
          <w:color w:val="000000"/>
          <w:sz w:val="28"/>
        </w:rPr>
        <w:t xml:space="preserve">
      1) ғылыми және (немесе) ғылыми-техникалық қызметті және (немесе) ғылыми-инновациялық қызметті жүзеге асыру үшін жағдайлар жасау; </w:t>
      </w:r>
    </w:p>
    <w:bookmarkEnd w:id="167"/>
    <w:bookmarkStart w:name="z189" w:id="168"/>
    <w:p>
      <w:pPr>
        <w:spacing w:after="0"/>
        <w:ind w:left="0"/>
        <w:jc w:val="both"/>
      </w:pPr>
      <w:r>
        <w:rPr>
          <w:rFonts w:ascii="Times New Roman"/>
          <w:b w:val="false"/>
          <w:i w:val="false"/>
          <w:color w:val="000000"/>
          <w:sz w:val="28"/>
        </w:rPr>
        <w:t xml:space="preserve">
      2) ғылыми және (немесе) ғылыми-техникалық қызмет және (немесе) ғылыми-инновациялық қызмет субъектілерінің, өнеркәсіптік-инновациялық инфрақұрылым элементтерінің, өнеркәсіп саласындағы қызмет субъектілерінің өзара іс-қимылы үшін жағдайлар жасау; </w:t>
      </w:r>
    </w:p>
    <w:bookmarkEnd w:id="168"/>
    <w:bookmarkStart w:name="z190" w:id="169"/>
    <w:p>
      <w:pPr>
        <w:spacing w:after="0"/>
        <w:ind w:left="0"/>
        <w:jc w:val="both"/>
      </w:pPr>
      <w:r>
        <w:rPr>
          <w:rFonts w:ascii="Times New Roman"/>
          <w:b w:val="false"/>
          <w:i w:val="false"/>
          <w:color w:val="000000"/>
          <w:sz w:val="28"/>
        </w:rPr>
        <w:t>
      3) ғылыми және (немесе) ғылыми-техникалық қызмет және (немесе) ғылыми-инновациялық қызмет нәтижелерін экономиканың нақты секторына енгізуге жәрдемдесу;</w:t>
      </w:r>
    </w:p>
    <w:bookmarkEnd w:id="169"/>
    <w:bookmarkStart w:name="z191" w:id="170"/>
    <w:p>
      <w:pPr>
        <w:spacing w:after="0"/>
        <w:ind w:left="0"/>
        <w:jc w:val="both"/>
      </w:pPr>
      <w:r>
        <w:rPr>
          <w:rFonts w:ascii="Times New Roman"/>
          <w:b w:val="false"/>
          <w:i w:val="false"/>
          <w:color w:val="000000"/>
          <w:sz w:val="28"/>
        </w:rPr>
        <w:t xml:space="preserve">
      4) ғылыми жобалар мен инновацияларды дамыту үшін инвестициялар мен гранттық қаражаттарды тарту; </w:t>
      </w:r>
    </w:p>
    <w:bookmarkEnd w:id="170"/>
    <w:bookmarkStart w:name="z192" w:id="171"/>
    <w:p>
      <w:pPr>
        <w:spacing w:after="0"/>
        <w:ind w:left="0"/>
        <w:jc w:val="both"/>
      </w:pPr>
      <w:r>
        <w:rPr>
          <w:rFonts w:ascii="Times New Roman"/>
          <w:b w:val="false"/>
          <w:i w:val="false"/>
          <w:color w:val="000000"/>
          <w:sz w:val="28"/>
        </w:rPr>
        <w:t xml:space="preserve">
      5) ғылыми және (немесе) ғылыми-техникалық қызметтің және (немесе) ғылыми-инновациялық қызметтің шетелдік субъектілерімен халықаралық ынтымақтастық; </w:t>
      </w:r>
    </w:p>
    <w:bookmarkEnd w:id="171"/>
    <w:bookmarkStart w:name="z193" w:id="172"/>
    <w:p>
      <w:pPr>
        <w:spacing w:after="0"/>
        <w:ind w:left="0"/>
        <w:jc w:val="both"/>
      </w:pPr>
      <w:r>
        <w:rPr>
          <w:rFonts w:ascii="Times New Roman"/>
          <w:b w:val="false"/>
          <w:i w:val="false"/>
          <w:color w:val="000000"/>
          <w:sz w:val="28"/>
        </w:rPr>
        <w:t xml:space="preserve">
      6) зияткерлік қызмет нәтижелеріне құқықтарды қорғауға және басқаруға жәрдемдесу. </w:t>
      </w:r>
    </w:p>
    <w:bookmarkEnd w:id="172"/>
    <w:bookmarkStart w:name="z194" w:id="173"/>
    <w:p>
      <w:pPr>
        <w:spacing w:after="0"/>
        <w:ind w:left="0"/>
        <w:jc w:val="both"/>
      </w:pPr>
      <w:r>
        <w:rPr>
          <w:rFonts w:ascii="Times New Roman"/>
          <w:b w:val="false"/>
          <w:i w:val="false"/>
          <w:color w:val="000000"/>
          <w:sz w:val="28"/>
        </w:rPr>
        <w:t xml:space="preserve">
      Ғылыми-технологиялық паркті басқару үшін ғылыми-технологиялық паркті дамыту жөніндегі басқарушы компания құрылады немесе айқындалады. Ол мемлекеттік органдармен өзара іс-қимылды қамтамасыз етеді, қатысушылар мен инвесторларды тартады, инфрақұрылымның құрылысы мен дамуын ұйымдастырады, резиденттермен шарттар жасасады, олардың қызметінің тізілімі мен мониторингін жүргізеді, ғылым мен индустрияның өзара іс-қимылын үйлестіреді, сондай-ақ паркті ілгерілету мен халықаралық ынтымақтастыққа жауапты болады. </w:t>
      </w:r>
    </w:p>
    <w:bookmarkEnd w:id="173"/>
    <w:bookmarkStart w:name="z195" w:id="174"/>
    <w:p>
      <w:pPr>
        <w:spacing w:after="0"/>
        <w:ind w:left="0"/>
        <w:jc w:val="both"/>
      </w:pPr>
      <w:r>
        <w:rPr>
          <w:rFonts w:ascii="Times New Roman"/>
          <w:b w:val="false"/>
          <w:i w:val="false"/>
          <w:color w:val="000000"/>
          <w:sz w:val="28"/>
        </w:rPr>
        <w:t xml:space="preserve">
      Басқарушы компанияның қызметін қаржыландыруды аралас модельде құруға болады, оның ішінде қызмет көрсетуден түсетін кірістер, инфрақұрылымды жалға алу, қарыз қаражаты, жарғылық капиталды толықтыру және бюджеттік қаржыландыру (100 % мемлекет қатысатын ғылыми-технологиялық парктер үшін) болып табылады. Басқарушы компания мүдделі тараптармен келісілген ғылыми парктің даму стратегиясын әзірлеуге және бекітуге жауапты болады. </w:t>
      </w:r>
    </w:p>
    <w:bookmarkEnd w:id="174"/>
    <w:bookmarkStart w:name="z196" w:id="175"/>
    <w:p>
      <w:pPr>
        <w:spacing w:after="0"/>
        <w:ind w:left="0"/>
        <w:jc w:val="both"/>
      </w:pPr>
      <w:r>
        <w:rPr>
          <w:rFonts w:ascii="Times New Roman"/>
          <w:b w:val="false"/>
          <w:i w:val="false"/>
          <w:color w:val="000000"/>
          <w:sz w:val="28"/>
        </w:rPr>
        <w:t xml:space="preserve">
      Негізінен зерттеулерді, әзірлемелерді және инновациялық кәсіпкерлікті оқшаулауға бағытталған ғылыми-технологиялық парктерді дамытумен қатар, ғылыми-технологиялық дамуды ұйымдастырудың неғұрлым ауқымды аумақтық нысаны ретінде ғылыми қалалардың (ғылыми қалалардың) моделі әлемдік тәжірибеде кеңінен қолданылады. </w:t>
      </w:r>
    </w:p>
    <w:bookmarkEnd w:id="175"/>
    <w:bookmarkStart w:name="z197" w:id="176"/>
    <w:p>
      <w:pPr>
        <w:spacing w:after="0"/>
        <w:ind w:left="0"/>
        <w:jc w:val="both"/>
      </w:pPr>
      <w:r>
        <w:rPr>
          <w:rFonts w:ascii="Times New Roman"/>
          <w:b w:val="false"/>
          <w:i w:val="false"/>
          <w:color w:val="000000"/>
          <w:sz w:val="28"/>
        </w:rPr>
        <w:t xml:space="preserve">
      Ғылым қалашығы жеке инфрақұрылымдық объект емес, оның шеңберінде ғылыми, білім беру, өндірістік және әлеуметтік функциялар елді мекен деңгейінде интеграцияланған кешенді аумақтық жүйе болып табылады. Мұндай модель ғылыми кадрлардың тұрақты өсімін, зерттеулер мен әзірлемелердің ұзақмерзімді шоғырлануын, сондай-ақ жоғары білікті мамандардың өмірі, жұмысы және кәсіпкерлік қызметі үшін қолайлы орта қалыптастыруды қамтамасыз етуге мүмкіндік береді. </w:t>
      </w:r>
    </w:p>
    <w:bookmarkEnd w:id="176"/>
    <w:bookmarkStart w:name="z198" w:id="177"/>
    <w:p>
      <w:pPr>
        <w:spacing w:after="0"/>
        <w:ind w:left="0"/>
        <w:jc w:val="both"/>
      </w:pPr>
      <w:r>
        <w:rPr>
          <w:rFonts w:ascii="Times New Roman"/>
          <w:b w:val="false"/>
          <w:i w:val="false"/>
          <w:color w:val="000000"/>
          <w:sz w:val="28"/>
        </w:rPr>
        <w:t xml:space="preserve">
      Нақты жобаларды іске асыруға және резиденттерді орналастыруға жағдай жасауға бағытталған ғылыми-технологиялық парктерден айырмашылығы, ғылым қалашықтары қала құрылысы саясатын, әлеуметтік инфрақұрылымды, тұрғын үй құрылысын, көліктік қолжетімділікті және инновациялық қалалық ортаны қалыптастыруды қоса алғанда, аумақты жүйелі дамытуға бағытталған. Бұл ғылыми-технологиялық дамудың тұрақтылығының жоғары деңгейін қамтамасыз етеді және жекелеген ұйымдардың бөлшектену және нүктелік қолдау тәуекелдерін азайтады. </w:t>
      </w:r>
    </w:p>
    <w:bookmarkEnd w:id="177"/>
    <w:bookmarkStart w:name="z199" w:id="178"/>
    <w:p>
      <w:pPr>
        <w:spacing w:after="0"/>
        <w:ind w:left="0"/>
        <w:jc w:val="both"/>
      </w:pPr>
      <w:r>
        <w:rPr>
          <w:rFonts w:ascii="Times New Roman"/>
          <w:b w:val="false"/>
          <w:i w:val="false"/>
          <w:color w:val="000000"/>
          <w:sz w:val="28"/>
        </w:rPr>
        <w:t xml:space="preserve">
      Ғылым қалашықтары институтын енгізу объектілік және жобалық тәсілден ғылым мен инновацияларды дамытудың аумақтық-бағдарланған моделіне көшуге бағытталған, онда ғылыми қызмет тиісті елді мекеннің және жалпы алғанда өңірдің әлеуметтік-экономикалық дамуының негізгі драйверіне айналады. </w:t>
      </w:r>
    </w:p>
    <w:bookmarkEnd w:id="178"/>
    <w:bookmarkStart w:name="z200" w:id="179"/>
    <w:p>
      <w:pPr>
        <w:spacing w:after="0"/>
        <w:ind w:left="0"/>
        <w:jc w:val="both"/>
      </w:pPr>
      <w:r>
        <w:rPr>
          <w:rFonts w:ascii="Times New Roman"/>
          <w:b w:val="false"/>
          <w:i w:val="false"/>
          <w:color w:val="000000"/>
          <w:sz w:val="28"/>
        </w:rPr>
        <w:t xml:space="preserve">
      Қазақстан Республикасының заңнамасында ғылым қалашығының құқықтық мәртебесін, оны беру тәртібін және басқару тетіктерін бекіту ғылыми аумақтарды дамыту жағдайларының құқықтық айқындылығы мен болжамдылығын қамтамасыз етуге, бюджеттік және бюджеттен тыс ресурстарды шоғырландыру үшін негіз құруға, ғылыми-бағдарланған қалалардың инвестициялық тартымдылығын арттыруға, сондай-ақ ғылымды, білім беруді, өнеркәсіпті және қалалық ортаны дамытудың бірыңғай стратегиялық модельге интеграциялануын қамтамасыз етуге мүмкіндік береді. </w:t>
      </w:r>
    </w:p>
    <w:bookmarkEnd w:id="179"/>
    <w:bookmarkStart w:name="z201" w:id="180"/>
    <w:p>
      <w:pPr>
        <w:spacing w:after="0"/>
        <w:ind w:left="0"/>
        <w:jc w:val="both"/>
      </w:pPr>
      <w:r>
        <w:rPr>
          <w:rFonts w:ascii="Times New Roman"/>
          <w:b w:val="false"/>
          <w:i w:val="false"/>
          <w:color w:val="000000"/>
          <w:sz w:val="28"/>
        </w:rPr>
        <w:t xml:space="preserve">
      Көрсетілген тәсілдерді ескере отырып, Қазақстан Республикасының заңнамасына аумағында ел экономикасының басым бағыттарын дамытуға бағдарланған білім беру, ғылыми, ғылыми-техникалық, инновациялық және кәсіпкерлік қызметті жүзеге асыру үшін орнықты жағдайлар жасалған елді мекенге берілетін ерекше мәртебе ретінде ғылым қалашығы ұғымын енгізу ұсынылады. </w:t>
      </w:r>
    </w:p>
    <w:bookmarkEnd w:id="180"/>
    <w:bookmarkStart w:name="z202" w:id="181"/>
    <w:p>
      <w:pPr>
        <w:spacing w:after="0"/>
        <w:ind w:left="0"/>
        <w:jc w:val="both"/>
      </w:pPr>
      <w:r>
        <w:rPr>
          <w:rFonts w:ascii="Times New Roman"/>
          <w:b w:val="false"/>
          <w:i w:val="false"/>
          <w:color w:val="000000"/>
          <w:sz w:val="28"/>
        </w:rPr>
        <w:t>
      Ғылым қалашығы мәртебесін беруді салалық уәкілетті органмен және тиісті жергілікті атқарушы органмен келісілген ғылым саласындағы уәкілетті органның ұсынуы бойынша Қазақстан Республикасының Үкіметі жүзеге асырады.</w:t>
      </w:r>
    </w:p>
    <w:bookmarkEnd w:id="181"/>
    <w:bookmarkStart w:name="z203" w:id="182"/>
    <w:p>
      <w:pPr>
        <w:spacing w:after="0"/>
        <w:ind w:left="0"/>
        <w:jc w:val="both"/>
      </w:pPr>
      <w:r>
        <w:rPr>
          <w:rFonts w:ascii="Times New Roman"/>
          <w:b w:val="false"/>
          <w:i w:val="false"/>
          <w:color w:val="000000"/>
          <w:sz w:val="28"/>
        </w:rPr>
        <w:t xml:space="preserve">
      Мұндай тәртіп орталықтандырылған шешімдер қабылдауды, ғылым қалашығы мәртебесінің құқықтық сенімділігін және оның мемлекеттік басқару мен жоспарлау жүйесіне кірігуін қамтамасыз етеді. </w:t>
      </w:r>
    </w:p>
    <w:bookmarkEnd w:id="182"/>
    <w:bookmarkStart w:name="z204" w:id="183"/>
    <w:p>
      <w:pPr>
        <w:spacing w:after="0"/>
        <w:ind w:left="0"/>
        <w:jc w:val="both"/>
      </w:pPr>
      <w:r>
        <w:rPr>
          <w:rFonts w:ascii="Times New Roman"/>
          <w:b w:val="false"/>
          <w:i w:val="false"/>
          <w:color w:val="000000"/>
          <w:sz w:val="28"/>
        </w:rPr>
        <w:t>
      Ғылым қалашығы мәртебесін берудің түйінді өлшемшарттары мыналар болып табылады:</w:t>
      </w:r>
    </w:p>
    <w:bookmarkEnd w:id="183"/>
    <w:bookmarkStart w:name="z205" w:id="184"/>
    <w:p>
      <w:pPr>
        <w:spacing w:after="0"/>
        <w:ind w:left="0"/>
        <w:jc w:val="both"/>
      </w:pPr>
      <w:r>
        <w:rPr>
          <w:rFonts w:ascii="Times New Roman"/>
          <w:b w:val="false"/>
          <w:i w:val="false"/>
          <w:color w:val="000000"/>
          <w:sz w:val="28"/>
        </w:rPr>
        <w:t xml:space="preserve">
      1) елді мекен аумағында ғылыми қызметкерлердің белгіленген үлесі бар аккредиттелген ғылыми және (немесе) ғылыми-техникалық қызмет субъектілерінің болуы; </w:t>
      </w:r>
    </w:p>
    <w:bookmarkEnd w:id="184"/>
    <w:bookmarkStart w:name="z206" w:id="185"/>
    <w:p>
      <w:pPr>
        <w:spacing w:after="0"/>
        <w:ind w:left="0"/>
        <w:jc w:val="both"/>
      </w:pPr>
      <w:r>
        <w:rPr>
          <w:rFonts w:ascii="Times New Roman"/>
          <w:b w:val="false"/>
          <w:i w:val="false"/>
          <w:color w:val="000000"/>
          <w:sz w:val="28"/>
        </w:rPr>
        <w:t xml:space="preserve">
      2) зерттеу жүргізуді, тәжірибелік-конструкторлық жұмыстарды және жоғары ғылыми мазмұны бар өнімдер шығаруды қамтамасыз ететін дамыған ғылыми, инженерлік және өндірістік инфрақұрылымның болуы; </w:t>
      </w:r>
    </w:p>
    <w:bookmarkEnd w:id="185"/>
    <w:bookmarkStart w:name="z207" w:id="186"/>
    <w:p>
      <w:pPr>
        <w:spacing w:after="0"/>
        <w:ind w:left="0"/>
        <w:jc w:val="both"/>
      </w:pPr>
      <w:r>
        <w:rPr>
          <w:rFonts w:ascii="Times New Roman"/>
          <w:b w:val="false"/>
          <w:i w:val="false"/>
          <w:color w:val="000000"/>
          <w:sz w:val="28"/>
        </w:rPr>
        <w:t>
      3)  басым ғылыми бағыттар бойынша отандық ғылымды шоғырландыру өнімін әзірлеуді және өндіруді жүзеге асыратын ұйымдардың болуы;</w:t>
      </w:r>
    </w:p>
    <w:bookmarkEnd w:id="186"/>
    <w:bookmarkStart w:name="z208" w:id="187"/>
    <w:p>
      <w:pPr>
        <w:spacing w:after="0"/>
        <w:ind w:left="0"/>
        <w:jc w:val="both"/>
      </w:pPr>
      <w:r>
        <w:rPr>
          <w:rFonts w:ascii="Times New Roman"/>
          <w:b w:val="false"/>
          <w:i w:val="false"/>
          <w:color w:val="000000"/>
          <w:sz w:val="28"/>
        </w:rPr>
        <w:t xml:space="preserve">
      4) ғылыми-өндірістік кластерлердің жұмыс істеуі және инвестициялар тарту үшін жағдайлардың болуы. </w:t>
      </w:r>
    </w:p>
    <w:bookmarkEnd w:id="187"/>
    <w:bookmarkStart w:name="z209" w:id="188"/>
    <w:p>
      <w:pPr>
        <w:spacing w:after="0"/>
        <w:ind w:left="0"/>
        <w:jc w:val="both"/>
      </w:pPr>
      <w:r>
        <w:rPr>
          <w:rFonts w:ascii="Times New Roman"/>
          <w:b w:val="false"/>
          <w:i w:val="false"/>
          <w:color w:val="000000"/>
          <w:sz w:val="28"/>
        </w:rPr>
        <w:t xml:space="preserve">
      Бұл тәртіпті ғылым саласындағы уәкілетті орган айқындайды. </w:t>
      </w:r>
    </w:p>
    <w:bookmarkEnd w:id="188"/>
    <w:bookmarkStart w:name="z210" w:id="189"/>
    <w:p>
      <w:pPr>
        <w:spacing w:after="0"/>
        <w:ind w:left="0"/>
        <w:jc w:val="both"/>
      </w:pPr>
      <w:r>
        <w:rPr>
          <w:rFonts w:ascii="Times New Roman"/>
          <w:b w:val="false"/>
          <w:i w:val="false"/>
          <w:color w:val="000000"/>
          <w:sz w:val="28"/>
        </w:rPr>
        <w:t xml:space="preserve">
      Қазақстан Республикасында ғылымды шоғырландыру аумақтарының жүйелі және басқарылатын дамуын қамтамасыз ету мақсатында орталық және жергілікті мемлекеттік органдар, сондай-ақ мамандандырылған басқару құрылымы арасындағы стратегиялық, үйлестірушілік және операциялық функциялардың аражігін ажыратуға негізделген басқарудың нақты институционалдық моделін қалыптастыру көзделеді. </w:t>
      </w:r>
    </w:p>
    <w:bookmarkEnd w:id="189"/>
    <w:bookmarkStart w:name="z211" w:id="190"/>
    <w:p>
      <w:pPr>
        <w:spacing w:after="0"/>
        <w:ind w:left="0"/>
        <w:jc w:val="both"/>
      </w:pPr>
      <w:r>
        <w:rPr>
          <w:rFonts w:ascii="Times New Roman"/>
          <w:b w:val="false"/>
          <w:i w:val="false"/>
          <w:color w:val="000000"/>
          <w:sz w:val="28"/>
        </w:rPr>
        <w:t xml:space="preserve">
      Ғылымды шоғырландыру аумақтарының дамуына стратегиялық басшылықты ЖҒТК жүзеге асыратын болады. ЖҒТК ғылым қалашықтары мен ғылыми-технологиялық парктердің дамуын ғылыми-технологиялық дамудың ұлттық басымдықтарымен және мемлекеттік жоспарлау жүйесінің құжаттарымен байланыстыруды қамтамасыз ететін негізгі орган болады. </w:t>
      </w:r>
    </w:p>
    <w:bookmarkEnd w:id="190"/>
    <w:bookmarkStart w:name="z212" w:id="191"/>
    <w:p>
      <w:pPr>
        <w:spacing w:after="0"/>
        <w:ind w:left="0"/>
        <w:jc w:val="both"/>
      </w:pPr>
      <w:r>
        <w:rPr>
          <w:rFonts w:ascii="Times New Roman"/>
          <w:b w:val="false"/>
          <w:i w:val="false"/>
          <w:color w:val="000000"/>
          <w:sz w:val="28"/>
        </w:rPr>
        <w:t xml:space="preserve">
      ЖҒТК әрбір ғылым қалашығын дамытудың басым ғылыми бағыттарын айқындайды, оларды дамыту стратегияларын бекітеді, сондай-ақ аталған стратегияларды іске асыру нәтижелерін қарайды және ғылымды шоғырландыру аумақтарының ғылым, технология және инновация саласындағы мемлекеттің стратегиялық мақсаттарына қол жеткізуге қосқан үлесін бағалайды. </w:t>
      </w:r>
    </w:p>
    <w:bookmarkEnd w:id="191"/>
    <w:bookmarkStart w:name="z213" w:id="192"/>
    <w:p>
      <w:pPr>
        <w:spacing w:after="0"/>
        <w:ind w:left="0"/>
        <w:jc w:val="both"/>
      </w:pPr>
      <w:r>
        <w:rPr>
          <w:rFonts w:ascii="Times New Roman"/>
          <w:b w:val="false"/>
          <w:i w:val="false"/>
          <w:color w:val="000000"/>
          <w:sz w:val="28"/>
        </w:rPr>
        <w:t xml:space="preserve">
      Стратегиялық функцияларды ЖҒТК-ға бекіту ресурстарды неғұрлым перспективалы бағыттарға шоғырландыруды қамтамасыз етуге, басымдықтардың қайталануын және өңірлік деңгейде келісілмеген шешімдерді болдырмауға, сондай-ақ мемлекеттік ғылыми-технологиялық саясаттың нәтижелілігін арттыруға мүмкіндік береді. Мұндай тәсіл халықаралық тәжірибеде қолданылады, мұнда ғылыми аумақтарды дамытуды стратегиялық басқару мемлекеттің ғылыми-технологиялық саясатын қалыптастыруға жауапты орталық органдар деңгейінде жүзеге асырылады. </w:t>
      </w:r>
    </w:p>
    <w:bookmarkEnd w:id="192"/>
    <w:bookmarkStart w:name="z214" w:id="193"/>
    <w:p>
      <w:pPr>
        <w:spacing w:after="0"/>
        <w:ind w:left="0"/>
        <w:jc w:val="both"/>
      </w:pPr>
      <w:r>
        <w:rPr>
          <w:rFonts w:ascii="Times New Roman"/>
          <w:b w:val="false"/>
          <w:i w:val="false"/>
          <w:color w:val="000000"/>
          <w:sz w:val="28"/>
        </w:rPr>
        <w:t xml:space="preserve">
      Өңірлік деңгейде стратегиялық шешімдерді іске асыруды жергілікті атқарушы органдар қамтамасыз ететін болады. Жергілікті атқарушы органдар елді мекендерге ғылым қалашығы мәртебесін беру туралы ұсыныстарды қалыптастыруға қатысады, сондай-ақ ғылым қалашықтарын дамыту стратегияларын іс жүзінде іске асыруды қамтамасыз етеді. Олардың құзыретіне өңірлердің әлеуметтік-экономикалық даму жоспарларына, бас жоспарларға, бюджеттерге және аумақтық жоспарлаудың өзге де құжаттарына ғылым қалашықтарын дамыту стратегияларының ережелерін енгізу, сондай-ақ оларды іске асыру үшін қажетті ұйымдастырушылық және инфрақұрылымдық шараларды қабылдау кіретін болады. Жергілікті атқарушы органдардың мұндай рөлі ғылым қалашықтарын дамытудың өңірлік дамудың жалпы жүйесіне интеграциялануын, ғылыми-технологиялық бастамалардың аумақтық және әлеуметтік-экономикалық даму міндеттерімен келісілуін және қабылданатын басқарушылық шешімдердің орнықтылығын қамтамасыз етуге мүмкіндік береді. </w:t>
      </w:r>
    </w:p>
    <w:bookmarkEnd w:id="193"/>
    <w:bookmarkStart w:name="z215" w:id="194"/>
    <w:p>
      <w:pPr>
        <w:spacing w:after="0"/>
        <w:ind w:left="0"/>
        <w:jc w:val="both"/>
      </w:pPr>
      <w:r>
        <w:rPr>
          <w:rFonts w:ascii="Times New Roman"/>
          <w:b w:val="false"/>
          <w:i w:val="false"/>
          <w:color w:val="000000"/>
          <w:sz w:val="28"/>
        </w:rPr>
        <w:t xml:space="preserve">
      Операциялық басқару үшін және жергілікті атқарушы органдар ғылым қалашығына қатысушылардың қызметін үйлестіру үшін басқарушы компания құратын болады. Басқарушы компания ғылым қалашығына қатысушылардың өзара іс-қимылын үйлестіруді, ғылыми, ғылыми-техникалық және инновациялық жобаларды сүйемелдеуді, қаржыландырудың және инвестициялардың бюджеттен тыс көздерін тартуды, инновациялық және ілеспе инфрақұрылымды дамытуды қамтамасыз ететін, қатысушыларға акселерация, технологиялық бизнес-инкубациялау және ғылыми әзірлемелерді коммерцияландыру процестерін сүйемелдеу қызметтерін көрсететін тиісті аумақты басқару мен дамытудың бірыңғай орталығына айналады, сондай-ақ ғылым қалашығына қатысушылардың тізілімін қалыптастырып, жүргізетін болады.  </w:t>
      </w:r>
    </w:p>
    <w:bookmarkEnd w:id="194"/>
    <w:bookmarkStart w:name="z216" w:id="195"/>
    <w:p>
      <w:pPr>
        <w:spacing w:after="0"/>
        <w:ind w:left="0"/>
        <w:jc w:val="both"/>
      </w:pPr>
      <w:r>
        <w:rPr>
          <w:rFonts w:ascii="Times New Roman"/>
          <w:b w:val="false"/>
          <w:i w:val="false"/>
          <w:color w:val="000000"/>
          <w:sz w:val="28"/>
        </w:rPr>
        <w:t xml:space="preserve">
      Әлемдік практика көрсеткендей, кәсіпқой басқарушы компанияның болуы ғылымның, бизнестің және мемлекеттің тұрақты өзара іс-қимылын қамтамасыз ете отырып, ғылым қалашықтары, зерттеу және әзірлеу аймақтарының табысты жұмыс істеуінің міндетті элементі болып табылады. </w:t>
      </w:r>
    </w:p>
    <w:bookmarkEnd w:id="195"/>
    <w:bookmarkStart w:name="z217" w:id="196"/>
    <w:p>
      <w:pPr>
        <w:spacing w:after="0"/>
        <w:ind w:left="0"/>
        <w:jc w:val="both"/>
      </w:pPr>
      <w:r>
        <w:rPr>
          <w:rFonts w:ascii="Times New Roman"/>
          <w:b w:val="false"/>
          <w:i w:val="false"/>
          <w:color w:val="000000"/>
          <w:sz w:val="28"/>
        </w:rPr>
        <w:t>
      ҚР ҰҒА ғылымды шоғырландыру аумағы мәртебесін беру үшін перспективалы аумақтарды айқындау мақсатында өңірлердің ғылыми-техникалық әлеуетіне кешенді талдау жүргізуді көздейді. Талдау кадрлық әлеуетті, ғылыми инфрақұрылымның даму деңгейін, инновациялық белсенділікті және ғылыми әзірлемелерді коммерцияландыру мүмкіндіктерін бағалауды қамтиды.</w:t>
      </w:r>
    </w:p>
    <w:bookmarkEnd w:id="196"/>
    <w:bookmarkStart w:name="z218" w:id="197"/>
    <w:p>
      <w:pPr>
        <w:spacing w:after="0"/>
        <w:ind w:left="0"/>
        <w:jc w:val="both"/>
      </w:pPr>
      <w:r>
        <w:rPr>
          <w:rFonts w:ascii="Times New Roman"/>
          <w:b w:val="false"/>
          <w:i w:val="false"/>
          <w:color w:val="000000"/>
          <w:sz w:val="28"/>
        </w:rPr>
        <w:t>
      Кәсіпкерлік сектордың өкілдері ғылымды шоғырландыру аумақтарын дамыту стратегияларын әзірлеуге, ғылыми-технологиялық даму басымдықтарын қалыптастыруға, сондай-ақ ғылыми, инновациялық және ілеспе инфрақұрылымды дамытуға бағытталған МЖӘ жобаларын іске асыруға қатысады.</w:t>
      </w:r>
    </w:p>
    <w:bookmarkEnd w:id="197"/>
    <w:bookmarkStart w:name="z219" w:id="198"/>
    <w:p>
      <w:pPr>
        <w:spacing w:after="0"/>
        <w:ind w:left="0"/>
        <w:jc w:val="both"/>
      </w:pPr>
      <w:r>
        <w:rPr>
          <w:rFonts w:ascii="Times New Roman"/>
          <w:b w:val="false"/>
          <w:i w:val="false"/>
          <w:color w:val="000000"/>
          <w:sz w:val="28"/>
        </w:rPr>
        <w:t>
      2-бағыт. Ғылымды шоғырландыру аумақтарын қалыптастыру моделі</w:t>
      </w:r>
    </w:p>
    <w:bookmarkEnd w:id="198"/>
    <w:bookmarkStart w:name="z220" w:id="199"/>
    <w:p>
      <w:pPr>
        <w:spacing w:after="0"/>
        <w:ind w:left="0"/>
        <w:jc w:val="both"/>
      </w:pPr>
      <w:r>
        <w:rPr>
          <w:rFonts w:ascii="Times New Roman"/>
          <w:b w:val="false"/>
          <w:i w:val="false"/>
          <w:color w:val="000000"/>
          <w:sz w:val="28"/>
        </w:rPr>
        <w:t>
      Бірінші модель кадрлық әлеуетті, ғылыми инфрақұрылымды, өңірлердің ғылыми және (немесе) ғылыми-техникалық қызметінің нәтижелерін коммерцияландырудың экожүйесін нығайту мақсатында ҒТП құруға бағытталған.</w:t>
      </w:r>
    </w:p>
    <w:bookmarkEnd w:id="199"/>
    <w:bookmarkStart w:name="z221" w:id="200"/>
    <w:p>
      <w:pPr>
        <w:spacing w:after="0"/>
        <w:ind w:left="0"/>
        <w:jc w:val="both"/>
      </w:pPr>
      <w:r>
        <w:rPr>
          <w:rFonts w:ascii="Times New Roman"/>
          <w:b w:val="false"/>
          <w:i w:val="false"/>
          <w:color w:val="000000"/>
          <w:sz w:val="28"/>
        </w:rPr>
        <w:t xml:space="preserve">
      Ядролық физика, ядролық және радиациялық технологиялар мен материалтану саласында дамыған ғылыми-техникалық базасы бар Ядролық физика институтының (бұдан әрі – ЯФИ) базасында атом саласын дамыту үшін ҒТП құру жоспарлануда. </w:t>
      </w:r>
    </w:p>
    <w:bookmarkEnd w:id="200"/>
    <w:bookmarkStart w:name="z222" w:id="201"/>
    <w:p>
      <w:pPr>
        <w:spacing w:after="0"/>
        <w:ind w:left="0"/>
        <w:jc w:val="both"/>
      </w:pPr>
      <w:r>
        <w:rPr>
          <w:rFonts w:ascii="Times New Roman"/>
          <w:b w:val="false"/>
          <w:i w:val="false"/>
          <w:color w:val="000000"/>
          <w:sz w:val="28"/>
        </w:rPr>
        <w:t>
      ЯФИ-де медициналық және өнеркәсіптік қолданылатын радиоизотоптар, ядролық технологиялар өндірісінің болуы медицина, ауыл шаруашылығы, радиациялық материалтану, электрондық өнеркәсіп және жасанды интеллект саласында жоғары технологиялық өндірістер құруға мүмкіндік береді.</w:t>
      </w:r>
    </w:p>
    <w:bookmarkEnd w:id="201"/>
    <w:bookmarkStart w:name="z223" w:id="202"/>
    <w:p>
      <w:pPr>
        <w:spacing w:after="0"/>
        <w:ind w:left="0"/>
        <w:jc w:val="both"/>
      </w:pPr>
      <w:r>
        <w:rPr>
          <w:rFonts w:ascii="Times New Roman"/>
          <w:b w:val="false"/>
          <w:i w:val="false"/>
          <w:color w:val="000000"/>
          <w:sz w:val="28"/>
        </w:rPr>
        <w:t>
      ЯФИ-дың ғылыми-зерттеу алаңын жетекші университеттермен интеграциясы атом саласы үшін жоғары білікті кадрлар даярлауды, іргелі зерттеулер мен қолданбалы әзірлемелерді дамытуды қамтамасыз етеді.</w:t>
      </w:r>
    </w:p>
    <w:bookmarkEnd w:id="202"/>
    <w:bookmarkStart w:name="z224" w:id="203"/>
    <w:p>
      <w:pPr>
        <w:spacing w:after="0"/>
        <w:ind w:left="0"/>
        <w:jc w:val="both"/>
      </w:pPr>
      <w:r>
        <w:rPr>
          <w:rFonts w:ascii="Times New Roman"/>
          <w:b w:val="false"/>
          <w:i w:val="false"/>
          <w:color w:val="000000"/>
          <w:sz w:val="28"/>
        </w:rPr>
        <w:t xml:space="preserve">
      Атом саласында атом энергетикасының әлемдік стандарттарына сәйкес келетін ядролық және радиациялық технологияларды пайдалануға негізделген ғылымды қажетсінетін өнім шығару мақсатында ғалымдардың, инженерлер мен өнеркәсіпшілердің күш-жігерін үйлестіруді қамтамасыз ету үшін Алматы қаласында ЯФИ-дың базасында көп мақсатты зерттеу реакторын құру жоспарлануда. </w:t>
      </w:r>
    </w:p>
    <w:bookmarkEnd w:id="203"/>
    <w:bookmarkStart w:name="z225" w:id="204"/>
    <w:p>
      <w:pPr>
        <w:spacing w:after="0"/>
        <w:ind w:left="0"/>
        <w:jc w:val="both"/>
      </w:pPr>
      <w:r>
        <w:rPr>
          <w:rFonts w:ascii="Times New Roman"/>
          <w:b w:val="false"/>
          <w:i w:val="false"/>
          <w:color w:val="000000"/>
          <w:sz w:val="28"/>
        </w:rPr>
        <w:t>
      "Назарбаев Университеті" дербес білім беру ұйымында (бұдан әрі – Назарбаев Университеті): өнеркәсіп және көлік; жоғары өнімді есептеу, желілік технологиялар және киберқауіпсіздік; экологиялық және энергетикалық зерттеулер; жасанды интеллект, когнитивтік ғылымдар және робототехника; ресурстарды пайдалану және қоршаған ортаны қорғау тиімділігі; биология ғылымдары бағыттары бойынша іргелі және қолданбалы зерттеулердің кең спектрі орындалады.</w:t>
      </w:r>
    </w:p>
    <w:bookmarkEnd w:id="204"/>
    <w:bookmarkStart w:name="z226" w:id="205"/>
    <w:p>
      <w:pPr>
        <w:spacing w:after="0"/>
        <w:ind w:left="0"/>
        <w:jc w:val="both"/>
      </w:pPr>
      <w:r>
        <w:rPr>
          <w:rFonts w:ascii="Times New Roman"/>
          <w:b w:val="false"/>
          <w:i w:val="false"/>
          <w:color w:val="000000"/>
          <w:sz w:val="28"/>
        </w:rPr>
        <w:t>
      Назарбаев Университетінің ҒТП құру және дамыту университеттің инновациялық кластерін қолдау мен дамытудың толассыз тізбегін құруға, 1000  "фаундер", 500-ден астам "резидент" және 2 "жалғыз мүйіз" деңгейіне шығуға, 50 млн АҚШ доллары және 150 технологиялық компания мен өндіріс деңгейіне шығуға мүмкіндік береді.</w:t>
      </w:r>
    </w:p>
    <w:bookmarkEnd w:id="205"/>
    <w:bookmarkStart w:name="z227" w:id="206"/>
    <w:p>
      <w:pPr>
        <w:spacing w:after="0"/>
        <w:ind w:left="0"/>
        <w:jc w:val="both"/>
      </w:pPr>
      <w:r>
        <w:rPr>
          <w:rFonts w:ascii="Times New Roman"/>
          <w:b w:val="false"/>
          <w:i w:val="false"/>
          <w:color w:val="000000"/>
          <w:sz w:val="28"/>
        </w:rPr>
        <w:t>
      Екінші модель. Модель ғылыми ұйымдарға және ЖЖОҚБҰ аумағы жақын елді мекендерде ғылым қалашықтарын құруды көздейді. Елді мекенде ғылыми қызметкерлердің жалпы саны бар аккредиттелген ғылыми және (немесе) ғылыми-техникалық қызмет субъектілерінің үлесі тиісті елді мекеннің жұмысқа орналастырылған халқы санының кемінде үш пайызын құрайды. Халықаралық тәжірибеге сәйкес ғылымды көп шоғырландыру аумағы қала маңында немесе шағын қалаларда, ыңғайлы логистикасы мен өмір сүруге және жұмыс істеуге қолайлы жағдайлары бар ірі ғылыми және өндірістік орталықтардың жанында орналасқан.</w:t>
      </w:r>
    </w:p>
    <w:bookmarkEnd w:id="206"/>
    <w:bookmarkStart w:name="z228" w:id="207"/>
    <w:p>
      <w:pPr>
        <w:spacing w:after="0"/>
        <w:ind w:left="0"/>
        <w:jc w:val="both"/>
      </w:pPr>
      <w:r>
        <w:rPr>
          <w:rFonts w:ascii="Times New Roman"/>
          <w:b w:val="false"/>
          <w:i w:val="false"/>
          <w:color w:val="000000"/>
          <w:sz w:val="28"/>
        </w:rPr>
        <w:t>
      Мұндай елді мекендердің міндеттері – іргелі және қолданбалы зерттеулерді дамыту, ғылымды қажетсінетін технологиялар мен инновацияларды әзірлеу және енгізу, ҒҒТҚН коммерцияландыру, технологиялардың тиімді трансферін қамтамасыз ету, инновациялық жобаларға инвестициялар тарту және т.б.</w:t>
      </w:r>
    </w:p>
    <w:bookmarkEnd w:id="207"/>
    <w:bookmarkStart w:name="z229" w:id="208"/>
    <w:p>
      <w:pPr>
        <w:spacing w:after="0"/>
        <w:ind w:left="0"/>
        <w:jc w:val="both"/>
      </w:pPr>
      <w:r>
        <w:rPr>
          <w:rFonts w:ascii="Times New Roman"/>
          <w:b w:val="false"/>
          <w:i w:val="false"/>
          <w:color w:val="000000"/>
          <w:sz w:val="28"/>
        </w:rPr>
        <w:t>
      Осыған байланысты Абай облысында атом электр станциясын (бұдан әрі – АЭС) салу перспективасын ескере отырып, Курчатов қаласына ғылым қалашығы мәртебесін беру мәселелері пысықталатын болады.</w:t>
      </w:r>
    </w:p>
    <w:bookmarkEnd w:id="208"/>
    <w:bookmarkStart w:name="z230" w:id="209"/>
    <w:p>
      <w:pPr>
        <w:spacing w:after="0"/>
        <w:ind w:left="0"/>
        <w:jc w:val="both"/>
      </w:pPr>
      <w:r>
        <w:rPr>
          <w:rFonts w:ascii="Times New Roman"/>
          <w:b w:val="false"/>
          <w:i w:val="false"/>
          <w:color w:val="000000"/>
          <w:sz w:val="28"/>
        </w:rPr>
        <w:t>
      Қаланың ғылыми әлеуетінің негізгі ядросы – 1600-ден астам қызметкері бар және кең көлемді эксперименттік базасы бар Ұлттық ядролық орталығы (бұдан әрі – ҰЯО). ҰЯО ерекшелігі – шетелдік және отандық әріптестер үшін құрылғыларды жобалау мен есептік негіздеуден бастап реакторлық және реактордан тыс сынақтар мен постэксперименттік зерттеулерге дейін ғылымды қажетсінетін қызметтердің толық циклін ұсына алуы.</w:t>
      </w:r>
    </w:p>
    <w:bookmarkEnd w:id="209"/>
    <w:bookmarkStart w:name="z231" w:id="210"/>
    <w:p>
      <w:pPr>
        <w:spacing w:after="0"/>
        <w:ind w:left="0"/>
        <w:jc w:val="both"/>
      </w:pPr>
      <w:r>
        <w:rPr>
          <w:rFonts w:ascii="Times New Roman"/>
          <w:b w:val="false"/>
          <w:i w:val="false"/>
          <w:color w:val="000000"/>
          <w:sz w:val="28"/>
        </w:rPr>
        <w:t>
      Курчатовтың инфрақұрылымы ғылым қалашығын қалыптастыру шығындарын айтарлықтай қысқартуға мүмкіндік береді. Қалада қажетті әлеуметтік және инженерлік база, облыс орталықтарымен (Семей, Павлодар) және басқа өңірлермен көлік қатынасы, сондай-ақ кеңейту үшін бос аумақ бар.</w:t>
      </w:r>
    </w:p>
    <w:bookmarkEnd w:id="210"/>
    <w:bookmarkStart w:name="z232" w:id="211"/>
    <w:p>
      <w:pPr>
        <w:spacing w:after="0"/>
        <w:ind w:left="0"/>
        <w:jc w:val="both"/>
      </w:pPr>
      <w:r>
        <w:rPr>
          <w:rFonts w:ascii="Times New Roman"/>
          <w:b w:val="false"/>
          <w:i w:val="false"/>
          <w:color w:val="000000"/>
          <w:sz w:val="28"/>
        </w:rPr>
        <w:t>
      3-бағыт. Ғылымды шоғырландыру аумақтарын ресурстық қамтамасыз ету</w:t>
      </w:r>
    </w:p>
    <w:bookmarkEnd w:id="211"/>
    <w:bookmarkStart w:name="z233" w:id="212"/>
    <w:p>
      <w:pPr>
        <w:spacing w:after="0"/>
        <w:ind w:left="0"/>
        <w:jc w:val="both"/>
      </w:pPr>
      <w:r>
        <w:rPr>
          <w:rFonts w:ascii="Times New Roman"/>
          <w:b w:val="false"/>
          <w:i w:val="false"/>
          <w:color w:val="000000"/>
          <w:sz w:val="28"/>
        </w:rPr>
        <w:t>
      Әлеуметтік объектілерді, университет кампустарын, зертханалар мен зерттеу орталықтарын қоса алғанда, қажетті инфрақұрылымды құру мақсатында мемлекеттік бюджеттен қаржыландыруды, жеке инвестицияларды, мемлекеттік жекешелік әріптестік құралдарын, сондай-ақ өзге де қаржы көздерін тарту тетіктерін пысықтау жоспарлануда.</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ЖЖОКБҰ мен ҒЗИ кампустары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сектор, МЖӘ</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ЖЖОКБҰ мен ҒЗИ кампустары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сектор, МЖӘ</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ЖЖОКБҰ мен ҒЗИ кампустары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сектор, МЖӘ</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Технопарктер, инжинирингтік орталықтар, ұжымдық зертхана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3"/>
          <w:p>
            <w:pPr>
              <w:spacing w:after="20"/>
              <w:ind w:left="20"/>
              <w:jc w:val="both"/>
            </w:pPr>
            <w:r>
              <w:rPr>
                <w:rFonts w:ascii="Times New Roman"/>
                <w:b w:val="false"/>
                <w:i w:val="false"/>
                <w:color w:val="000000"/>
                <w:sz w:val="20"/>
              </w:rPr>
              <w:t xml:space="preserve">
Кәсіпкерлік сектор, </w:t>
            </w:r>
          </w:p>
          <w:bookmarkEnd w:id="213"/>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инфрақұрылым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4"/>
          <w:p>
            <w:pPr>
              <w:spacing w:after="20"/>
              <w:ind w:left="20"/>
              <w:jc w:val="both"/>
            </w:pPr>
            <w:r>
              <w:rPr>
                <w:rFonts w:ascii="Times New Roman"/>
                <w:b w:val="false"/>
                <w:i w:val="false"/>
                <w:color w:val="000000"/>
                <w:sz w:val="20"/>
              </w:rPr>
              <w:t xml:space="preserve">
Кәсіпкерлік сектор, МЖӘ, </w:t>
            </w:r>
          </w:p>
          <w:bookmarkEnd w:id="214"/>
          <w:p>
            <w:pPr>
              <w:spacing w:after="20"/>
              <w:ind w:left="20"/>
              <w:jc w:val="both"/>
            </w:pPr>
            <w:r>
              <w:rPr>
                <w:rFonts w:ascii="Times New Roman"/>
                <w:b w:val="false"/>
                <w:i w:val="false"/>
                <w:color w:val="000000"/>
                <w:sz w:val="20"/>
              </w:rPr>
              <w:t>
бюджеттен тыс қаражат</w:t>
            </w:r>
          </w:p>
        </w:tc>
      </w:tr>
    </w:tbl>
    <w:bookmarkStart w:name="z236" w:id="215"/>
    <w:p>
      <w:pPr>
        <w:spacing w:after="0"/>
        <w:ind w:left="0"/>
        <w:jc w:val="both"/>
      </w:pPr>
      <w:r>
        <w:rPr>
          <w:rFonts w:ascii="Times New Roman"/>
          <w:b w:val="false"/>
          <w:i w:val="false"/>
          <w:color w:val="000000"/>
          <w:sz w:val="28"/>
        </w:rPr>
        <w:t>
      Ғылым қалашықтарын дамыту үшін мемлекет тарапынан жалпы конкурс шеңберінде зерттеу жүргізуге және инфрақұрылымды дамытуға гранттар бөлінетін болады. Жергілікті атқарушы органдар гранттық қаржыландыруға конкурс өткізетін болады. ҒҒТҚН коммерцияландыруға арналған гранттар ғылыми-техникалық жобаларды іске асырудың жеке секторымен бірлесіп ынталандырушы фактор болады.</w:t>
      </w:r>
    </w:p>
    <w:bookmarkEnd w:id="215"/>
    <w:bookmarkStart w:name="z237" w:id="216"/>
    <w:p>
      <w:pPr>
        <w:spacing w:after="0"/>
        <w:ind w:left="0"/>
        <w:jc w:val="both"/>
      </w:pPr>
      <w:r>
        <w:rPr>
          <w:rFonts w:ascii="Times New Roman"/>
          <w:b w:val="false"/>
          <w:i w:val="false"/>
          <w:color w:val="000000"/>
          <w:sz w:val="28"/>
        </w:rPr>
        <w:t>
      Стратегиялық маңызы бар ғылыми-техникалық міндеттерді шешу мақсатында бағдарламалық-нысаналы қаржыландыру жалғастырылады. Сондай-ақ гранттық және бағдарламалық-нысаналы қаржыландыру шеңберінде мегагрант бөлу мәселесі пысықталатын болады.</w:t>
      </w:r>
    </w:p>
    <w:bookmarkEnd w:id="216"/>
    <w:bookmarkStart w:name="z238" w:id="217"/>
    <w:p>
      <w:pPr>
        <w:spacing w:after="0"/>
        <w:ind w:left="0"/>
        <w:jc w:val="both"/>
      </w:pPr>
      <w:r>
        <w:rPr>
          <w:rFonts w:ascii="Times New Roman"/>
          <w:b w:val="false"/>
          <w:i w:val="false"/>
          <w:color w:val="000000"/>
          <w:sz w:val="28"/>
        </w:rPr>
        <w:t>
      Зерттеу жобалары мен инфрақұрылымды қаржыландыру үшін жеке капитал мен халықаралық донорлар белсенді түрде тартылатын болады. Қазақстанның халықаралық қаржы институттарына және орнықты дамуға жәрдемдесу бағдарламаларына белсенді қатысуы инфрақұрылымдық және өнеркәсіптік ірі жобалар үшін ұзақмерзімді және арзан капитал көздеріне қолжетімділікті қамтамасыз етеді.</w:t>
      </w:r>
    </w:p>
    <w:bookmarkEnd w:id="217"/>
    <w:bookmarkStart w:name="z239" w:id="218"/>
    <w:p>
      <w:pPr>
        <w:spacing w:after="0"/>
        <w:ind w:left="0"/>
        <w:jc w:val="both"/>
      </w:pPr>
      <w:r>
        <w:rPr>
          <w:rFonts w:ascii="Times New Roman"/>
          <w:b w:val="false"/>
          <w:i w:val="false"/>
          <w:color w:val="000000"/>
          <w:sz w:val="28"/>
        </w:rPr>
        <w:t>
      Венчурлік қаржыландыру қорлар, фирмалар, ірі корпорациялардың капиталы арқылы дамитын болады. Бұл венчурлік инвесторларға инновацияларды құрудың бүкіл циклін бақылауға және осы процесті стратегиялық басқаруға мүмкіндік береді. Олардың стартаптарды қаржыландыруға қызығушылығы жаңадан жасалған өнімдер мен технологияларға тікелей қол жеткізу есебінен қамтамасыз етілетін болады. Бұл оларға инновациялық әлеуетті дамытуда және бәсекеге қабілеттілікті арттыруда артықшылық береді.</w:t>
      </w:r>
    </w:p>
    <w:bookmarkEnd w:id="218"/>
    <w:bookmarkStart w:name="z240" w:id="219"/>
    <w:p>
      <w:pPr>
        <w:spacing w:after="0"/>
        <w:ind w:left="0"/>
        <w:jc w:val="both"/>
      </w:pPr>
      <w:r>
        <w:rPr>
          <w:rFonts w:ascii="Times New Roman"/>
          <w:b w:val="false"/>
          <w:i w:val="false"/>
          <w:color w:val="000000"/>
          <w:sz w:val="28"/>
        </w:rPr>
        <w:t>
      Ғылым қалашықтары шеңберінде қатысушылардан, оның ішінде білім беру және ғылыми ұйымдардан, бизнес-құрылымдар мен инвесторлардан алынған қаражатты шоғырландыруға арналған мамандандырылған қорлар құру жоспарлануда. Барлық кезеңдерде үздіксіз қолдауды қамтамасыз ету үшін толық ғылыми цикл жобалары қаржыландырылатын енгізілетін болады. Бұл әдіс әзірлемелерді коммерцияландыруды жеделдетуге, ҒЗТКЖ-дан қайтарымды арттыруға және ғылымның экономикамен байланысын күшейтуге мүмкіндік береді.</w:t>
      </w:r>
    </w:p>
    <w:bookmarkEnd w:id="219"/>
    <w:bookmarkStart w:name="z241" w:id="2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4-бағыт. Білім, ғылым және бизнестің интеграциясын күшейту </w:t>
      </w:r>
    </w:p>
    <w:bookmarkEnd w:id="220"/>
    <w:bookmarkStart w:name="z242" w:id="221"/>
    <w:p>
      <w:pPr>
        <w:spacing w:after="0"/>
        <w:ind w:left="0"/>
        <w:jc w:val="both"/>
      </w:pPr>
      <w:r>
        <w:rPr>
          <w:rFonts w:ascii="Times New Roman"/>
          <w:b w:val="false"/>
          <w:i w:val="false"/>
          <w:color w:val="000000"/>
          <w:sz w:val="28"/>
        </w:rPr>
        <w:t>
      Білім мен ғылымның ынтымақтастығын күшейту үшін еліміздің жетекші жоғары оқу орындары ғылым қалашығына қатысушыларымен бірлескен жобалар жүргізетін болады. Қолайлы инвестициялық ахуал құрылатын болады. Бұл шара жекеменшік компаниялардың өздеріне инновациялық экожүйе құруға мүмкіндік береді: кампустар салу, стартаптарға инвестиция салу, айналасында жеткізушілер кластерлерін қалыптастыру. Ғалымдар мен инженерлерді тарту және ұстап қалу үшін компаниялар тартымды еңбек жағдайларын – бәсекеге қабілетті жалақы мен кәсіптік өсуге мүмкіндік жасайды.</w:t>
      </w:r>
    </w:p>
    <w:bookmarkEnd w:id="221"/>
    <w:bookmarkStart w:name="z243" w:id="222"/>
    <w:p>
      <w:pPr>
        <w:spacing w:after="0"/>
        <w:ind w:left="0"/>
        <w:jc w:val="both"/>
      </w:pPr>
      <w:r>
        <w:rPr>
          <w:rFonts w:ascii="Times New Roman"/>
          <w:b w:val="false"/>
          <w:i w:val="false"/>
          <w:color w:val="000000"/>
          <w:sz w:val="28"/>
        </w:rPr>
        <w:t>
      Ғылым қалашықтарында ғылыми әзірлемелерді бизнес қажеттіліктеріне бейімдеуге көмектесетін технологиялар трансфері орталықтарына баса назар аудара отырып технопарктер, инжинирингтік орталықтар құрылатын болады. Кәсіпкерлік сектордың проблемаларын шешу мақсатында университеттердің, ғылыми институттар мен ірі компаниялардың қатысуымен хакатондар өткізу жалғасады. Шағын инновациялық бизнестің дамуына келіссөздер жүргізу мен басқа да іс-шаралар өткізу үшін офис үй-жайын жалға алуға мүмкіндік беретін коворкинг те ықпал етеді. Стартаптар мен басқа да инновациялық процестерді инвестициялаудың перспективалы тетіктерінің бірі-краудфандинг болып табылады. Бизнес-серіктестердің инвесторларын перспективалы инновациялар туралы хабардар ету мақсатында конференциялар, семинарлар және басқа да шаралар ұйымдастырылатын болады. Сондай-ақ білім беру, бизнес жүргізуге оқыту, цифрлық құралдарды қолдану, стартаптарды ұйымдастыру жөніндегі шаралар көзделеді.</w:t>
      </w:r>
    </w:p>
    <w:bookmarkEnd w:id="222"/>
    <w:bookmarkStart w:name="z244" w:id="223"/>
    <w:p>
      <w:pPr>
        <w:spacing w:after="0"/>
        <w:ind w:left="0"/>
        <w:jc w:val="left"/>
      </w:pPr>
      <w:r>
        <w:rPr>
          <w:rFonts w:ascii="Times New Roman"/>
          <w:b/>
          <w:i w:val="false"/>
          <w:color w:val="000000"/>
        </w:rPr>
        <w:t xml:space="preserve"> 6-бөлім. Нысаналы индикаторлар мен күтілетін нәтижелер</w:t>
      </w:r>
    </w:p>
    <w:bookmarkEnd w:id="223"/>
    <w:bookmarkStart w:name="z245" w:id="224"/>
    <w:p>
      <w:pPr>
        <w:spacing w:after="0"/>
        <w:ind w:left="0"/>
        <w:jc w:val="both"/>
      </w:pPr>
      <w:r>
        <w:rPr>
          <w:rFonts w:ascii="Times New Roman"/>
          <w:b w:val="false"/>
          <w:i w:val="false"/>
          <w:color w:val="000000"/>
          <w:sz w:val="28"/>
        </w:rPr>
        <w:t>
      Нысаналы индикаторлар:</w:t>
      </w:r>
    </w:p>
    <w:bookmarkEnd w:id="224"/>
    <w:bookmarkStart w:name="z246" w:id="225"/>
    <w:p>
      <w:pPr>
        <w:spacing w:after="0"/>
        <w:ind w:left="0"/>
        <w:jc w:val="both"/>
      </w:pPr>
      <w:r>
        <w:rPr>
          <w:rFonts w:ascii="Times New Roman"/>
          <w:b w:val="false"/>
          <w:i w:val="false"/>
          <w:color w:val="000000"/>
          <w:sz w:val="28"/>
        </w:rPr>
        <w:t xml:space="preserve">
      1. Ғылымды шоғырландыру аумақтарына қатысушылардан бюджеттік жүйеге түсетін салықтық түсімдер </w:t>
      </w:r>
      <w:r>
        <w:rPr>
          <w:rFonts w:ascii="Times New Roman"/>
          <w:b w:val="false"/>
          <w:i/>
          <w:color w:val="000000"/>
          <w:sz w:val="28"/>
        </w:rPr>
        <w:t>(2025 жыл – 2,3 млрд теңге) (2026 жыл – 2,35 млрд теңге, 2027 жыл – 2,4 млрд теңге, 2028 жыл – 2,5 млрд теңге, 2029 жыл – 3 млрд теңге, 2030 жыл – 3,5 млрд теңге, 2031 жыл – 4,1 млрд  теңге, 2032 4,7 млрд теңге, 2033 жыл – 5,5 млрд теңге, 2034 жыл – 6 млрд теңге, 2035 жыл - 8 млрд теңге);</w:t>
      </w:r>
    </w:p>
    <w:bookmarkEnd w:id="225"/>
    <w:bookmarkStart w:name="z247" w:id="226"/>
    <w:p>
      <w:pPr>
        <w:spacing w:after="0"/>
        <w:ind w:left="0"/>
        <w:jc w:val="both"/>
      </w:pPr>
      <w:r>
        <w:rPr>
          <w:rFonts w:ascii="Times New Roman"/>
          <w:b w:val="false"/>
          <w:i w:val="false"/>
          <w:color w:val="000000"/>
          <w:sz w:val="28"/>
        </w:rPr>
        <w:t xml:space="preserve">
      2. "Бизнес қаржыландыратын ҒЗТКЖ-ға ішкі шығындар" көрсеткіші бойынша Қазақстанның GII рейтингіндегі позициясы </w:t>
      </w:r>
      <w:r>
        <w:rPr>
          <w:rFonts w:ascii="Times New Roman"/>
          <w:b w:val="false"/>
          <w:i/>
          <w:color w:val="000000"/>
          <w:sz w:val="28"/>
        </w:rPr>
        <w:t xml:space="preserve">(2025 жыл – 31 орын) (2026 жыл – 30 орын, 2027 </w:t>
      </w:r>
      <w:r>
        <w:rPr>
          <w:rFonts w:ascii="Times New Roman"/>
          <w:b w:val="false"/>
          <w:i/>
          <w:color w:val="000000"/>
          <w:sz w:val="28"/>
        </w:rPr>
        <w:t>жыл – 29 орын, 2028 жыл – 28 орын, 2029 жыл – 27 орын, 2030 жыл - 26 орын, 2031 жыл – 25 орын, 2032 жыл – 23 орын, 2033 жыл – 22 орын, 2034 жыл – 21 орын, 2035 жыл - 20 орын);</w:t>
      </w:r>
    </w:p>
    <w:bookmarkEnd w:id="226"/>
    <w:bookmarkStart w:name="z248" w:id="227"/>
    <w:p>
      <w:pPr>
        <w:spacing w:after="0"/>
        <w:ind w:left="0"/>
        <w:jc w:val="both"/>
      </w:pPr>
      <w:r>
        <w:rPr>
          <w:rFonts w:ascii="Times New Roman"/>
          <w:b w:val="false"/>
          <w:i w:val="false"/>
          <w:color w:val="000000"/>
          <w:sz w:val="28"/>
        </w:rPr>
        <w:t xml:space="preserve">
      3. Ғылымды шоғырландыру аумақтарында жұмыс істейтін ғылыми-зерттеуші мамандардың саны (эксперименталды өнідірістік зауыттарсыз) </w:t>
      </w:r>
      <w:r>
        <w:rPr>
          <w:rFonts w:ascii="Times New Roman"/>
          <w:b w:val="false"/>
          <w:i/>
          <w:color w:val="000000"/>
          <w:sz w:val="28"/>
        </w:rPr>
        <w:t>(2025  жыл  – 878 адам) (2026 жыл – 900 адам, 2027 жыл – 930 адам, 2028 жыл – 970 адам, 2029 жыл – 1020 адам, 2030 жыл – 1070 адам, 2031 жыл - 1 100 адам, 2032 г . – 1210 адам, 2033 жыл – 1350 адам, 2034 жыл – 1500 адам, 2035 жыл – 1600 адам);</w:t>
      </w:r>
    </w:p>
    <w:bookmarkEnd w:id="227"/>
    <w:bookmarkStart w:name="z249" w:id="228"/>
    <w:p>
      <w:pPr>
        <w:spacing w:after="0"/>
        <w:ind w:left="0"/>
        <w:jc w:val="both"/>
      </w:pPr>
      <w:r>
        <w:rPr>
          <w:rFonts w:ascii="Times New Roman"/>
          <w:b w:val="false"/>
          <w:i w:val="false"/>
          <w:color w:val="000000"/>
          <w:sz w:val="28"/>
        </w:rPr>
        <w:t>
      4. Ғылымды шоғырландыру аумақтарын дамыту үшін тартылған жеке инвестициялардың көлемі</w:t>
      </w:r>
      <w:r>
        <w:rPr>
          <w:rFonts w:ascii="Times New Roman"/>
          <w:b w:val="false"/>
          <w:i/>
          <w:color w:val="000000"/>
          <w:sz w:val="28"/>
        </w:rPr>
        <w:t xml:space="preserve"> (2025 жыл – 0,6 млрд теңге)</w:t>
      </w:r>
      <w:r>
        <w:rPr>
          <w:rFonts w:ascii="Times New Roman"/>
          <w:b w:val="false"/>
          <w:i w:val="false"/>
          <w:color w:val="000000"/>
          <w:sz w:val="28"/>
        </w:rPr>
        <w:t xml:space="preserve"> </w:t>
      </w:r>
      <w:r>
        <w:rPr>
          <w:rFonts w:ascii="Times New Roman"/>
          <w:b w:val="false"/>
          <w:i/>
          <w:color w:val="000000"/>
          <w:sz w:val="28"/>
        </w:rPr>
        <w:t>(2026 жыл – 0,65 млрд теңге, 2027 жыл – 0,7 млрд теңге, 2028 жыл – 0,75 млрд теңге, 2029 жыл – 1 млрд теңге, 2030 жыл – 1,2 млрд теңге, 2031 жыл – 1,5 млрд теңге. теңге, 2032 ж . – 1,8 млрд теңге, 2033 жыл – 2,1 млрд теңге, 2034 жыл – 2,5 млрд теңге, 2035 жыл - 5 млрд теңге);</w:t>
      </w:r>
    </w:p>
    <w:bookmarkEnd w:id="228"/>
    <w:bookmarkStart w:name="z250" w:id="229"/>
    <w:p>
      <w:pPr>
        <w:spacing w:after="0"/>
        <w:ind w:left="0"/>
        <w:jc w:val="both"/>
      </w:pPr>
      <w:r>
        <w:rPr>
          <w:rFonts w:ascii="Times New Roman"/>
          <w:b w:val="false"/>
          <w:i w:val="false"/>
          <w:color w:val="000000"/>
          <w:sz w:val="28"/>
        </w:rPr>
        <w:t xml:space="preserve">
      5. Ғылыми-техникалық өнімдер мен ғылымды қажетсінетін өнімдердің (жұмыстарды орындау, қызметтер көрсету) үлесі </w:t>
      </w:r>
      <w:r>
        <w:rPr>
          <w:rFonts w:ascii="Times New Roman"/>
          <w:b w:val="false"/>
          <w:i/>
          <w:color w:val="000000"/>
          <w:sz w:val="28"/>
        </w:rPr>
        <w:t>(2025 жыл – 4 млрд теңге) (2026 жыл – 4 млрд теңге, 2027 жыл – 4,2 млрд теңге, 2028 жыл – 4,4 млрд теңге, 2029 жыл – 6 млрд теңге, 2030 жыл - 7 млрд теңге, 2031 жыл – 8 млрд теңге, 2032 жыл – 10 млрд теңге, 2033 жыл – 11 млрд теңге, 2034 жыл – 12,5 млрд теңге, 2035 жыл - 15 млрд теңге);</w:t>
      </w:r>
    </w:p>
    <w:bookmarkEnd w:id="229"/>
    <w:bookmarkStart w:name="z251" w:id="230"/>
    <w:p>
      <w:pPr>
        <w:spacing w:after="0"/>
        <w:ind w:left="0"/>
        <w:jc w:val="both"/>
      </w:pPr>
      <w:r>
        <w:rPr>
          <w:rFonts w:ascii="Times New Roman"/>
          <w:b w:val="false"/>
          <w:i w:val="false"/>
          <w:color w:val="000000"/>
          <w:sz w:val="28"/>
        </w:rPr>
        <w:t xml:space="preserve">
      6. Жылына ғылымды шоғырландыру аумақтарында өнертабыстарға тіркелген патенттер саны (2025 жыл – 9 бірлік) </w:t>
      </w:r>
      <w:r>
        <w:rPr>
          <w:rFonts w:ascii="Times New Roman"/>
          <w:b w:val="false"/>
          <w:i/>
          <w:color w:val="000000"/>
          <w:sz w:val="28"/>
        </w:rPr>
        <w:t>(2026 жыл – 10 бірлік, 2027 жыл – 13 бірлік, 2028 жыл – 15 бірлік, 2029 жыл – 17 бірлік, 2030 жыл – 21 бірлік,2031 жыл – 24 бірлік, 2032 жыл – 27 бірлік, 2033 жыл - 30 бірлік, 2034 жыл – 33 бірлік, 2035 жыл – 40 бірлік).</w:t>
      </w:r>
      <w:r>
        <w:rPr>
          <w:rFonts w:ascii="Times New Roman"/>
          <w:b w:val="false"/>
          <w:i w:val="false"/>
          <w:color w:val="000000"/>
          <w:sz w:val="28"/>
        </w:rPr>
        <w:t xml:space="preserve"> </w:t>
      </w:r>
    </w:p>
    <w:bookmarkEnd w:id="230"/>
    <w:bookmarkStart w:name="z252" w:id="231"/>
    <w:p>
      <w:pPr>
        <w:spacing w:after="0"/>
        <w:ind w:left="0"/>
        <w:jc w:val="both"/>
      </w:pPr>
      <w:r>
        <w:rPr>
          <w:rFonts w:ascii="Times New Roman"/>
          <w:b w:val="false"/>
          <w:i w:val="false"/>
          <w:color w:val="000000"/>
          <w:sz w:val="28"/>
        </w:rPr>
        <w:t>
      2035  жылға қарай күтілетін нәтижелер:</w:t>
      </w:r>
    </w:p>
    <w:bookmarkEnd w:id="231"/>
    <w:bookmarkStart w:name="z253" w:id="232"/>
    <w:p>
      <w:pPr>
        <w:spacing w:after="0"/>
        <w:ind w:left="0"/>
        <w:jc w:val="both"/>
      </w:pPr>
      <w:r>
        <w:rPr>
          <w:rFonts w:ascii="Times New Roman"/>
          <w:b w:val="false"/>
          <w:i w:val="false"/>
          <w:color w:val="000000"/>
          <w:sz w:val="28"/>
        </w:rPr>
        <w:t>
      1) іске қосылуға дайын ғылым қалашықтары мен ғылыми-технологиялық парктер саны (2035 жыл – 3 бірлік);</w:t>
      </w:r>
    </w:p>
    <w:bookmarkEnd w:id="232"/>
    <w:bookmarkStart w:name="z254" w:id="233"/>
    <w:p>
      <w:pPr>
        <w:spacing w:after="0"/>
        <w:ind w:left="0"/>
        <w:jc w:val="both"/>
      </w:pPr>
      <w:r>
        <w:rPr>
          <w:rFonts w:ascii="Times New Roman"/>
          <w:b w:val="false"/>
          <w:i w:val="false"/>
          <w:color w:val="000000"/>
          <w:sz w:val="28"/>
        </w:rPr>
        <w:t>
      2) 3 % – ЖІӨ-ге инновациялық өнімнің (тауарлардың, көрсетілетін қызметтердің) үлесі (2024 жыл – 1,37 %).</w:t>
      </w:r>
    </w:p>
    <w:bookmarkEnd w:id="233"/>
    <w:bookmarkStart w:name="z255" w:id="234"/>
    <w:p>
      <w:pPr>
        <w:spacing w:after="0"/>
        <w:ind w:left="0"/>
        <w:jc w:val="both"/>
      </w:pPr>
      <w:r>
        <w:rPr>
          <w:rFonts w:ascii="Times New Roman"/>
          <w:b w:val="false"/>
          <w:i w:val="false"/>
          <w:color w:val="000000"/>
          <w:sz w:val="28"/>
        </w:rPr>
        <w:t>
      Тұжырымдаманы іске асыру жөніндегі іс-қимыл жоспары қоса беріледі.</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Ғылымды шоғырландыру</w:t>
            </w:r>
            <w:r>
              <w:br/>
            </w:r>
            <w:r>
              <w:rPr>
                <w:rFonts w:ascii="Times New Roman"/>
                <w:b w:val="false"/>
                <w:i w:val="false"/>
                <w:color w:val="000000"/>
                <w:sz w:val="20"/>
              </w:rPr>
              <w:t>аумақтарын құрудың және</w:t>
            </w:r>
            <w:r>
              <w:br/>
            </w:r>
            <w:r>
              <w:rPr>
                <w:rFonts w:ascii="Times New Roman"/>
                <w:b w:val="false"/>
                <w:i w:val="false"/>
                <w:color w:val="000000"/>
                <w:sz w:val="20"/>
              </w:rPr>
              <w:t>дамытудың 2026 – 2035</w:t>
            </w:r>
            <w:r>
              <w:br/>
            </w:r>
            <w:r>
              <w:rPr>
                <w:rFonts w:ascii="Times New Roman"/>
                <w:b w:val="false"/>
                <w:i w:val="false"/>
                <w:color w:val="000000"/>
                <w:sz w:val="20"/>
              </w:rPr>
              <w:t>жылдарға арналған</w:t>
            </w:r>
            <w:r>
              <w:br/>
            </w:r>
            <w:r>
              <w:rPr>
                <w:rFonts w:ascii="Times New Roman"/>
                <w:b w:val="false"/>
                <w:i w:val="false"/>
                <w:color w:val="000000"/>
                <w:sz w:val="20"/>
              </w:rPr>
              <w:t>тұжырымдамасына қосымша</w:t>
            </w:r>
          </w:p>
        </w:tc>
      </w:tr>
    </w:tbl>
    <w:bookmarkStart w:name="z257" w:id="235"/>
    <w:p>
      <w:pPr>
        <w:spacing w:after="0"/>
        <w:ind w:left="0"/>
        <w:jc w:val="left"/>
      </w:pPr>
      <w:r>
        <w:rPr>
          <w:rFonts w:ascii="Times New Roman"/>
          <w:b/>
          <w:i w:val="false"/>
          <w:color w:val="000000"/>
        </w:rPr>
        <w:t xml:space="preserve"> Ғылымды шоғырландыру аумақтарын құрудың және дамытудың 2026 – 2035 жылдарға арналған тұжырымдамасын іске асыру жөніндегі іс-қимыл жоспары</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6"/>
          <w:p>
            <w:pPr>
              <w:spacing w:after="20"/>
              <w:ind w:left="20"/>
              <w:jc w:val="both"/>
            </w:pPr>
            <w:r>
              <w:rPr>
                <w:rFonts w:ascii="Times New Roman"/>
                <w:b w:val="false"/>
                <w:i w:val="false"/>
                <w:color w:val="000000"/>
                <w:sz w:val="20"/>
              </w:rPr>
              <w:t>
Р/с</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 / негізгі іс-шаралардың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7"/>
          <w:p>
            <w:pPr>
              <w:spacing w:after="20"/>
              <w:ind w:left="20"/>
              <w:jc w:val="both"/>
            </w:pPr>
            <w:r>
              <w:rPr>
                <w:rFonts w:ascii="Times New Roman"/>
                <w:b w:val="false"/>
                <w:i w:val="false"/>
                <w:color w:val="000000"/>
                <w:sz w:val="20"/>
              </w:rPr>
              <w:t>
Аяқтау</w:t>
            </w:r>
          </w:p>
          <w:bookmarkEnd w:id="237"/>
          <w:p>
            <w:pPr>
              <w:spacing w:after="20"/>
              <w:ind w:left="20"/>
              <w:jc w:val="both"/>
            </w:pPr>
            <w:r>
              <w:rPr>
                <w:rFonts w:ascii="Times New Roman"/>
                <w:b w:val="false"/>
                <w:i w:val="false"/>
                <w:color w:val="000000"/>
                <w:sz w:val="20"/>
              </w:rPr>
              <w:t>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8"/>
          <w:p>
            <w:pPr>
              <w:spacing w:after="20"/>
              <w:ind w:left="20"/>
              <w:jc w:val="both"/>
            </w:pPr>
            <w:r>
              <w:rPr>
                <w:rFonts w:ascii="Times New Roman"/>
                <w:b w:val="false"/>
                <w:i w:val="false"/>
                <w:color w:val="000000"/>
                <w:sz w:val="20"/>
              </w:rPr>
              <w:t>
</w:t>
            </w:r>
            <w:r>
              <w:rPr>
                <w:rFonts w:ascii="Times New Roman"/>
                <w:b/>
                <w:i w:val="false"/>
                <w:color w:val="000000"/>
                <w:sz w:val="20"/>
              </w:rPr>
              <w:t>1-бағыт</w:t>
            </w:r>
          </w:p>
          <w:bookmarkEnd w:id="238"/>
          <w:p>
            <w:pPr>
              <w:spacing w:after="20"/>
              <w:ind w:left="20"/>
              <w:jc w:val="both"/>
            </w:pPr>
            <w:r>
              <w:rPr>
                <w:rFonts w:ascii="Times New Roman"/>
                <w:b w:val="false"/>
                <w:i w:val="false"/>
                <w:color w:val="000000"/>
                <w:sz w:val="20"/>
              </w:rPr>
              <w:t>
Ғылымды шоғырландыру аумақтарын құрудың институционалдық негізін құру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9"/>
          <w:p>
            <w:pPr>
              <w:spacing w:after="20"/>
              <w:ind w:left="20"/>
              <w:jc w:val="both"/>
            </w:pPr>
            <w:r>
              <w:rPr>
                <w:rFonts w:ascii="Times New Roman"/>
                <w:b w:val="false"/>
                <w:i w:val="false"/>
                <w:color w:val="000000"/>
                <w:sz w:val="20"/>
              </w:rPr>
              <w:t>
</w:t>
            </w:r>
            <w:r>
              <w:rPr>
                <w:rFonts w:ascii="Times New Roman"/>
                <w:b/>
                <w:i w:val="false"/>
                <w:color w:val="000000"/>
                <w:sz w:val="20"/>
              </w:rPr>
              <w:t>Н</w:t>
            </w:r>
            <w:r>
              <w:rPr>
                <w:rFonts w:ascii="Times New Roman"/>
                <w:b/>
                <w:i w:val="false"/>
                <w:color w:val="000000"/>
                <w:sz w:val="20"/>
              </w:rPr>
              <w:t>ысаналы</w:t>
            </w:r>
            <w:r>
              <w:rPr>
                <w:rFonts w:ascii="Times New Roman"/>
                <w:b w:val="false"/>
                <w:i w:val="false"/>
                <w:color w:val="000000"/>
                <w:sz w:val="20"/>
              </w:rPr>
              <w:t xml:space="preserve"> </w:t>
            </w:r>
            <w:r>
              <w:rPr>
                <w:rFonts w:ascii="Times New Roman"/>
                <w:b/>
                <w:i w:val="false"/>
                <w:color w:val="000000"/>
                <w:sz w:val="20"/>
              </w:rPr>
              <w:t>1-</w:t>
            </w:r>
            <w:r>
              <w:rPr>
                <w:rFonts w:ascii="Times New Roman"/>
                <w:b/>
                <w:i w:val="false"/>
                <w:color w:val="000000"/>
                <w:sz w:val="20"/>
              </w:rPr>
              <w:t>индикатор</w:t>
            </w:r>
          </w:p>
          <w:bookmarkEnd w:id="239"/>
          <w:p>
            <w:pPr>
              <w:spacing w:after="20"/>
              <w:ind w:left="20"/>
              <w:jc w:val="both"/>
            </w:pPr>
            <w:r>
              <w:rPr>
                <w:rFonts w:ascii="Times New Roman"/>
                <w:b w:val="false"/>
                <w:i w:val="false"/>
                <w:color w:val="000000"/>
                <w:sz w:val="20"/>
              </w:rPr>
              <w:t>
Ғылымды шоғырландыру аумақтарына қатысушылардан бюджеттік жүйеге түсетін салықтық түсімдер (2025 ж. – 2,3 млрд теңге) (2026 ж. – 2,35 млрд теңге, 2027 ж. – 2,4 млрд теңге, 2028 ж. – 2,5 млрд теңге, 2029 ж. – 3 млрд теңге, 2030 ж. – 3,5 млрд теңге, 2031 ж. – 4,1 млрд теңге теңге, 2032 4,7 млрд теңге, 2033 ж. – 5,5 млрд теңге, 2034 ж. – 6 млрд теңге, 2035 ж. - 8 млрд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қалашығы мәртебесін алу үшін әлеуеті бар аумақтарды анықтау мақсатында өңірлердің ғылыми-техникалық және әлеуметтік-экономикалық сипаттамаларына кешенді талдау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ҰҒА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0"/>
          <w:p>
            <w:pPr>
              <w:spacing w:after="20"/>
              <w:ind w:left="20"/>
              <w:jc w:val="both"/>
            </w:pPr>
            <w:r>
              <w:rPr>
                <w:rFonts w:ascii="Times New Roman"/>
                <w:b w:val="false"/>
                <w:i w:val="false"/>
                <w:color w:val="000000"/>
                <w:sz w:val="20"/>
              </w:rPr>
              <w:t>
талап етілмейді</w:t>
            </w:r>
          </w:p>
          <w:bookmarkEnd w:id="240"/>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қалашығы үшін басым ғылыми бағыттарды айқындау бөлігінде "Қазақстан Республикасының Үкіметі жанынан Жоғары ғылыми-техникалық комиссия құру туралы" Қазақстан Республикасы Үкіметінің 2024 жылғы 7 қазандағы № 826 қаулысына өзгерістер мен толықтырулар енгізу туралы" Қазақстан Республикасы Үкіметі қаулысының жобасын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қаулысының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АЭА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1"/>
          <w:p>
            <w:pPr>
              <w:spacing w:after="20"/>
              <w:ind w:left="20"/>
              <w:jc w:val="both"/>
            </w:pPr>
            <w:r>
              <w:rPr>
                <w:rFonts w:ascii="Times New Roman"/>
                <w:b w:val="false"/>
                <w:i w:val="false"/>
                <w:color w:val="000000"/>
                <w:sz w:val="20"/>
              </w:rPr>
              <w:t>
талап етілмейді</w:t>
            </w:r>
          </w:p>
          <w:bookmarkEnd w:id="241"/>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ЯФИ базасында ғылыми-технологиялық паркті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2"/>
          <w:p>
            <w:pPr>
              <w:spacing w:after="20"/>
              <w:ind w:left="20"/>
              <w:jc w:val="both"/>
            </w:pPr>
            <w:r>
              <w:rPr>
                <w:rFonts w:ascii="Times New Roman"/>
                <w:b w:val="false"/>
                <w:i w:val="false"/>
                <w:color w:val="000000"/>
                <w:sz w:val="20"/>
              </w:rPr>
              <w:t xml:space="preserve">
2027 жылғы </w:t>
            </w:r>
          </w:p>
          <w:bookmarkEnd w:id="242"/>
          <w:p>
            <w:pPr>
              <w:spacing w:after="20"/>
              <w:ind w:left="20"/>
              <w:jc w:val="both"/>
            </w:pPr>
            <w:r>
              <w:rPr>
                <w:rFonts w:ascii="Times New Roman"/>
                <w:b w:val="false"/>
                <w:i w:val="false"/>
                <w:color w:val="000000"/>
                <w:sz w:val="20"/>
              </w:rPr>
              <w:t>
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(келісу бойынша),  ҒЖБМ, ҰЭМ, ЯФИ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қаражат көлемі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қаражат көздерінен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ЯФИ базасында көпмақсатты зерттеу реакторын құру, оның ішінде қаржылық шығындардың орындылығын ескере отырып құру мүмкіндігін қарастыру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(келісу бойынша), Қаржымині, ҒЖБМ, ҰЭМ, ЯФИ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3"/>
          <w:p>
            <w:pPr>
              <w:spacing w:after="20"/>
              <w:ind w:left="20"/>
              <w:jc w:val="both"/>
            </w:pPr>
            <w:r>
              <w:rPr>
                <w:rFonts w:ascii="Times New Roman"/>
                <w:b w:val="false"/>
                <w:i w:val="false"/>
                <w:color w:val="000000"/>
                <w:sz w:val="20"/>
              </w:rPr>
              <w:t>
талап етілмейді</w:t>
            </w:r>
          </w:p>
          <w:bookmarkEnd w:id="243"/>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базасында ғылыми-технологиялық паркті іске қосу (бірінші ғимарат)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кеңесінің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4"/>
          <w:p>
            <w:pPr>
              <w:spacing w:after="20"/>
              <w:ind w:left="20"/>
              <w:jc w:val="both"/>
            </w:pPr>
            <w:r>
              <w:rPr>
                <w:rFonts w:ascii="Times New Roman"/>
                <w:b w:val="false"/>
                <w:i w:val="false"/>
                <w:color w:val="000000"/>
                <w:sz w:val="20"/>
              </w:rPr>
              <w:t>
2027 жылғы</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 тоқсан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(келісу бойынша), ҒЖБМ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қаражат көлемінде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ғылым қалашығының арнайы органы - басқарушы компаниясын анықтау бойынша шаралар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АЭА (келісу бойынша),  Абай облысының әкімдігі, ҒЖБМ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5"/>
          <w:p>
            <w:pPr>
              <w:spacing w:after="20"/>
              <w:ind w:left="20"/>
              <w:jc w:val="both"/>
            </w:pPr>
            <w:r>
              <w:rPr>
                <w:rFonts w:ascii="Times New Roman"/>
                <w:b w:val="false"/>
                <w:i w:val="false"/>
                <w:color w:val="000000"/>
                <w:sz w:val="20"/>
              </w:rPr>
              <w:t>
талап етілмейді</w:t>
            </w:r>
          </w:p>
          <w:bookmarkEnd w:id="245"/>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6"/>
          <w:p>
            <w:pPr>
              <w:spacing w:after="20"/>
              <w:ind w:left="20"/>
              <w:jc w:val="both"/>
            </w:pPr>
            <w:r>
              <w:rPr>
                <w:rFonts w:ascii="Times New Roman"/>
                <w:b w:val="false"/>
                <w:i w:val="false"/>
                <w:color w:val="000000"/>
                <w:sz w:val="20"/>
              </w:rPr>
              <w:t>
</w:t>
            </w:r>
            <w:r>
              <w:rPr>
                <w:rFonts w:ascii="Times New Roman"/>
                <w:b/>
                <w:i w:val="false"/>
                <w:color w:val="000000"/>
                <w:sz w:val="20"/>
              </w:rPr>
              <w:t xml:space="preserve">2-бағыт </w:t>
            </w:r>
          </w:p>
          <w:bookmarkEnd w:id="246"/>
          <w:p>
            <w:pPr>
              <w:spacing w:after="20"/>
              <w:ind w:left="20"/>
              <w:jc w:val="both"/>
            </w:pPr>
            <w:r>
              <w:rPr>
                <w:rFonts w:ascii="Times New Roman"/>
                <w:b w:val="false"/>
                <w:i w:val="false"/>
                <w:color w:val="000000"/>
                <w:sz w:val="20"/>
              </w:rPr>
              <w:t>
Ғылымды шоғырландыру аумақтарының қалыптастыру моделі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47"/>
          <w:p>
            <w:pPr>
              <w:spacing w:after="20"/>
              <w:ind w:left="20"/>
              <w:jc w:val="both"/>
            </w:pPr>
            <w:r>
              <w:rPr>
                <w:rFonts w:ascii="Times New Roman"/>
                <w:b w:val="false"/>
                <w:i w:val="false"/>
                <w:color w:val="000000"/>
                <w:sz w:val="20"/>
              </w:rPr>
              <w:t>
</w:t>
            </w:r>
            <w:r>
              <w:rPr>
                <w:rFonts w:ascii="Times New Roman"/>
                <w:b/>
                <w:i w:val="false"/>
                <w:color w:val="000000"/>
                <w:sz w:val="20"/>
              </w:rPr>
              <w:t>Н</w:t>
            </w:r>
            <w:r>
              <w:rPr>
                <w:rFonts w:ascii="Times New Roman"/>
                <w:b/>
                <w:i w:val="false"/>
                <w:color w:val="000000"/>
                <w:sz w:val="20"/>
              </w:rPr>
              <w:t>ысаналы</w:t>
            </w:r>
            <w:r>
              <w:rPr>
                <w:rFonts w:ascii="Times New Roman"/>
                <w:b w:val="false"/>
                <w:i w:val="false"/>
                <w:color w:val="000000"/>
                <w:sz w:val="20"/>
              </w:rPr>
              <w:t xml:space="preserve"> </w:t>
            </w:r>
            <w:r>
              <w:rPr>
                <w:rFonts w:ascii="Times New Roman"/>
                <w:b/>
                <w:i w:val="false"/>
                <w:color w:val="000000"/>
                <w:sz w:val="20"/>
              </w:rPr>
              <w:t>2-</w:t>
            </w:r>
            <w:r>
              <w:rPr>
                <w:rFonts w:ascii="Times New Roman"/>
                <w:b/>
                <w:i w:val="false"/>
                <w:color w:val="000000"/>
                <w:sz w:val="20"/>
              </w:rPr>
              <w:t>индикатор</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"Бизнес қаржыландыратын ҒЗТКЖ-ға ішкі шығындар" көрсеткіші бойынша Қазақстанның GII рейтингіндегі позициясы (2025 жыл – 31-орын) (2026 жыл – 30-орын, 2027 жыл – 29-орын, 2028 жыл – 28-орын, 2029 жыл – 27-орын, 2030 жыл – 26-орын, 2031 жыл – 25-орын, 2032 жыл. – 23-орын, 2033 жыл. – 22-орын, 2034 жыл – 21-орын, 2035 жыл – 20-орын)</w:t>
            </w:r>
          </w:p>
          <w:p>
            <w:pPr>
              <w:spacing w:after="20"/>
              <w:ind w:left="20"/>
              <w:jc w:val="both"/>
            </w:pPr>
            <w:r>
              <w:rPr>
                <w:rFonts w:ascii="Times New Roman"/>
                <w:b w:val="false"/>
                <w:i w:val="false"/>
                <w:color w:val="000000"/>
                <w:sz w:val="20"/>
              </w:rPr>
              <w:t>
</w:t>
            </w:r>
            <w:r>
              <w:rPr>
                <w:rFonts w:ascii="Times New Roman"/>
                <w:b/>
                <w:i w:val="false"/>
                <w:color w:val="000000"/>
                <w:sz w:val="20"/>
              </w:rPr>
              <w:t>Н</w:t>
            </w:r>
            <w:r>
              <w:rPr>
                <w:rFonts w:ascii="Times New Roman"/>
                <w:b/>
                <w:i w:val="false"/>
                <w:color w:val="000000"/>
                <w:sz w:val="20"/>
              </w:rPr>
              <w:t>ысаналы 3-индикатор</w:t>
            </w:r>
          </w:p>
          <w:p>
            <w:pPr>
              <w:spacing w:after="20"/>
              <w:ind w:left="20"/>
              <w:jc w:val="both"/>
            </w:pPr>
            <w:r>
              <w:rPr>
                <w:rFonts w:ascii="Times New Roman"/>
                <w:b w:val="false"/>
                <w:i w:val="false"/>
                <w:color w:val="000000"/>
                <w:sz w:val="20"/>
              </w:rPr>
              <w:t>
Ғылымды шоғырландыру аумақтарының жұмыс жасайтын ғылыми-зерттеуші мамандардың саны (техникалық өндірістік-эксперименттік зауытсыз) (2025 жыл – 878 адам) (2026 жыл – 900 адам, 2027 жыл – 930 адам, 2028 жыл – 970 адам, 2029 жыл – 1020 адам, 2030 жыл – 1070 адам, 2031 жыл – 1 100 адам, 2032 жыл – 1210 адам, 2033 жыл – 1350 адам, 2034 жыл – 1500 адам, 2035 жыл – 1600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ядролық, металлургия, химия өнеркәсібі, биотехнология және басқа да салалар бойынша зертханалар құруды пысықтау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2035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АЭА (келісу бойынша) Алматы және Абай облыстарының әкімдіктері, "Назарбаев Университеті" ДБҰ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 қалашығын дамыту үшін жоғары және (немесе) жоғары оқу орнынан кейінгі білім беру  ұйымдары мен ғылыми ұйымдарды тарту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жобалар / филиалдар ашу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 2035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АЭА (келісу бойынша),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шоғырландыру аумақтарын дамыту үшін ЖЖОКББ консорциумдарын, ғылыми институттарды, инжинирингтік және R&amp;D-орталықтарын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меморандумдар/келісімдер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2035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Алматы  және Абай облыстарының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48"/>
          <w:p>
            <w:pPr>
              <w:spacing w:after="20"/>
              <w:ind w:left="20"/>
              <w:jc w:val="both"/>
            </w:pPr>
            <w:r>
              <w:rPr>
                <w:rFonts w:ascii="Times New Roman"/>
                <w:b w:val="false"/>
                <w:i w:val="false"/>
                <w:color w:val="000000"/>
                <w:sz w:val="20"/>
              </w:rPr>
              <w:t>
Ғылымды шоғырландыру аумақтарында</w:t>
            </w:r>
          </w:p>
          <w:bookmarkEnd w:id="248"/>
          <w:p>
            <w:pPr>
              <w:spacing w:after="20"/>
              <w:ind w:left="20"/>
              <w:jc w:val="both"/>
            </w:pPr>
            <w:r>
              <w:rPr>
                <w:rFonts w:ascii="Times New Roman"/>
                <w:b w:val="false"/>
                <w:i w:val="false"/>
                <w:color w:val="000000"/>
                <w:sz w:val="20"/>
              </w:rPr>
              <w:t>
шетелдік университеттердің филиалдарын ашу жөнінде шаралар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бұйрық/келісім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2035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АЭА (келісу бойынша),  Алматы және Абай облыстарының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шоғырландыру аумақтарындағы ғалымдарға атаулы стипендиялар беру жөніндегі мәселені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Қаржымині, Алматы және Абай облыстарының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49"/>
          <w:p>
            <w:pPr>
              <w:spacing w:after="20"/>
              <w:ind w:left="20"/>
              <w:jc w:val="both"/>
            </w:pPr>
            <w:r>
              <w:rPr>
                <w:rFonts w:ascii="Times New Roman"/>
                <w:b w:val="false"/>
                <w:i w:val="false"/>
                <w:color w:val="000000"/>
                <w:sz w:val="20"/>
              </w:rPr>
              <w:t>
</w:t>
            </w:r>
            <w:r>
              <w:rPr>
                <w:rFonts w:ascii="Times New Roman"/>
                <w:b/>
                <w:i w:val="false"/>
                <w:color w:val="000000"/>
                <w:sz w:val="20"/>
              </w:rPr>
              <w:t>3-бағыт</w:t>
            </w:r>
          </w:p>
          <w:bookmarkEnd w:id="249"/>
          <w:p>
            <w:pPr>
              <w:spacing w:after="20"/>
              <w:ind w:left="20"/>
              <w:jc w:val="both"/>
            </w:pPr>
            <w:r>
              <w:rPr>
                <w:rFonts w:ascii="Times New Roman"/>
                <w:b w:val="false"/>
                <w:i w:val="false"/>
                <w:color w:val="000000"/>
                <w:sz w:val="20"/>
              </w:rPr>
              <w:t>
Ғылымды шоғырландыру аумақтарын ресурстық қамтамасыз 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0"/>
          <w:p>
            <w:pPr>
              <w:spacing w:after="20"/>
              <w:ind w:left="20"/>
              <w:jc w:val="both"/>
            </w:pPr>
            <w:r>
              <w:rPr>
                <w:rFonts w:ascii="Times New Roman"/>
                <w:b w:val="false"/>
                <w:i w:val="false"/>
                <w:color w:val="000000"/>
                <w:sz w:val="20"/>
              </w:rPr>
              <w:t>
</w:t>
            </w:r>
            <w:r>
              <w:rPr>
                <w:rFonts w:ascii="Times New Roman"/>
                <w:b/>
                <w:i w:val="false"/>
                <w:color w:val="000000"/>
                <w:sz w:val="20"/>
              </w:rPr>
              <w:t>Н</w:t>
            </w:r>
            <w:r>
              <w:rPr>
                <w:rFonts w:ascii="Times New Roman"/>
                <w:b/>
                <w:i w:val="false"/>
                <w:color w:val="000000"/>
                <w:sz w:val="20"/>
              </w:rPr>
              <w:t>ысаналы 4-индикатор</w:t>
            </w:r>
          </w:p>
          <w:bookmarkEnd w:id="250"/>
          <w:p>
            <w:pPr>
              <w:spacing w:after="20"/>
              <w:ind w:left="20"/>
              <w:jc w:val="both"/>
            </w:pPr>
            <w:r>
              <w:rPr>
                <w:rFonts w:ascii="Times New Roman"/>
                <w:b w:val="false"/>
                <w:i w:val="false"/>
                <w:color w:val="000000"/>
                <w:sz w:val="20"/>
              </w:rPr>
              <w:t>
Ғылымды шоғырландыру аумақтарын дамыту үшін тартылған жеке инвестициялардың көлемі (2025 ж. – 0,6 млрд теңге) (2026 жыл – 0,65 млрд теңге, 2027 ж. – 0,7 млрд теңге, 2028 жыл – 0,75 млрд теңге, 2029 жыл – 1 млрд теңге, 2030 жыл – 1,2 млрд теңге, 2031 жыл – 1,5 млрд теңге, 2032 жыл – 1,8 млрд теңге, 2033 жыл – 2,1 млрд теңге, 2034 жыл – 2,5 млрд теңге, 2035 жыл – 5 млрд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 ЖЖОКББ  кампустарын, зертханаларды, орталықтарды және ғылымды шоғырландыру аумақтары субъектілерін құру үшін кәсіпкерлік сектордың, МЖӘ, инвестицияларын екінші деңгейдегі банктердің қаражатын және т. б. тарту жөнінде шаралар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2035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ҰЭМ, ҰБ (келісу бойынша), ҚНРДА (келісу бойынша), Алматы және Абай облыстарының және Алматы қаласының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шоғырландыру аумақтарының ҒЗТКЖ  жұмыстарын жергілікті атқарушы органдардың қаржыландыруы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2035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және Абай облыстарының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Ғылымды шоғырландыру аумақтарына қатысушылар үшін ҒҒТҚН коммерцияландыру жобаларына жыл сайынғы гранттар беру </w:t>
            </w:r>
            <w:r>
              <w:rPr>
                <w:rFonts w:ascii="Times New Roman"/>
                <w:b w:val="false"/>
                <w:i/>
                <w:color w:val="000000"/>
                <w:sz w:val="20"/>
              </w:rPr>
              <w:t>(</w:t>
            </w:r>
            <w:r>
              <w:rPr>
                <w:rFonts w:ascii="Times New Roman"/>
                <w:b w:val="false"/>
                <w:i/>
                <w:color w:val="000000"/>
                <w:sz w:val="20"/>
              </w:rPr>
              <w:t>жалпы</w:t>
            </w:r>
            <w:r>
              <w:rPr>
                <w:rFonts w:ascii="Times New Roman"/>
                <w:b w:val="false"/>
                <w:i/>
                <w:color w:val="000000"/>
                <w:sz w:val="20"/>
              </w:rPr>
              <w:t xml:space="preserve"> конкурс </w:t>
            </w:r>
            <w:r>
              <w:rPr>
                <w:rFonts w:ascii="Times New Roman"/>
                <w:b w:val="false"/>
                <w:i/>
                <w:color w:val="000000"/>
                <w:sz w:val="20"/>
              </w:rPr>
              <w:t>шеңберінде</w:t>
            </w:r>
            <w:r>
              <w:rPr>
                <w:rFonts w:ascii="Times New Roman"/>
                <w:b w:val="false"/>
                <w:i/>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1"/>
          <w:p>
            <w:pPr>
              <w:spacing w:after="20"/>
              <w:ind w:left="20"/>
              <w:jc w:val="both"/>
            </w:pPr>
            <w:r>
              <w:rPr>
                <w:rFonts w:ascii="Times New Roman"/>
                <w:b w:val="false"/>
                <w:i w:val="false"/>
                <w:color w:val="000000"/>
                <w:sz w:val="20"/>
              </w:rPr>
              <w:t>
ҰҒК</w:t>
            </w:r>
          </w:p>
          <w:bookmarkEnd w:id="251"/>
          <w:p>
            <w:pPr>
              <w:spacing w:after="20"/>
              <w:ind w:left="20"/>
              <w:jc w:val="both"/>
            </w:pPr>
            <w:r>
              <w:rPr>
                <w:rFonts w:ascii="Times New Roman"/>
                <w:b w:val="false"/>
                <w:i w:val="false"/>
                <w:color w:val="000000"/>
                <w:sz w:val="20"/>
              </w:rPr>
              <w:t>
шешімдері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2026–2035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Ғылымды шоғырландыру аумақтарына қатысушылардың ғылыми-техникалық бағдарламаларын бағдарламалық-нысаналы қаржыландыру үшін жыл сайынғы конкурстар өткізу </w:t>
            </w:r>
            <w:r>
              <w:rPr>
                <w:rFonts w:ascii="Times New Roman"/>
                <w:b w:val="false"/>
                <w:i/>
                <w:color w:val="000000"/>
                <w:sz w:val="20"/>
              </w:rPr>
              <w:t>(</w:t>
            </w:r>
            <w:r>
              <w:rPr>
                <w:rFonts w:ascii="Times New Roman"/>
                <w:b w:val="false"/>
                <w:i/>
                <w:color w:val="000000"/>
                <w:sz w:val="20"/>
              </w:rPr>
              <w:t>жалпы</w:t>
            </w:r>
            <w:r>
              <w:rPr>
                <w:rFonts w:ascii="Times New Roman"/>
                <w:b w:val="false"/>
                <w:i/>
                <w:color w:val="000000"/>
                <w:sz w:val="20"/>
              </w:rPr>
              <w:t xml:space="preserve"> конкурс </w:t>
            </w:r>
            <w:r>
              <w:rPr>
                <w:rFonts w:ascii="Times New Roman"/>
                <w:b w:val="false"/>
                <w:i/>
                <w:color w:val="000000"/>
                <w:sz w:val="20"/>
              </w:rPr>
              <w:t>шеңберінде</w:t>
            </w:r>
            <w:r>
              <w:rPr>
                <w:rFonts w:ascii="Times New Roman"/>
                <w:b w:val="false"/>
                <w:i/>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2"/>
          <w:p>
            <w:pPr>
              <w:spacing w:after="20"/>
              <w:ind w:left="20"/>
              <w:jc w:val="both"/>
            </w:pPr>
            <w:r>
              <w:rPr>
                <w:rFonts w:ascii="Times New Roman"/>
                <w:b w:val="false"/>
                <w:i w:val="false"/>
                <w:color w:val="000000"/>
                <w:sz w:val="20"/>
              </w:rPr>
              <w:t>
ҰҒК</w:t>
            </w:r>
          </w:p>
          <w:bookmarkEnd w:id="252"/>
          <w:p>
            <w:pPr>
              <w:spacing w:after="20"/>
              <w:ind w:left="20"/>
              <w:jc w:val="both"/>
            </w:pPr>
            <w:r>
              <w:rPr>
                <w:rFonts w:ascii="Times New Roman"/>
                <w:b w:val="false"/>
                <w:i w:val="false"/>
                <w:color w:val="000000"/>
                <w:sz w:val="20"/>
              </w:rPr>
              <w:t>
шешімдері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2035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АЭА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БНҚ-ға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Гранттық және бағдарламалық-нысаналы қаржыландыру бойынша көзделген қаражат шеңберінде </w:t>
            </w:r>
            <w:r>
              <w:rPr>
                <w:rFonts w:ascii="Times New Roman"/>
                <w:b w:val="false"/>
                <w:i/>
                <w:color w:val="000000"/>
                <w:sz w:val="20"/>
              </w:rPr>
              <w:t>(жалпы конкурс шеңберінде)</w:t>
            </w:r>
            <w:r>
              <w:rPr>
                <w:rFonts w:ascii="Times New Roman"/>
                <w:b w:val="false"/>
                <w:i w:val="false"/>
                <w:color w:val="000000"/>
                <w:sz w:val="20"/>
              </w:rPr>
              <w:t xml:space="preserve"> ірі ғылыми зерттеулер жүргізу үшін мегагранттар бөлу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3"/>
          <w:p>
            <w:pPr>
              <w:spacing w:after="20"/>
              <w:ind w:left="20"/>
              <w:jc w:val="both"/>
            </w:pPr>
            <w:r>
              <w:rPr>
                <w:rFonts w:ascii="Times New Roman"/>
                <w:b w:val="false"/>
                <w:i w:val="false"/>
                <w:color w:val="000000"/>
                <w:sz w:val="20"/>
              </w:rPr>
              <w:t>
ҰҒК</w:t>
            </w:r>
          </w:p>
          <w:bookmarkEnd w:id="253"/>
          <w:p>
            <w:pPr>
              <w:spacing w:after="20"/>
              <w:ind w:left="20"/>
              <w:jc w:val="both"/>
            </w:pPr>
            <w:r>
              <w:rPr>
                <w:rFonts w:ascii="Times New Roman"/>
                <w:b w:val="false"/>
                <w:i w:val="false"/>
                <w:color w:val="000000"/>
                <w:sz w:val="20"/>
              </w:rPr>
              <w:t>
шешімдері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2035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ГҚ және БНҚ көзделген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шоғырландыру аумақтарын құру үшін халықаралық қаржы институттарын тарту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2035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ҰЭМ, АЭА (келісу бойынша), ҚНРДА (келісу бойынша), Алматы және Абай облыстарының, Алматы қаласының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қалашығы шеңберінде қатысушылардан, оның ішінде білім беру және ғылыми ұйымдардан, бизнес-құрылымдар мен инвесторлардан алынған қаражатты шоғырландыруға арналған мамандандырылған қорлар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кеңес/директорлар кеңесінің шешімдері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 2035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Қаржымині, Алматы  және Абай облыстарының әкімдіктері, ҚНРДА (келісу бойынша), "Назарбаев Университеті" ДБҰ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жобалар мен инфрақұрылымды қаржыландыру үшін жеке капиталдар мен халықаралық донорларды тарту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меморандумдар/келісімдер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2035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ҰЭМ, АЭА (келісу бойынша), Алматы және Абай облыстарының,  Алматы қаласының әкімдіктері, ҚНРДА (келісу бойынша), "Назарбаев Университеті" ДБҰ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ғылыми цикл жобасын қаржыландыруды енгізу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2028 – 2035 жылдардағы желтоқсан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4"/>
          <w:p>
            <w:pPr>
              <w:spacing w:after="20"/>
              <w:ind w:left="20"/>
              <w:jc w:val="both"/>
            </w:pPr>
            <w:r>
              <w:rPr>
                <w:rFonts w:ascii="Times New Roman"/>
                <w:b w:val="false"/>
                <w:i w:val="false"/>
                <w:color w:val="000000"/>
                <w:sz w:val="20"/>
              </w:rPr>
              <w:t>
-</w:t>
            </w:r>
          </w:p>
          <w:bookmarkEnd w:id="254"/>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5"/>
          <w:p>
            <w:pPr>
              <w:spacing w:after="20"/>
              <w:ind w:left="20"/>
              <w:jc w:val="both"/>
            </w:pPr>
            <w:r>
              <w:rPr>
                <w:rFonts w:ascii="Times New Roman"/>
                <w:b w:val="false"/>
                <w:i w:val="false"/>
                <w:color w:val="000000"/>
                <w:sz w:val="20"/>
              </w:rPr>
              <w:t>
</w:t>
            </w:r>
            <w:r>
              <w:rPr>
                <w:rFonts w:ascii="Times New Roman"/>
                <w:b/>
                <w:i w:val="false"/>
                <w:color w:val="000000"/>
                <w:sz w:val="20"/>
              </w:rPr>
              <w:t>4-бағыт</w:t>
            </w:r>
          </w:p>
          <w:bookmarkEnd w:id="255"/>
          <w:p>
            <w:pPr>
              <w:spacing w:after="20"/>
              <w:ind w:left="20"/>
              <w:jc w:val="both"/>
            </w:pPr>
            <w:r>
              <w:rPr>
                <w:rFonts w:ascii="Times New Roman"/>
                <w:b w:val="false"/>
                <w:i w:val="false"/>
                <w:color w:val="000000"/>
                <w:sz w:val="20"/>
              </w:rPr>
              <w:t>
Білім, ғылым және бизнестің интеграциясын күшейту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56"/>
          <w:p>
            <w:pPr>
              <w:spacing w:after="20"/>
              <w:ind w:left="20"/>
              <w:jc w:val="both"/>
            </w:pPr>
            <w:r>
              <w:rPr>
                <w:rFonts w:ascii="Times New Roman"/>
                <w:b w:val="false"/>
                <w:i w:val="false"/>
                <w:color w:val="000000"/>
                <w:sz w:val="20"/>
              </w:rPr>
              <w:t>
</w:t>
            </w:r>
            <w:r>
              <w:rPr>
                <w:rFonts w:ascii="Times New Roman"/>
                <w:b/>
                <w:i w:val="false"/>
                <w:color w:val="000000"/>
                <w:sz w:val="20"/>
              </w:rPr>
              <w:t>Н</w:t>
            </w:r>
            <w:r>
              <w:rPr>
                <w:rFonts w:ascii="Times New Roman"/>
                <w:b/>
                <w:i w:val="false"/>
                <w:color w:val="000000"/>
                <w:sz w:val="20"/>
              </w:rPr>
              <w:t>ысаналы</w:t>
            </w:r>
            <w:r>
              <w:rPr>
                <w:rFonts w:ascii="Times New Roman"/>
                <w:b/>
                <w:i w:val="false"/>
                <w:color w:val="000000"/>
                <w:sz w:val="20"/>
              </w:rPr>
              <w:t xml:space="preserve"> 5</w:t>
            </w:r>
            <w:r>
              <w:rPr>
                <w:rFonts w:ascii="Times New Roman"/>
                <w:b/>
                <w:i w:val="false"/>
                <w:color w:val="000000"/>
                <w:sz w:val="20"/>
              </w:rPr>
              <w:t>-</w:t>
            </w:r>
            <w:r>
              <w:rPr>
                <w:rFonts w:ascii="Times New Roman"/>
                <w:b/>
                <w:i w:val="false"/>
                <w:color w:val="000000"/>
                <w:sz w:val="20"/>
              </w:rPr>
              <w:t>индикатор</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Ғылыми-техникалық өнімдер мен көп қажет ететін өнімдердің (жұмыстарды орындау, қызметтер көрсету) үлесі (2025 ж. – 4 млрд теңге) (2026 ж. – 4 млрд теңге, 2027 ж. – 4,2 млрд теңге, 2028 ж. – 4,4 млрд теңге, 2029 ж. – 6 млрд теңге, 2030 ж. – 7 млрд теңге, 2031 ж. – 8 млрд теңге, 2032 ж. – 10 млрд теңге, 2033 ж. – 11 млрд теңге, 2034 ж. – 12,5 млрд теңге, 2035 ж. – 15 млрд теңге)</w:t>
            </w:r>
          </w:p>
          <w:p>
            <w:pPr>
              <w:spacing w:after="20"/>
              <w:ind w:left="20"/>
              <w:jc w:val="both"/>
            </w:pPr>
            <w:r>
              <w:rPr>
                <w:rFonts w:ascii="Times New Roman"/>
                <w:b w:val="false"/>
                <w:i w:val="false"/>
                <w:color w:val="000000"/>
                <w:sz w:val="20"/>
              </w:rPr>
              <w:t>
</w:t>
            </w:r>
            <w:r>
              <w:rPr>
                <w:rFonts w:ascii="Times New Roman"/>
                <w:b/>
                <w:i w:val="false"/>
                <w:color w:val="000000"/>
                <w:sz w:val="20"/>
              </w:rPr>
              <w:t>Н</w:t>
            </w:r>
            <w:r>
              <w:rPr>
                <w:rFonts w:ascii="Times New Roman"/>
                <w:b/>
                <w:i w:val="false"/>
                <w:color w:val="000000"/>
                <w:sz w:val="20"/>
              </w:rPr>
              <w:t>ысаналы 6-индикатор</w:t>
            </w:r>
          </w:p>
          <w:p>
            <w:pPr>
              <w:spacing w:after="20"/>
              <w:ind w:left="20"/>
              <w:jc w:val="both"/>
            </w:pPr>
            <w:r>
              <w:rPr>
                <w:rFonts w:ascii="Times New Roman"/>
                <w:b w:val="false"/>
                <w:i w:val="false"/>
                <w:color w:val="000000"/>
                <w:sz w:val="20"/>
              </w:rPr>
              <w:t>
Ғылымдағы өнертабыстарға тіркелген патенттер саны жылына (2025 ж. – 9 бірлік) (2026 ж. – 10 бірлік, 2027 ж. – 13 бірлік, 2028 ж. – 15 бірлік, 2029 ж. – 17 бірлік, 2030 ж. – 21 бірлік,2031 ж. – 24 бірлік,2032 ж. – 27 бірлік, 2033 ж. – 30 бірлік, 2034 ж. – 33 бірлік, 2035 ж. – 40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өзекті технологиялық міндеттерін шешуге бағытталған ғылыми-инновациялық сессиялар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ғылыми-технологиялық сессиялар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2027-2035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АЭА (келісу бойынша), Алматы және Абай облыстарының әкімдіктері, "Назарбаев Университеті" ДБҰ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57"/>
          <w:p>
            <w:pPr>
              <w:spacing w:after="20"/>
              <w:ind w:left="20"/>
              <w:jc w:val="both"/>
            </w:pPr>
            <w:r>
              <w:rPr>
                <w:rFonts w:ascii="Times New Roman"/>
                <w:b w:val="false"/>
                <w:i w:val="false"/>
                <w:color w:val="000000"/>
                <w:sz w:val="20"/>
              </w:rPr>
              <w:t>
талап етілмейді</w:t>
            </w:r>
          </w:p>
          <w:bookmarkEnd w:id="257"/>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инжинирингтік орталықтарды, конструкторлық бюроларды, роботтандыру орталықтарын қалыптастыру және дамыту </w:t>
            </w:r>
            <w:r>
              <w:rPr>
                <w:rFonts w:ascii="Times New Roman"/>
                <w:b w:val="false"/>
                <w:i/>
                <w:color w:val="000000"/>
                <w:sz w:val="20"/>
              </w:rPr>
              <w:t>(жалпы конкурс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2035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АЭА (келісу бойынша), Алматы және Абай облыстарының әкімдіктері, ЖЖОКБҰ (келісу бойынша), "Назарбаев Университеті" ДБҰ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БНҚ-ға көзделген қаражат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Ғылыми-технологиялық технопарктерді құру және дамыту </w:t>
            </w:r>
            <w:r>
              <w:rPr>
                <w:rFonts w:ascii="Times New Roman"/>
                <w:b w:val="false"/>
                <w:i/>
                <w:color w:val="000000"/>
                <w:sz w:val="20"/>
              </w:rPr>
              <w:t>(жалпы конкурс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2035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АЭА (келісу бойынша), Алматы және Абай облыстарының әкімдіктері, ЖЖОКБҰ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БНҚ-нан көзделген қаражат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трансферінің орталығын ашу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2035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(келісу бойынша), Алматы және Абай облыстарының әкімдіктері, "Назарбаев Университеті" ДБҰ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қаражат көлемінде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қаражат көздерінен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 бизнес-әріптес табуға, инвесторлар (венчурлік және венчурлік емес, жаңадан бастаған) ретінде ілгерілетуге мүмкіндік беретін әртүрлі мәселелер бойынша іс-шаралар желісін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2035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және,  Абай облыстарының әкімдіктері, ААЭ (келісу бойынша), "Назарбаев Университеті" ДБҰ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286" w:id="258"/>
    <w:p>
      <w:pPr>
        <w:spacing w:after="0"/>
        <w:ind w:left="0"/>
        <w:jc w:val="both"/>
      </w:pPr>
      <w:r>
        <w:rPr>
          <w:rFonts w:ascii="Times New Roman"/>
          <w:b w:val="false"/>
          <w:i w:val="false"/>
          <w:color w:val="000000"/>
          <w:sz w:val="28"/>
        </w:rPr>
        <w:t>
      Ескертпе: аббревиатуралардың толық жазылуы</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энергиясы жөніндегі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ҒЗЖТКЖ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 және тәжірибелік-конструкторлық жұмыстар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ҒТП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ғылыми-технологиялық парк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 институты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ҒҒТҚН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өңірлік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"Қазақстан Республикасының Ұлттық Ғылым академиясы" Жоғары ғылыми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Қаржы нарығын реттеу және дамыту агенттігі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дербес білім беру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кооперация туралы халықаралық келісім 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ғылыми кеңестер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шаруашылық жүргізу құқығындағы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ЯФИ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"Ядорлық физика институты" шаруашылық жүргізу құқығындағы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Global Innovation Index, GII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инновациялық индексі (инновациялардың даму деңгейінің көрсеткіші бойынша жаһандық зерттеу және онымен бірге жүретін әлем елдерінің рейтингі)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59"/>
          <w:p>
            <w:pPr>
              <w:spacing w:after="20"/>
              <w:ind w:left="20"/>
              <w:jc w:val="both"/>
            </w:pPr>
            <w:r>
              <w:rPr>
                <w:rFonts w:ascii="Times New Roman"/>
                <w:b w:val="false"/>
                <w:i w:val="false"/>
                <w:color w:val="000000"/>
                <w:sz w:val="20"/>
              </w:rPr>
              <w:t>
PhD</w:t>
            </w:r>
          </w:p>
          <w:bookmarkEnd w:id="25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