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263ee" w14:textId="00263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"Міндетті әлеуметтік медициналық сақтандыру жүйесіндегі медициналық көмектің тізбесін бекіту туралы" 2019 жылғы 20 маусымдағы № 421 және "Тегін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 2020 жылғы 16 қазандағы № 672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15 желтоқсандағы № 1086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bookmarkStart w:name="z8" w:id="2"/>
    <w:p>
      <w:pPr>
        <w:spacing w:after="0"/>
        <w:ind w:left="0"/>
        <w:jc w:val="both"/>
      </w:pPr>
      <w:r>
        <w:rPr>
          <w:rFonts w:ascii="Times New Roman"/>
          <w:b w:val="false"/>
          <w:i w:val="false"/>
          <w:color w:val="000000"/>
          <w:sz w:val="28"/>
        </w:rPr>
        <w:t xml:space="preserve">
      1) "Міндетті әлеуметтік медициналық сақтандыру жүйесіндегі медициналық көмектің тізбесін бекіту туралы" Қазақстан Республикасы Үкіметінің 2019 жылғы 20 маусымдағы № 421 </w:t>
      </w:r>
      <w:r>
        <w:rPr>
          <w:rFonts w:ascii="Times New Roman"/>
          <w:b w:val="false"/>
          <w:i w:val="false"/>
          <w:color w:val="000000"/>
          <w:sz w:val="28"/>
        </w:rPr>
        <w:t>қаулысында:</w:t>
      </w:r>
    </w:p>
    <w:bookmarkEnd w:id="2"/>
    <w:bookmarkStart w:name="z9" w:id="3"/>
    <w:p>
      <w:pPr>
        <w:spacing w:after="0"/>
        <w:ind w:left="0"/>
        <w:jc w:val="both"/>
      </w:pPr>
      <w:r>
        <w:rPr>
          <w:rFonts w:ascii="Times New Roman"/>
          <w:b w:val="false"/>
          <w:i w:val="false"/>
          <w:color w:val="000000"/>
          <w:sz w:val="28"/>
        </w:rPr>
        <w:t xml:space="preserve">
      көрсетілген қаулымен бекітілген міндетті әлеуметтік медициналық сақтандыру жүйесіндегі медициналық көмектің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xml:space="preserve">
      2) "Тегін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 Қазақстан Республикасы Үкіметінің 2020 жылғы 16 қазандағы № 672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xml:space="preserve">
      көрсетілген қаулымен бекітілген тегін медициналық көмектің кепілдік берілген көлемінің </w:t>
      </w:r>
      <w:r>
        <w:rPr>
          <w:rFonts w:ascii="Times New Roman"/>
          <w:b w:val="false"/>
          <w:i w:val="false"/>
          <w:color w:val="000000"/>
          <w:sz w:val="28"/>
        </w:rPr>
        <w:t>тізбесінде:</w:t>
      </w:r>
    </w:p>
    <w:bookmarkEnd w:id="5"/>
    <w:bookmarkStart w:name="z12" w:id="6"/>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6"/>
    <w:bookmarkStart w:name="z13" w:id="7"/>
    <w:p>
      <w:pPr>
        <w:spacing w:after="0"/>
        <w:ind w:left="0"/>
        <w:jc w:val="both"/>
      </w:pPr>
      <w:r>
        <w:rPr>
          <w:rFonts w:ascii="Times New Roman"/>
          <w:b w:val="false"/>
          <w:i w:val="false"/>
          <w:color w:val="000000"/>
          <w:sz w:val="28"/>
        </w:rPr>
        <w:t>
      "1) медициналық көмекке алғашқы жүгіну;</w:t>
      </w:r>
    </w:p>
    <w:bookmarkEnd w:id="7"/>
    <w:bookmarkStart w:name="z14" w:id="8"/>
    <w:p>
      <w:pPr>
        <w:spacing w:after="0"/>
        <w:ind w:left="0"/>
        <w:jc w:val="both"/>
      </w:pPr>
      <w:r>
        <w:rPr>
          <w:rFonts w:ascii="Times New Roman"/>
          <w:b w:val="false"/>
          <w:i w:val="false"/>
          <w:color w:val="000000"/>
          <w:sz w:val="28"/>
        </w:rPr>
        <w:t>
      2) әлеуметтік мәні бар аурулардың профилактикасы, диагностикасы және оларды емдеу бойынша қызметтер көрсету;";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"1) уәкілетті орган айқындайтын тізбе бойынша аурулардың профилактикасы мен диагностикасы;";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bookmarkStart w:name="z19" w:id="10"/>
    <w:p>
      <w:pPr>
        <w:spacing w:after="0"/>
        <w:ind w:left="0"/>
        <w:jc w:val="both"/>
      </w:pPr>
      <w:r>
        <w:rPr>
          <w:rFonts w:ascii="Times New Roman"/>
          <w:b w:val="false"/>
          <w:i w:val="false"/>
          <w:color w:val="000000"/>
          <w:sz w:val="28"/>
        </w:rPr>
        <w:t>
      мынадай мазмұндағы 6) тармақшамен толықтырылсын:</w:t>
      </w:r>
    </w:p>
    <w:bookmarkEnd w:id="10"/>
    <w:bookmarkStart w:name="z20" w:id="11"/>
    <w:p>
      <w:pPr>
        <w:spacing w:after="0"/>
        <w:ind w:left="0"/>
        <w:jc w:val="both"/>
      </w:pPr>
      <w:r>
        <w:rPr>
          <w:rFonts w:ascii="Times New Roman"/>
          <w:b w:val="false"/>
          <w:i w:val="false"/>
          <w:color w:val="000000"/>
          <w:sz w:val="28"/>
        </w:rPr>
        <w:t>
      "6) артериялық гипертонияны, жүректің ишемиялық ауруын, глаукоманы, қантты диабетті, В және С вирустық гепатиттерін және басқа ауруларды ерте анықтау тұрғысынан уәкілетті орган айқындайтын тізбе бойынша және тәртіппен скринингтік зерттеулер.";</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"5. Әлеуметтік мәні бар аурулар кезінде стационарды алмастыратын жағдайлардағы мамандандырылған медициналық көмек, сондай-ақ елдегі эпидемиологиялық жағдайдың нашарлауын туындататын аурулар кезінде және оларға күдік туындаған жағдайларда үйде стационар көрсететін қызметтер.";</w:t>
      </w:r>
    </w:p>
    <w:bookmarkEnd w:id="12"/>
    <w:bookmarkStart w:name="z23" w:id="13"/>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3"/>
    <w:bookmarkStart w:name="z24" w:id="14"/>
    <w:p>
      <w:pPr>
        <w:spacing w:after="0"/>
        <w:ind w:left="0"/>
        <w:jc w:val="both"/>
      </w:pPr>
      <w:r>
        <w:rPr>
          <w:rFonts w:ascii="Times New Roman"/>
          <w:b w:val="false"/>
          <w:i w:val="false"/>
          <w:color w:val="000000"/>
          <w:sz w:val="28"/>
        </w:rPr>
        <w:t>
      "3) уәкілетті орган айқындаған тізбе бойынша МӘМС жүйесінде көрсетілетін қызметтерді тұтынушылар болып табылмайтын адамдар үшін өміріне қауіп төндірген жай-күй кезінде шұғыл нысандағы, оның ішінде уәкілетті орган айқындаған тізбе бойынша тәулік бойы жұмыс істейтін стационардың қабылдау бөлімшесінде емдік-диагностикалық іс-шаралар жүргізу;";</w:t>
      </w:r>
    </w:p>
    <w:bookmarkEnd w:id="14"/>
    <w:bookmarkStart w:name="z25" w:id="15"/>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5"/>
    <w:bookmarkStart w:name="z26" w:id="16"/>
    <w:p>
      <w:pPr>
        <w:spacing w:after="0"/>
        <w:ind w:left="0"/>
        <w:jc w:val="both"/>
      </w:pPr>
      <w:r>
        <w:rPr>
          <w:rFonts w:ascii="Times New Roman"/>
          <w:b w:val="false"/>
          <w:i w:val="false"/>
          <w:color w:val="000000"/>
          <w:sz w:val="28"/>
        </w:rPr>
        <w:t>
      "2) туберкулезбен ауыратын, психикалық, мінез-құлықтық бұзылушылықтары (аурулары) бар адамдарға.";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8" w:id="17"/>
    <w:p>
      <w:pPr>
        <w:spacing w:after="0"/>
        <w:ind w:left="0"/>
        <w:jc w:val="both"/>
      </w:pPr>
      <w:r>
        <w:rPr>
          <w:rFonts w:ascii="Times New Roman"/>
          <w:b w:val="false"/>
          <w:i w:val="false"/>
          <w:color w:val="000000"/>
          <w:sz w:val="28"/>
        </w:rPr>
        <w:t>
      "9. Қан препараттарымен және оның компоненттерімен қамтамасыз ету.";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bookmarkStart w:name="z30" w:id="18"/>
    <w:p>
      <w:pPr>
        <w:spacing w:after="0"/>
        <w:ind w:left="0"/>
        <w:jc w:val="both"/>
      </w:pPr>
      <w:r>
        <w:rPr>
          <w:rFonts w:ascii="Times New Roman"/>
          <w:b w:val="false"/>
          <w:i w:val="false"/>
          <w:color w:val="000000"/>
          <w:sz w:val="28"/>
        </w:rPr>
        <w:t>
      мынадай мазмұндағы 14-тармақпен толықтырылсын:</w:t>
      </w:r>
    </w:p>
    <w:bookmarkEnd w:id="18"/>
    <w:bookmarkStart w:name="z31" w:id="19"/>
    <w:p>
      <w:pPr>
        <w:spacing w:after="0"/>
        <w:ind w:left="0"/>
        <w:jc w:val="both"/>
      </w:pPr>
      <w:r>
        <w:rPr>
          <w:rFonts w:ascii="Times New Roman"/>
          <w:b w:val="false"/>
          <w:i w:val="false"/>
          <w:color w:val="000000"/>
          <w:sz w:val="28"/>
        </w:rPr>
        <w:t>
      "14. Әлеуметтік мәні бар аурулар, оның ішінде туберкулезді, АИТВ инфекциясын, қатерлі ісіктерді, созылмалы вирустық гепатиттер мен бауыр циррозын, психикалық, мінез-құлықтық бұзылушылықтарды (ауруларды), орфандық ауруларды, жүйке жүйесінің дегенеративті ауруларын, орталық жүйке жүйесінің миелинсіздендіруші ауруларын, эпилепсияны, алғашқы алты айда болған жіті миокард инфарктін, бір жылда болған инсульттерді қамтитын тізбені уәкілетті орган бекітеді.".</w:t>
      </w:r>
    </w:p>
    <w:bookmarkEnd w:id="19"/>
    <w:bookmarkStart w:name="z32" w:id="20"/>
    <w:p>
      <w:pPr>
        <w:spacing w:after="0"/>
        <w:ind w:left="0"/>
        <w:jc w:val="both"/>
      </w:pPr>
      <w:r>
        <w:rPr>
          <w:rFonts w:ascii="Times New Roman"/>
          <w:b w:val="false"/>
          <w:i w:val="false"/>
          <w:color w:val="000000"/>
          <w:sz w:val="28"/>
        </w:rPr>
        <w:t>
      2. Осы қаулы:</w:t>
      </w:r>
    </w:p>
    <w:bookmarkEnd w:id="20"/>
    <w:bookmarkStart w:name="z33" w:id="21"/>
    <w:p>
      <w:pPr>
        <w:spacing w:after="0"/>
        <w:ind w:left="0"/>
        <w:jc w:val="both"/>
      </w:pPr>
      <w:r>
        <w:rPr>
          <w:rFonts w:ascii="Times New Roman"/>
          <w:b w:val="false"/>
          <w:i w:val="false"/>
          <w:color w:val="000000"/>
          <w:sz w:val="28"/>
        </w:rPr>
        <w:t xml:space="preserve">
      1) 2027 жылғы 1 қаңтардан бастап қолданысқа енгізілетін осы қаулының </w:t>
      </w:r>
      <w:r>
        <w:rPr>
          <w:rFonts w:ascii="Times New Roman"/>
          <w:b w:val="false"/>
          <w:i w:val="false"/>
          <w:color w:val="000000"/>
          <w:sz w:val="28"/>
        </w:rPr>
        <w:t>2) тармақшасының</w:t>
      </w:r>
      <w:r>
        <w:rPr>
          <w:rFonts w:ascii="Times New Roman"/>
          <w:b w:val="false"/>
          <w:i w:val="false"/>
          <w:color w:val="000000"/>
          <w:sz w:val="28"/>
        </w:rPr>
        <w:t xml:space="preserve"> үшінші, төртінші, бесінші, он төртінші, он бесінші және жиырмасыншы абзацтарын және тізбенің </w:t>
      </w:r>
      <w:r>
        <w:rPr>
          <w:rFonts w:ascii="Times New Roman"/>
          <w:b w:val="false"/>
          <w:i w:val="false"/>
          <w:color w:val="000000"/>
          <w:sz w:val="28"/>
        </w:rPr>
        <w:t>2-тармағын</w:t>
      </w:r>
      <w:r>
        <w:rPr>
          <w:rFonts w:ascii="Times New Roman"/>
          <w:b w:val="false"/>
          <w:i w:val="false"/>
          <w:color w:val="000000"/>
          <w:sz w:val="28"/>
        </w:rPr>
        <w:t>;</w:t>
      </w:r>
    </w:p>
    <w:bookmarkEnd w:id="21"/>
    <w:bookmarkStart w:name="z34" w:id="22"/>
    <w:p>
      <w:pPr>
        <w:spacing w:after="0"/>
        <w:ind w:left="0"/>
        <w:jc w:val="both"/>
      </w:pPr>
      <w:r>
        <w:rPr>
          <w:rFonts w:ascii="Times New Roman"/>
          <w:b w:val="false"/>
          <w:i w:val="false"/>
          <w:color w:val="000000"/>
          <w:sz w:val="28"/>
        </w:rPr>
        <w:t xml:space="preserve">
      2) алғашқы ресми жарияланған күнінен кейін күнтізбелік он күн өткен соң қолданысқа енгізілетін тізбенің </w:t>
      </w:r>
      <w:r>
        <w:rPr>
          <w:rFonts w:ascii="Times New Roman"/>
          <w:b w:val="false"/>
          <w:i w:val="false"/>
          <w:color w:val="000000"/>
          <w:sz w:val="28"/>
        </w:rPr>
        <w:t>1-тармағының</w:t>
      </w:r>
      <w:r>
        <w:rPr>
          <w:rFonts w:ascii="Times New Roman"/>
          <w:b w:val="false"/>
          <w:i w:val="false"/>
          <w:color w:val="000000"/>
          <w:sz w:val="28"/>
        </w:rPr>
        <w:t xml:space="preserve"> 2), 3), 4), 5), 6), тармақшаларын, </w:t>
      </w:r>
      <w:r>
        <w:rPr>
          <w:rFonts w:ascii="Times New Roman"/>
          <w:b w:val="false"/>
          <w:i w:val="false"/>
          <w:color w:val="000000"/>
          <w:sz w:val="28"/>
        </w:rPr>
        <w:t>3-тармағын</w:t>
      </w:r>
      <w:r>
        <w:rPr>
          <w:rFonts w:ascii="Times New Roman"/>
          <w:b w:val="false"/>
          <w:i w:val="false"/>
          <w:color w:val="000000"/>
          <w:sz w:val="28"/>
        </w:rPr>
        <w:t xml:space="preserve">, </w:t>
      </w:r>
      <w:r>
        <w:rPr>
          <w:rFonts w:ascii="Times New Roman"/>
          <w:b w:val="false"/>
          <w:i w:val="false"/>
          <w:color w:val="000000"/>
          <w:sz w:val="28"/>
        </w:rPr>
        <w:t>4-тармағының</w:t>
      </w:r>
      <w:r>
        <w:rPr>
          <w:rFonts w:ascii="Times New Roman"/>
          <w:b w:val="false"/>
          <w:i w:val="false"/>
          <w:color w:val="000000"/>
          <w:sz w:val="28"/>
        </w:rPr>
        <w:t xml:space="preserve"> 2) тармақшасын,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8-тармақтарын</w:t>
      </w:r>
      <w:r>
        <w:rPr>
          <w:rFonts w:ascii="Times New Roman"/>
          <w:b w:val="false"/>
          <w:i w:val="false"/>
          <w:color w:val="000000"/>
          <w:sz w:val="28"/>
        </w:rPr>
        <w:t xml:space="preserve"> қоспағанда, 2026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15 желтоқсандағы</w:t>
            </w:r>
            <w:r>
              <w:br/>
            </w:r>
            <w:r>
              <w:rPr>
                <w:rFonts w:ascii="Times New Roman"/>
                <w:b w:val="false"/>
                <w:i w:val="false"/>
                <w:color w:val="000000"/>
                <w:sz w:val="20"/>
              </w:rPr>
              <w:t>№ 1086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20 маусымдағы</w:t>
            </w:r>
            <w:r>
              <w:br/>
            </w:r>
            <w:r>
              <w:rPr>
                <w:rFonts w:ascii="Times New Roman"/>
                <w:b w:val="false"/>
                <w:i w:val="false"/>
                <w:color w:val="000000"/>
                <w:sz w:val="20"/>
              </w:rPr>
              <w:t>№ 421 қаулысымен</w:t>
            </w:r>
            <w:r>
              <w:br/>
            </w:r>
            <w:r>
              <w:rPr>
                <w:rFonts w:ascii="Times New Roman"/>
                <w:b w:val="false"/>
                <w:i w:val="false"/>
                <w:color w:val="000000"/>
                <w:sz w:val="20"/>
              </w:rPr>
              <w:t>бекітілген</w:t>
            </w:r>
          </w:p>
        </w:tc>
      </w:tr>
    </w:tbl>
    <w:bookmarkStart w:name="z37" w:id="23"/>
    <w:p>
      <w:pPr>
        <w:spacing w:after="0"/>
        <w:ind w:left="0"/>
        <w:jc w:val="left"/>
      </w:pPr>
      <w:r>
        <w:rPr>
          <w:rFonts w:ascii="Times New Roman"/>
          <w:b/>
          <w:i w:val="false"/>
          <w:color w:val="000000"/>
        </w:rPr>
        <w:t xml:space="preserve"> Міндетті әлеуметтік медициналық сақтандыру  жүйесіндегі медициналық көмектің  тізбесі</w:t>
      </w:r>
    </w:p>
    <w:bookmarkEnd w:id="23"/>
    <w:bookmarkStart w:name="z38" w:id="24"/>
    <w:p>
      <w:pPr>
        <w:spacing w:after="0"/>
        <w:ind w:left="0"/>
        <w:jc w:val="both"/>
      </w:pPr>
      <w:r>
        <w:rPr>
          <w:rFonts w:ascii="Times New Roman"/>
          <w:b w:val="false"/>
          <w:i w:val="false"/>
          <w:color w:val="000000"/>
          <w:sz w:val="28"/>
        </w:rPr>
        <w:t>
      Міндетті әлеуметтік медициналық сақтандыру жүйесіндегі медициналық көмекке мыналар кіреді:</w:t>
      </w:r>
    </w:p>
    <w:bookmarkEnd w:id="24"/>
    <w:bookmarkStart w:name="z39" w:id="25"/>
    <w:p>
      <w:pPr>
        <w:spacing w:after="0"/>
        <w:ind w:left="0"/>
        <w:jc w:val="both"/>
      </w:pPr>
      <w:r>
        <w:rPr>
          <w:rFonts w:ascii="Times New Roman"/>
          <w:b w:val="false"/>
          <w:i w:val="false"/>
          <w:color w:val="000000"/>
          <w:sz w:val="28"/>
        </w:rPr>
        <w:t>
      1. Амбулаториялық жағдайлардағы мамандандырылған медициналық көмек (тегін медициналық көмектің кепілдік берілген көлемі (бұдан әрі – ТМККК) шеңберінде аурулардың профилактикасы, диагностикасы және скринингтік зерттеу жағдайларын қоспағанда):</w:t>
      </w:r>
    </w:p>
    <w:bookmarkEnd w:id="25"/>
    <w:bookmarkStart w:name="z40" w:id="26"/>
    <w:p>
      <w:pPr>
        <w:spacing w:after="0"/>
        <w:ind w:left="0"/>
        <w:jc w:val="both"/>
      </w:pPr>
      <w:r>
        <w:rPr>
          <w:rFonts w:ascii="Times New Roman"/>
          <w:b w:val="false"/>
          <w:i w:val="false"/>
          <w:color w:val="000000"/>
          <w:sz w:val="28"/>
        </w:rPr>
        <w:t>
      1) уәкілетті орган айқындаған тәртіппен және кезеңділікпен профилактикалық медициналық қарап-тексеру;</w:t>
      </w:r>
    </w:p>
    <w:bookmarkEnd w:id="26"/>
    <w:bookmarkStart w:name="z41" w:id="27"/>
    <w:p>
      <w:pPr>
        <w:spacing w:after="0"/>
        <w:ind w:left="0"/>
        <w:jc w:val="both"/>
      </w:pPr>
      <w:r>
        <w:rPr>
          <w:rFonts w:ascii="Times New Roman"/>
          <w:b w:val="false"/>
          <w:i w:val="false"/>
          <w:color w:val="000000"/>
          <w:sz w:val="28"/>
        </w:rPr>
        <w:t>
      2) бейінді мамандардың қабылдауы және консультация беруі, сондай-ақ елдегі эпидемиологиялық жағдайдың нашарлауына әкелетін аурулар кезінде және оларға күдік туындаған жағдайларда үйде мобильдік бригада көрсететін қызметтер;</w:t>
      </w:r>
    </w:p>
    <w:bookmarkEnd w:id="27"/>
    <w:bookmarkStart w:name="z42" w:id="28"/>
    <w:p>
      <w:pPr>
        <w:spacing w:after="0"/>
        <w:ind w:left="0"/>
        <w:jc w:val="both"/>
      </w:pPr>
      <w:r>
        <w:rPr>
          <w:rFonts w:ascii="Times New Roman"/>
          <w:b w:val="false"/>
          <w:i w:val="false"/>
          <w:color w:val="000000"/>
          <w:sz w:val="28"/>
        </w:rPr>
        <w:t>
      3) уәкілетті орган белгілеген тәртіппен және кезеңділікпен бейінді мамандардың созылмалы аурулары бар адамдарды динамикалық байқауда ұстауы;</w:t>
      </w:r>
    </w:p>
    <w:bookmarkEnd w:id="28"/>
    <w:bookmarkStart w:name="z43" w:id="29"/>
    <w:p>
      <w:pPr>
        <w:spacing w:after="0"/>
        <w:ind w:left="0"/>
        <w:jc w:val="both"/>
      </w:pPr>
      <w:r>
        <w:rPr>
          <w:rFonts w:ascii="Times New Roman"/>
          <w:b w:val="false"/>
          <w:i w:val="false"/>
          <w:color w:val="000000"/>
          <w:sz w:val="28"/>
        </w:rPr>
        <w:t>
      4) уәкілетті орган бекіткен тізбе бойынша халықтың жекелеген санаттарына шұғыл және жоспарлы нысанда стоматологиялық көмек көрсету;</w:t>
      </w:r>
    </w:p>
    <w:bookmarkEnd w:id="29"/>
    <w:bookmarkStart w:name="z44" w:id="30"/>
    <w:p>
      <w:pPr>
        <w:spacing w:after="0"/>
        <w:ind w:left="0"/>
        <w:jc w:val="both"/>
      </w:pPr>
      <w:r>
        <w:rPr>
          <w:rFonts w:ascii="Times New Roman"/>
          <w:b w:val="false"/>
          <w:i w:val="false"/>
          <w:color w:val="000000"/>
          <w:sz w:val="28"/>
        </w:rPr>
        <w:t>
      5) уәкілетті орган айқындайтын тізбе бойынша диагностикалық көрсетілетін қызметтер, оның ішінде зертханалық диагностика;</w:t>
      </w:r>
    </w:p>
    <w:bookmarkEnd w:id="30"/>
    <w:bookmarkStart w:name="z45" w:id="31"/>
    <w:p>
      <w:pPr>
        <w:spacing w:after="0"/>
        <w:ind w:left="0"/>
        <w:jc w:val="both"/>
      </w:pPr>
      <w:r>
        <w:rPr>
          <w:rFonts w:ascii="Times New Roman"/>
          <w:b w:val="false"/>
          <w:i w:val="false"/>
          <w:color w:val="000000"/>
          <w:sz w:val="28"/>
        </w:rPr>
        <w:t>
      6) уәкілетті орган айқындайтын тізбе бойынша емшаралар мен манипуляциялар;</w:t>
      </w:r>
    </w:p>
    <w:bookmarkEnd w:id="31"/>
    <w:bookmarkStart w:name="z46" w:id="32"/>
    <w:p>
      <w:pPr>
        <w:spacing w:after="0"/>
        <w:ind w:left="0"/>
        <w:jc w:val="both"/>
      </w:pPr>
      <w:r>
        <w:rPr>
          <w:rFonts w:ascii="Times New Roman"/>
          <w:b w:val="false"/>
          <w:i w:val="false"/>
          <w:color w:val="000000"/>
          <w:sz w:val="28"/>
        </w:rPr>
        <w:t>
      7) тұқым қуалайтын туа біткен ақаулар мен дамудағы ауытқуды ерте анықтауға уәкілетті орган айқындаған скринингтік зерттеу.</w:t>
      </w:r>
    </w:p>
    <w:bookmarkEnd w:id="32"/>
    <w:bookmarkStart w:name="z47" w:id="33"/>
    <w:p>
      <w:pPr>
        <w:spacing w:after="0"/>
        <w:ind w:left="0"/>
        <w:jc w:val="both"/>
      </w:pPr>
      <w:r>
        <w:rPr>
          <w:rFonts w:ascii="Times New Roman"/>
          <w:b w:val="false"/>
          <w:i w:val="false"/>
          <w:color w:val="000000"/>
          <w:sz w:val="28"/>
        </w:rPr>
        <w:t>
      2. Медициналық-санитариялық алғашқы көмек (ТМККК шеңберінде аурулардың профилактикасы, диагностикасы, оларды емдеу және скринингтік зерттеу жағдайларын қоспағанда).</w:t>
      </w:r>
    </w:p>
    <w:bookmarkEnd w:id="33"/>
    <w:bookmarkStart w:name="z48" w:id="34"/>
    <w:p>
      <w:pPr>
        <w:spacing w:after="0"/>
        <w:ind w:left="0"/>
        <w:jc w:val="both"/>
      </w:pPr>
      <w:r>
        <w:rPr>
          <w:rFonts w:ascii="Times New Roman"/>
          <w:b w:val="false"/>
          <w:i w:val="false"/>
          <w:color w:val="000000"/>
          <w:sz w:val="28"/>
        </w:rPr>
        <w:t>
      3. Стационарды алмастыратын жағдайларда мамандандырылған, оның ішінде жоғары технологиялық медициналық көмек (ТМККК шеңберінде ауруларды емдеу жағдайларын қоспағанда), сондай-ақ елдегі эпидемиологиялық жағдайдың нашарлауын туындататын аурулар кезінде және оларға күдік туындаған жағдайларда үйде стационар көрсететін қызметтер.</w:t>
      </w:r>
    </w:p>
    <w:bookmarkEnd w:id="34"/>
    <w:bookmarkStart w:name="z49" w:id="35"/>
    <w:p>
      <w:pPr>
        <w:spacing w:after="0"/>
        <w:ind w:left="0"/>
        <w:jc w:val="both"/>
      </w:pPr>
      <w:r>
        <w:rPr>
          <w:rFonts w:ascii="Times New Roman"/>
          <w:b w:val="false"/>
          <w:i w:val="false"/>
          <w:color w:val="000000"/>
          <w:sz w:val="28"/>
        </w:rPr>
        <w:t>
      4. Стационарлық жағдайларда:</w:t>
      </w:r>
    </w:p>
    <w:bookmarkEnd w:id="35"/>
    <w:bookmarkStart w:name="z50" w:id="36"/>
    <w:p>
      <w:pPr>
        <w:spacing w:after="0"/>
        <w:ind w:left="0"/>
        <w:jc w:val="both"/>
      </w:pPr>
      <w:r>
        <w:rPr>
          <w:rFonts w:ascii="Times New Roman"/>
          <w:b w:val="false"/>
          <w:i w:val="false"/>
          <w:color w:val="000000"/>
          <w:sz w:val="28"/>
        </w:rPr>
        <w:t>
      1) ТМККК шеңберінде ауруларды емдеу жағдайларын қоспағанда, бет қаңқасы мен бастың туа біткен анатомиялық кемістігі бар балаларға реконструкциялық, пластикалық хирургиялық операцияларды қоса алғанда, жоспарлы нысандағы;</w:t>
      </w:r>
    </w:p>
    <w:bookmarkEnd w:id="36"/>
    <w:bookmarkStart w:name="z51" w:id="37"/>
    <w:p>
      <w:pPr>
        <w:spacing w:after="0"/>
        <w:ind w:left="0"/>
        <w:jc w:val="both"/>
      </w:pPr>
      <w:r>
        <w:rPr>
          <w:rFonts w:ascii="Times New Roman"/>
          <w:b w:val="false"/>
          <w:i w:val="false"/>
          <w:color w:val="000000"/>
          <w:sz w:val="28"/>
        </w:rPr>
        <w:t>
      2) ТМККК шеңберінде ауруларды емдеу жағдайларын қоспағанда, шұғыл нысандағы мамандандырылған, оның ішінде жоғары технологиялы медициналық көмек, оның ішінде тәулік бойғы стационар жағдайларында емдеуді қажет етпейтін диагнозды анықтағанға дейін тәулік бойғы стационардың қабылдау бөлімшесінде емдік-диагностикалық іс-шаралар жүргізу.</w:t>
      </w:r>
    </w:p>
    <w:bookmarkEnd w:id="37"/>
    <w:bookmarkStart w:name="z52" w:id="38"/>
    <w:p>
      <w:pPr>
        <w:spacing w:after="0"/>
        <w:ind w:left="0"/>
        <w:jc w:val="both"/>
      </w:pPr>
      <w:r>
        <w:rPr>
          <w:rFonts w:ascii="Times New Roman"/>
          <w:b w:val="false"/>
          <w:i w:val="false"/>
          <w:color w:val="000000"/>
          <w:sz w:val="28"/>
        </w:rPr>
        <w:t>
      5. Уәкілетті орган айқындайтын аурулардың тізбесі бойынша медициналық оңалту (ТМККК шеңберінде ауруларды емдеу жағдайларын қоспағанда).</w:t>
      </w:r>
    </w:p>
    <w:bookmarkEnd w:id="38"/>
    <w:bookmarkStart w:name="z53" w:id="39"/>
    <w:p>
      <w:pPr>
        <w:spacing w:after="0"/>
        <w:ind w:left="0"/>
        <w:jc w:val="both"/>
      </w:pPr>
      <w:r>
        <w:rPr>
          <w:rFonts w:ascii="Times New Roman"/>
          <w:b w:val="false"/>
          <w:i w:val="false"/>
          <w:color w:val="000000"/>
          <w:sz w:val="28"/>
        </w:rPr>
        <w:t>
      6. Амбулаториялық, стационарды алмастыратын және стационарлық жағдайларда мамандырылған медициналық көмек көрсету кезіндегі патологиялық-анатомиялық диагностика.</w:t>
      </w:r>
    </w:p>
    <w:bookmarkEnd w:id="39"/>
    <w:bookmarkStart w:name="z54" w:id="40"/>
    <w:p>
      <w:pPr>
        <w:spacing w:after="0"/>
        <w:ind w:left="0"/>
        <w:jc w:val="both"/>
      </w:pPr>
      <w:r>
        <w:rPr>
          <w:rFonts w:ascii="Times New Roman"/>
          <w:b w:val="false"/>
          <w:i w:val="false"/>
          <w:color w:val="000000"/>
          <w:sz w:val="28"/>
        </w:rPr>
        <w:t>
      7. Ағзаларды (ағзаның бөлігін) және (немесе) тіндерді (тіннің бөлігін) транспланттау мақсатында қайтыс болғаннан кейінгі донорды ағзаларын (ағзасының бөлігін) және (немесе) тіндерін (тінінің бөлігін) алуға дайындау, ағзаларды (ағзаның бөлігін) және (немесе) тіндерді (тіннің бөлігін) алу, консервациялау, дайындау, сақтау, тасымалдау ұсынылады.</w:t>
      </w:r>
    </w:p>
    <w:bookmarkEnd w:id="40"/>
    <w:bookmarkStart w:name="z55" w:id="41"/>
    <w:p>
      <w:pPr>
        <w:spacing w:after="0"/>
        <w:ind w:left="0"/>
        <w:jc w:val="both"/>
      </w:pPr>
      <w:r>
        <w:rPr>
          <w:rFonts w:ascii="Times New Roman"/>
          <w:b w:val="false"/>
          <w:i w:val="false"/>
          <w:color w:val="000000"/>
          <w:sz w:val="28"/>
        </w:rPr>
        <w:t>
      8. Мынадай:</w:t>
      </w:r>
    </w:p>
    <w:bookmarkEnd w:id="41"/>
    <w:bookmarkStart w:name="z56" w:id="42"/>
    <w:p>
      <w:pPr>
        <w:spacing w:after="0"/>
        <w:ind w:left="0"/>
        <w:jc w:val="both"/>
      </w:pPr>
      <w:r>
        <w:rPr>
          <w:rFonts w:ascii="Times New Roman"/>
          <w:b w:val="false"/>
          <w:i w:val="false"/>
          <w:color w:val="000000"/>
          <w:sz w:val="28"/>
        </w:rPr>
        <w:t>
      1) денсаулық сақтау ұйымдарының дәрілік формулярларына сәйкес стационарлық және стационарды алмастыратын жағдайларда мамандандырылған, оның ішінде жоғары технологиялы медициналық көмек;</w:t>
      </w:r>
    </w:p>
    <w:bookmarkEnd w:id="42"/>
    <w:bookmarkStart w:name="z57" w:id="43"/>
    <w:p>
      <w:pPr>
        <w:spacing w:after="0"/>
        <w:ind w:left="0"/>
        <w:jc w:val="both"/>
      </w:pPr>
      <w:r>
        <w:rPr>
          <w:rFonts w:ascii="Times New Roman"/>
          <w:b w:val="false"/>
          <w:i w:val="false"/>
          <w:color w:val="000000"/>
          <w:sz w:val="28"/>
        </w:rPr>
        <w:t>
      2) уәкілетті орган бекітетін белгілі бір аурулары бар (күйдегі) азаматтардың жекелеген санаттары үшін дәрілік заттар, медициналық бұйымдар тізбесіне сәйкес амбулаториялық жағдайларда медициналық-санитариялық алғашқы және мамандандырылған медициналық көмек көрсету кезінде дәрілік заттармен, медициналық бұйымдармен, мамандандырылған емдік өнімдермен, иммундық-биологиялық препараттармен қамтамасыз ету.</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