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8ea" w14:textId="5b76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Жусандала мемлекеттік қорық аймағының аумағын кішірейту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 желтоқсандағы № 1029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Жусандала мемлекеттік қорық аймағының аумағы 30 гектарға кішірейтілсін.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