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06c6" w14:textId="2cd0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арнайы экономикалық аймағын құру туралы</w:t>
      </w:r>
    </w:p>
    <w:p>
      <w:pPr>
        <w:spacing w:after="0"/>
        <w:ind w:left="0"/>
        <w:jc w:val="both"/>
      </w:pPr>
      <w:r>
        <w:rPr>
          <w:rFonts w:ascii="Times New Roman"/>
          <w:b w:val="false"/>
          <w:i w:val="false"/>
          <w:color w:val="000000"/>
          <w:sz w:val="28"/>
        </w:rPr>
        <w:t>Қазақстан Республикасы Үкіметінің 2025 жылғы 1 желтоқсандағы № 1028 қаулысы.</w:t>
      </w:r>
    </w:p>
    <w:p>
      <w:pPr>
        <w:spacing w:after="0"/>
        <w:ind w:left="0"/>
        <w:jc w:val="both"/>
      </w:pPr>
      <w:bookmarkStart w:name="z4" w:id="0"/>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"Атырау" арнайы экономикалық аймағы (бұдан әрі – "Атырау" АЭА) 2036 жылғы 31 желтоқсанға дейінгі кезеңге құрылсын.</w:t>
      </w:r>
    </w:p>
    <w:bookmarkEnd w:id="1"/>
    <w:bookmarkStart w:name="z6" w:id="2"/>
    <w:p>
      <w:pPr>
        <w:spacing w:after="0"/>
        <w:ind w:left="0"/>
        <w:jc w:val="both"/>
      </w:pPr>
      <w:r>
        <w:rPr>
          <w:rFonts w:ascii="Times New Roman"/>
          <w:b w:val="false"/>
          <w:i w:val="false"/>
          <w:color w:val="000000"/>
          <w:sz w:val="28"/>
        </w:rPr>
        <w:t xml:space="preserve">
      2. Қоса беріліп отырған: </w:t>
      </w:r>
    </w:p>
    <w:bookmarkEnd w:id="2"/>
    <w:bookmarkStart w:name="z7" w:id="3"/>
    <w:p>
      <w:pPr>
        <w:spacing w:after="0"/>
        <w:ind w:left="0"/>
        <w:jc w:val="both"/>
      </w:pPr>
      <w:r>
        <w:rPr>
          <w:rFonts w:ascii="Times New Roman"/>
          <w:b w:val="false"/>
          <w:i w:val="false"/>
          <w:color w:val="000000"/>
          <w:sz w:val="28"/>
        </w:rPr>
        <w:t xml:space="preserve">
      1) "Атырау" АЭА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"Атырау" АЭА нысаналы </w:t>
      </w:r>
      <w:r>
        <w:rPr>
          <w:rFonts w:ascii="Times New Roman"/>
          <w:b w:val="false"/>
          <w:i w:val="false"/>
          <w:color w:val="000000"/>
          <w:sz w:val="28"/>
        </w:rPr>
        <w:t>индикаторлары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1028 қаулысымен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"Атырау" арнайы экономикалық аймағы туралы ереже</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"Атырау" арнайы экономикалық аймағы (бұдан әрі – АЭА) осы Ережеге қосымшаға сәйкес Атырау облысының аумағында Атырау облысы Атырау – Доссор тас жолы бойындағы Атырау қаласының және Жылыой ауданының әкімшілік-аумақтық шекаралары шегінде орналасқан.</w:t>
      </w:r>
    </w:p>
    <w:bookmarkEnd w:id="8"/>
    <w:bookmarkStart w:name="z16" w:id="9"/>
    <w:p>
      <w:pPr>
        <w:spacing w:after="0"/>
        <w:ind w:left="0"/>
        <w:jc w:val="both"/>
      </w:pPr>
      <w:r>
        <w:rPr>
          <w:rFonts w:ascii="Times New Roman"/>
          <w:b w:val="false"/>
          <w:i w:val="false"/>
          <w:color w:val="000000"/>
          <w:sz w:val="28"/>
        </w:rPr>
        <w:t>
      АЭА аумағы 450 гектарды құрайды және Қазақстан Республикасы аумағының ажырамас бөлігі болып табылады.</w:t>
      </w:r>
    </w:p>
    <w:bookmarkEnd w:id="9"/>
    <w:bookmarkStart w:name="z17" w:id="10"/>
    <w:p>
      <w:pPr>
        <w:spacing w:after="0"/>
        <w:ind w:left="0"/>
        <w:jc w:val="both"/>
      </w:pPr>
      <w:r>
        <w:rPr>
          <w:rFonts w:ascii="Times New Roman"/>
          <w:b w:val="false"/>
          <w:i w:val="false"/>
          <w:color w:val="000000"/>
          <w:sz w:val="28"/>
        </w:rPr>
        <w:t>
      2. АЭА:</w:t>
      </w:r>
    </w:p>
    <w:bookmarkEnd w:id="10"/>
    <w:bookmarkStart w:name="z18" w:id="11"/>
    <w:p>
      <w:pPr>
        <w:spacing w:after="0"/>
        <w:ind w:left="0"/>
        <w:jc w:val="both"/>
      </w:pPr>
      <w:r>
        <w:rPr>
          <w:rFonts w:ascii="Times New Roman"/>
          <w:b w:val="false"/>
          <w:i w:val="false"/>
          <w:color w:val="000000"/>
          <w:sz w:val="28"/>
        </w:rPr>
        <w:t>
      1) өнімділігі жоғары, бәсекеге қабілетті заманауи өндірістерді жедел дамыту, көрсетілетін қызметтерді ұсынудың жаңа сапалы деңгейін қалыптастыру, экономика және өңір салаларына инвестициялар тарту, жаңа технологияларды ендіру, сондай-ақ халықтың жұмыспен қамтылуын арттыру;</w:t>
      </w:r>
    </w:p>
    <w:bookmarkEnd w:id="11"/>
    <w:bookmarkStart w:name="z19" w:id="12"/>
    <w:p>
      <w:pPr>
        <w:spacing w:after="0"/>
        <w:ind w:left="0"/>
        <w:jc w:val="both"/>
      </w:pPr>
      <w:r>
        <w:rPr>
          <w:rFonts w:ascii="Times New Roman"/>
          <w:b w:val="false"/>
          <w:i w:val="false"/>
          <w:color w:val="000000"/>
          <w:sz w:val="28"/>
        </w:rPr>
        <w:t>
      2) өңдеу өнеркәсібін дамыту және қосымша құны жоғары химия, мұнай-химия, металлургия, металл емес минералды өнімдерді, металл өңдеу, резеңке және пластмасса бұйымдарын және өзге де өнімдерді өндіру мақсатында құрылады.</w:t>
      </w:r>
    </w:p>
    <w:bookmarkEnd w:id="12"/>
    <w:bookmarkStart w:name="z20" w:id="13"/>
    <w:p>
      <w:pPr>
        <w:spacing w:after="0"/>
        <w:ind w:left="0"/>
        <w:jc w:val="both"/>
      </w:pPr>
      <w:r>
        <w:rPr>
          <w:rFonts w:ascii="Times New Roman"/>
          <w:b w:val="false"/>
          <w:i w:val="false"/>
          <w:color w:val="000000"/>
          <w:sz w:val="28"/>
        </w:rPr>
        <w:t xml:space="preserve">
      3. АЭА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Қазақстан Республикасының өзге де заңнамасымен реттеледі.</w:t>
      </w:r>
    </w:p>
    <w:bookmarkEnd w:id="13"/>
    <w:bookmarkStart w:name="z21" w:id="14"/>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 қағидалар белгіленсе, онда халықаралық шарттың қағидалары қолданылады.</w:t>
      </w:r>
    </w:p>
    <w:bookmarkEnd w:id="14"/>
    <w:bookmarkStart w:name="z22" w:id="15"/>
    <w:p>
      <w:pPr>
        <w:spacing w:after="0"/>
        <w:ind w:left="0"/>
        <w:jc w:val="both"/>
      </w:pPr>
      <w:r>
        <w:rPr>
          <w:rFonts w:ascii="Times New Roman"/>
          <w:b w:val="false"/>
          <w:i w:val="false"/>
          <w:color w:val="000000"/>
          <w:sz w:val="28"/>
        </w:rPr>
        <w:t>
      4. АЭА аумағында арнайы құқықтық режим белгіленеді.</w:t>
      </w:r>
    </w:p>
    <w:bookmarkEnd w:id="15"/>
    <w:bookmarkStart w:name="z23" w:id="16"/>
    <w:p>
      <w:pPr>
        <w:spacing w:after="0"/>
        <w:ind w:left="0"/>
        <w:jc w:val="left"/>
      </w:pPr>
      <w:r>
        <w:rPr>
          <w:rFonts w:ascii="Times New Roman"/>
          <w:b/>
          <w:i w:val="false"/>
          <w:color w:val="000000"/>
        </w:rPr>
        <w:t xml:space="preserve"> 2-тарау. "Атырау" арнайы экономикалық аймағын басқару</w:t>
      </w:r>
    </w:p>
    <w:bookmarkEnd w:id="16"/>
    <w:bookmarkStart w:name="z24" w:id="17"/>
    <w:p>
      <w:pPr>
        <w:spacing w:after="0"/>
        <w:ind w:left="0"/>
        <w:jc w:val="both"/>
      </w:pPr>
      <w:r>
        <w:rPr>
          <w:rFonts w:ascii="Times New Roman"/>
          <w:b w:val="false"/>
          <w:i w:val="false"/>
          <w:color w:val="000000"/>
          <w:sz w:val="28"/>
        </w:rPr>
        <w:t>
      5. АЭА басқару Заңға сәйкес жүзеге асырылады.</w:t>
      </w:r>
    </w:p>
    <w:bookmarkEnd w:id="17"/>
    <w:bookmarkStart w:name="z25" w:id="18"/>
    <w:p>
      <w:pPr>
        <w:spacing w:after="0"/>
        <w:ind w:left="0"/>
        <w:jc w:val="left"/>
      </w:pPr>
      <w:r>
        <w:rPr>
          <w:rFonts w:ascii="Times New Roman"/>
          <w:b/>
          <w:i w:val="false"/>
          <w:color w:val="000000"/>
        </w:rPr>
        <w:t xml:space="preserve"> 3-тарау. "Атырау" арнайы экономикалық аймағының аумағында салық салу</w:t>
      </w:r>
    </w:p>
    <w:bookmarkEnd w:id="18"/>
    <w:bookmarkStart w:name="z26" w:id="19"/>
    <w:p>
      <w:pPr>
        <w:spacing w:after="0"/>
        <w:ind w:left="0"/>
        <w:jc w:val="both"/>
      </w:pPr>
      <w:r>
        <w:rPr>
          <w:rFonts w:ascii="Times New Roman"/>
          <w:b w:val="false"/>
          <w:i w:val="false"/>
          <w:color w:val="000000"/>
          <w:sz w:val="28"/>
        </w:rPr>
        <w:t>
      6. АЭА аумағында салық салу Қазақстан Республикасының салық заңнамасымен реттеледі.</w:t>
      </w:r>
    </w:p>
    <w:bookmarkEnd w:id="19"/>
    <w:bookmarkStart w:name="z27" w:id="20"/>
    <w:p>
      <w:pPr>
        <w:spacing w:after="0"/>
        <w:ind w:left="0"/>
        <w:jc w:val="left"/>
      </w:pPr>
      <w:r>
        <w:rPr>
          <w:rFonts w:ascii="Times New Roman"/>
          <w:b/>
          <w:i w:val="false"/>
          <w:color w:val="000000"/>
        </w:rPr>
        <w:t xml:space="preserve"> 4-тарау. Кедендік реттеу</w:t>
      </w:r>
    </w:p>
    <w:bookmarkEnd w:id="20"/>
    <w:bookmarkStart w:name="z28" w:id="21"/>
    <w:p>
      <w:pPr>
        <w:spacing w:after="0"/>
        <w:ind w:left="0"/>
        <w:jc w:val="both"/>
      </w:pPr>
      <w:r>
        <w:rPr>
          <w:rFonts w:ascii="Times New Roman"/>
          <w:b w:val="false"/>
          <w:i w:val="false"/>
          <w:color w:val="000000"/>
          <w:sz w:val="28"/>
        </w:rPr>
        <w:t>
      7. АЭА аумағында немесе оның бір бөлігінде еркін кеден аймағының кедендік рәсімі қолданылады.</w:t>
      </w:r>
    </w:p>
    <w:bookmarkEnd w:id="21"/>
    <w:bookmarkStart w:name="z29" w:id="22"/>
    <w:p>
      <w:pPr>
        <w:spacing w:after="0"/>
        <w:ind w:left="0"/>
        <w:jc w:val="both"/>
      </w:pPr>
      <w:r>
        <w:rPr>
          <w:rFonts w:ascii="Times New Roman"/>
          <w:b w:val="false"/>
          <w:i w:val="false"/>
          <w:color w:val="000000"/>
          <w:sz w:val="28"/>
        </w:rPr>
        <w:t>
      8.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жайластырылуы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ісі саласындағы уәкілетті орган белгілейді.</w:t>
      </w:r>
    </w:p>
    <w:bookmarkEnd w:id="22"/>
    <w:bookmarkStart w:name="z30" w:id="23"/>
    <w:p>
      <w:pPr>
        <w:spacing w:after="0"/>
        <w:ind w:left="0"/>
        <w:jc w:val="left"/>
      </w:pPr>
      <w:r>
        <w:rPr>
          <w:rFonts w:ascii="Times New Roman"/>
          <w:b/>
          <w:i w:val="false"/>
          <w:color w:val="000000"/>
        </w:rPr>
        <w:t xml:space="preserve"> 5-тарау. Шетел азаматтарының "Атырау" арнайы экономикалық аймағының аумағында болу тәртібі</w:t>
      </w:r>
    </w:p>
    <w:bookmarkEnd w:id="23"/>
    <w:bookmarkStart w:name="z31" w:id="24"/>
    <w:p>
      <w:pPr>
        <w:spacing w:after="0"/>
        <w:ind w:left="0"/>
        <w:jc w:val="both"/>
      </w:pPr>
      <w:r>
        <w:rPr>
          <w:rFonts w:ascii="Times New Roman"/>
          <w:b w:val="false"/>
          <w:i w:val="false"/>
          <w:color w:val="000000"/>
          <w:sz w:val="28"/>
        </w:rPr>
        <w:t>
      9. АЭА аумағында шетел азаматтары мен азаматтығы жоқ адамдардың, сондай-ақ олардың көлік құралдарының Қазақстан Республикасының заңнамасында және Қазақстан Республикасы ратификациялаған халықаралық келісімдерде белгіленген кіру, шығу, транзитпен өту және болу тәртібі қолданылады.</w:t>
      </w:r>
    </w:p>
    <w:bookmarkEnd w:id="24"/>
    <w:bookmarkStart w:name="z32" w:id="25"/>
    <w:p>
      <w:pPr>
        <w:spacing w:after="0"/>
        <w:ind w:left="0"/>
        <w:jc w:val="left"/>
      </w:pPr>
      <w:r>
        <w:rPr>
          <w:rFonts w:ascii="Times New Roman"/>
          <w:b/>
          <w:i w:val="false"/>
          <w:color w:val="000000"/>
        </w:rPr>
        <w:t xml:space="preserve"> 6-тарау. Қорытынды ережелер</w:t>
      </w:r>
    </w:p>
    <w:bookmarkEnd w:id="25"/>
    <w:bookmarkStart w:name="z33" w:id="26"/>
    <w:p>
      <w:pPr>
        <w:spacing w:after="0"/>
        <w:ind w:left="0"/>
        <w:jc w:val="both"/>
      </w:pPr>
      <w:r>
        <w:rPr>
          <w:rFonts w:ascii="Times New Roman"/>
          <w:b w:val="false"/>
          <w:i w:val="false"/>
          <w:color w:val="000000"/>
          <w:sz w:val="28"/>
        </w:rPr>
        <w:t>
      10. Осы Ережеде белгіленген шарттар Қазақстан Республикасы Үкіметінің қаулысымен өзгертілуі мүмкін.</w:t>
      </w:r>
    </w:p>
    <w:bookmarkEnd w:id="26"/>
    <w:bookmarkStart w:name="z34" w:id="27"/>
    <w:p>
      <w:pPr>
        <w:spacing w:after="0"/>
        <w:ind w:left="0"/>
        <w:jc w:val="both"/>
      </w:pPr>
      <w:r>
        <w:rPr>
          <w:rFonts w:ascii="Times New Roman"/>
          <w:b w:val="false"/>
          <w:i w:val="false"/>
          <w:color w:val="000000"/>
          <w:sz w:val="28"/>
        </w:rPr>
        <w:t>
      11. АЭА Заңда көзделген негіздер бойынша таратылады.</w:t>
      </w:r>
    </w:p>
    <w:bookmarkEnd w:id="27"/>
    <w:bookmarkStart w:name="z35" w:id="28"/>
    <w:p>
      <w:pPr>
        <w:spacing w:after="0"/>
        <w:ind w:left="0"/>
        <w:jc w:val="both"/>
      </w:pPr>
      <w:r>
        <w:rPr>
          <w:rFonts w:ascii="Times New Roman"/>
          <w:b w:val="false"/>
          <w:i w:val="false"/>
          <w:color w:val="000000"/>
          <w:sz w:val="28"/>
        </w:rPr>
        <w:t>
      12. АЭА құрылған мерзімінің аяқталуына байланысты оны таратқан кезде Атырау облысының әкімдігі:</w:t>
      </w:r>
    </w:p>
    <w:bookmarkEnd w:id="28"/>
    <w:bookmarkStart w:name="z36" w:id="29"/>
    <w:p>
      <w:pPr>
        <w:spacing w:after="0"/>
        <w:ind w:left="0"/>
        <w:jc w:val="both"/>
      </w:pPr>
      <w:r>
        <w:rPr>
          <w:rFonts w:ascii="Times New Roman"/>
          <w:b w:val="false"/>
          <w:i w:val="false"/>
          <w:color w:val="000000"/>
          <w:sz w:val="28"/>
        </w:rPr>
        <w:t>
      1) көрсетілген мерзім өткенге дейін кемінде үш айдан кешіктірмей бұқаралық ақпарат құралдарында АЭА-ның алдағы таратылуы, оның таратылуына байланысты өтініштер мен наразылықтарды қабылдау тәртібі мен мерзімдері туралы хабарландыру жариялайды;</w:t>
      </w:r>
    </w:p>
    <w:bookmarkEnd w:id="29"/>
    <w:bookmarkStart w:name="z37" w:id="30"/>
    <w:p>
      <w:pPr>
        <w:spacing w:after="0"/>
        <w:ind w:left="0"/>
        <w:jc w:val="both"/>
      </w:pPr>
      <w:r>
        <w:rPr>
          <w:rFonts w:ascii="Times New Roman"/>
          <w:b w:val="false"/>
          <w:i w:val="false"/>
          <w:color w:val="000000"/>
          <w:sz w:val="28"/>
        </w:rPr>
        <w:t>
      2) қызметін АЭА аумағында жүзеге асыратын заңды және жеке тұлғаларға оның аумағында орналасқан тауарларды өзге кедендік рәсім арқылы қайта рәсімдеу тәртібін түсіндіруді қамтамасыз етеді;</w:t>
      </w:r>
    </w:p>
    <w:bookmarkEnd w:id="30"/>
    <w:bookmarkStart w:name="z38" w:id="31"/>
    <w:p>
      <w:pPr>
        <w:spacing w:after="0"/>
        <w:ind w:left="0"/>
        <w:jc w:val="both"/>
      </w:pPr>
      <w:r>
        <w:rPr>
          <w:rFonts w:ascii="Times New Roman"/>
          <w:b w:val="false"/>
          <w:i w:val="false"/>
          <w:color w:val="000000"/>
          <w:sz w:val="28"/>
        </w:rPr>
        <w:t>
      3) АЭА таратылғаннан кейін бір ай мерзімде Қазақстан Республикасы Президентіне және Қазақстан Республикасының Үкіметіне АЭА қызметінің нәтижелері туралы есеп ұсынады.</w:t>
      </w:r>
    </w:p>
    <w:bookmarkEnd w:id="31"/>
    <w:bookmarkStart w:name="z39" w:id="32"/>
    <w:p>
      <w:pPr>
        <w:spacing w:after="0"/>
        <w:ind w:left="0"/>
        <w:jc w:val="both"/>
      </w:pPr>
      <w:r>
        <w:rPr>
          <w:rFonts w:ascii="Times New Roman"/>
          <w:b w:val="false"/>
          <w:i w:val="false"/>
          <w:color w:val="000000"/>
          <w:sz w:val="28"/>
        </w:rPr>
        <w:t xml:space="preserve">
      13. Қазақстан Республикасы Үкіметінің қаулысымен АЭА мерзімінен бұрын таратылған кезде рәсім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рәсімдер сақтала отырып, алты ай мерзімнен кешіктірілмей аяқталуға тиіс.</w:t>
      </w:r>
    </w:p>
    <w:bookmarkEnd w:id="32"/>
    <w:bookmarkStart w:name="z40" w:id="33"/>
    <w:p>
      <w:pPr>
        <w:spacing w:after="0"/>
        <w:ind w:left="0"/>
        <w:jc w:val="both"/>
      </w:pPr>
      <w:r>
        <w:rPr>
          <w:rFonts w:ascii="Times New Roman"/>
          <w:b w:val="false"/>
          <w:i w:val="false"/>
          <w:color w:val="000000"/>
          <w:sz w:val="28"/>
        </w:rPr>
        <w:t>
      14. АЭА-ның осы Ережемен реттелмеген қызметі Қазақстан Республикасының қолданыстағы заңнамасына сәйкес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42" w:id="34"/>
    <w:p>
      <w:pPr>
        <w:spacing w:after="0"/>
        <w:ind w:left="0"/>
        <w:jc w:val="left"/>
      </w:pPr>
      <w:r>
        <w:rPr>
          <w:rFonts w:ascii="Times New Roman"/>
          <w:b/>
          <w:i w:val="false"/>
          <w:color w:val="000000"/>
        </w:rPr>
        <w:t xml:space="preserve"> "Атырау" арнайы экономикалық аймағы шекарасының жоспары</w:t>
      </w:r>
    </w:p>
    <w:bookmarkEnd w:id="34"/>
    <w:bookmarkStart w:name="z43"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Р/с</w:t>
            </w:r>
          </w:p>
          <w:bookmarkEnd w:id="3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бойындағы өнеркәсіптік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ауданында қосалқы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1028 қаулысымен</w:t>
            </w:r>
            <w:r>
              <w:br/>
            </w:r>
            <w:r>
              <w:rPr>
                <w:rFonts w:ascii="Times New Roman"/>
                <w:b w:val="false"/>
                <w:i w:val="false"/>
                <w:color w:val="000000"/>
                <w:sz w:val="20"/>
              </w:rPr>
              <w:t xml:space="preserve">бекітілген </w:t>
            </w:r>
          </w:p>
        </w:tc>
      </w:tr>
    </w:tbl>
    <w:bookmarkStart w:name="z47" w:id="37"/>
    <w:p>
      <w:pPr>
        <w:spacing w:after="0"/>
        <w:ind w:left="0"/>
        <w:jc w:val="left"/>
      </w:pPr>
      <w:r>
        <w:rPr>
          <w:rFonts w:ascii="Times New Roman"/>
          <w:b/>
          <w:i w:val="false"/>
          <w:color w:val="000000"/>
        </w:rPr>
        <w:t xml:space="preserve"> "Атырау" арнайы экономикалық аймағының нысаналы индикаторлары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Р/с</w:t>
            </w:r>
          </w:p>
          <w:bookmarkEnd w:id="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қарай нысаналы индикаторға қол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жылға қарай нысаналы индикаторға қол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жылға қарай нысаналы индикаторға қол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млрд</w:t>
            </w:r>
          </w:p>
          <w:bookmarkEnd w:id="39"/>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млрд</w:t>
            </w:r>
          </w:p>
          <w:bookmarkEnd w:id="40"/>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тауарларды және көрсетілетін қызметтерді (жұмыстарды) өндіру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млрд</w:t>
            </w:r>
          </w:p>
          <w:bookmarkEnd w:id="41"/>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(компаниялар)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қосалқы түрін жүзеге асыратын адамдардың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r>
    </w:tbl>
    <w:bookmarkStart w:name="z52" w:id="42"/>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