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fb18" w14:textId="1b0f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2025 жылғы 21 қарашадағы № 995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"Ақмола облысының әкімдігі табиғи ресурстар және табиғат пайдалануды реттеу басқармасының "Ақкөл" орман шаруашылығы мекемесі" коммуналдық мемлекеттік мекемесінің (бұдан әрі – мекеме) орман қоры жерлері санатынан жалпы ауданы 0,83 гектар жер учаскесi өнеркәсiп, көлiк, байланыс жерлері, ғарыш қызметі, қорғаныс, ұлттық қауіпсіздік, ядролық қауіпсіздік аймағы мұқтажына арналған және ауыл шаруашылығына арналмаған өзге де жерлер санатына ауыстырылсын.</w:t>
      </w:r>
    </w:p>
    <w:bookmarkEnd w:id="1"/>
    <w:bookmarkStart w:name="z3" w:id="2"/>
    <w:p>
      <w:pPr>
        <w:spacing w:after="0"/>
        <w:ind w:left="0"/>
        <w:jc w:val="both"/>
      </w:pPr>
      <w:r>
        <w:rPr>
          <w:rFonts w:ascii="Times New Roman"/>
          <w:b w:val="false"/>
          <w:i w:val="false"/>
          <w:color w:val="000000"/>
          <w:sz w:val="28"/>
        </w:rPr>
        <w:t xml:space="preserve">
      2. Ақмола облысының әкімі Қазақстан Республикасының заңнамасында белгіленген тәртіппен электр беру желілерінің құрылысын салу үшін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учаскесін "KEGOC" акционерлік қоғамына беруді қамтамасыз етсін.</w:t>
      </w:r>
    </w:p>
    <w:bookmarkEnd w:id="2"/>
    <w:bookmarkStart w:name="z4" w:id="3"/>
    <w:p>
      <w:pPr>
        <w:spacing w:after="0"/>
        <w:ind w:left="0"/>
        <w:jc w:val="both"/>
      </w:pPr>
      <w:r>
        <w:rPr>
          <w:rFonts w:ascii="Times New Roman"/>
          <w:b w:val="false"/>
          <w:i w:val="false"/>
          <w:color w:val="000000"/>
          <w:sz w:val="28"/>
        </w:rPr>
        <w:t>
      3. "KEGOC" акционерлік қоғамы (келісу бойынша)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 мен залалдарын республикалық бюджет кірісіне өтесін, екпелер кесілген жағдайда алынған сүректі мекеменің теңгеріміне бере отырып, алаңды тазарту жөніндегі шараларды қабылдасын.</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қарашадағы</w:t>
            </w:r>
            <w:r>
              <w:br/>
            </w:r>
            <w:r>
              <w:rPr>
                <w:rFonts w:ascii="Times New Roman"/>
                <w:b w:val="false"/>
                <w:i w:val="false"/>
                <w:color w:val="000000"/>
                <w:sz w:val="20"/>
              </w:rPr>
              <w:t>№ 995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ядролық қауіпсіздік аймағы мұқтажына арналған және ауыл шаруашылығына арналмаған өзге де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2"/>
        <w:gridCol w:w="2240"/>
        <w:gridCol w:w="763"/>
        <w:gridCol w:w="763"/>
        <w:gridCol w:w="2242"/>
      </w:tblGrid>
      <w:tr>
        <w:trPr>
          <w:trHeight w:val="30" w:hRule="atLeast"/>
        </w:trPr>
        <w:tc>
          <w:tcPr>
            <w:tcW w:w="6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r>
              <w:br/>
            </w:r>
            <w:r>
              <w:rPr>
                <w:rFonts w:ascii="Times New Roman"/>
                <w:b w:val="false"/>
                <w:i w:val="false"/>
                <w:color w:val="000000"/>
                <w:sz w:val="20"/>
              </w:rPr>
              <w:t>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r>
              <w:br/>
            </w:r>
            <w:r>
              <w:rPr>
                <w:rFonts w:ascii="Times New Roman"/>
                <w:b w:val="false"/>
                <w:i w:val="false"/>
                <w:color w:val="000000"/>
                <w:sz w:val="20"/>
              </w:rPr>
              <w:t>
көмкерген</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r>
      <w:tr>
        <w:trPr>
          <w:trHeight w:val="30" w:hRule="atLeast"/>
        </w:trPr>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табиғи ресурстар және табиғат пайдалануды реттеу басқармасының "Ақкөл" орман шаруашылығы мекемесі" коммуналдық мемлекеттік мекемесі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