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76f7" w14:textId="ae57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дүниежүзілік нөмірлеудің 7-ші аймағының нөмірлеуін бірлесіп пайдалану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2025 жылғы 17 қарашадағы № 975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2024 жылғы 27 қарашада Астанада жасалған Қазақстан Республикасының Үкіметі мен Ресей Федерациясының Үкіметі арасындағы дүниежүзілік нөмірлеудің 7-ші аймағының нөмірлеуін бірлесіп пайдалану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Ескерту. Нормативтік құқықтық актіге қоса тіркелген халықаралық Келісімнің мәтіні ресми болып табылмайды. ҚР халықаралық Келісімінің жасасқан тілдердегі ресми куәландырылған көшірмесін ҚР халықаралық Келісімдерін тіркеуге, есептеуге және сақтауға жауапты ҚР Сыртқы істер министрлігінен алуға болады</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17 қарашадағы</w:t>
            </w:r>
            <w:r>
              <w:br/>
            </w:r>
            <w:r>
              <w:rPr>
                <w:rFonts w:ascii="Times New Roman"/>
                <w:b w:val="false"/>
                <w:i w:val="false"/>
                <w:color w:val="000000"/>
                <w:sz w:val="20"/>
              </w:rPr>
              <w:t>№ 975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дүниежүзілік нөмірлеудің 7-ші аймағының нөмірлеуін бірлесіп пайдалану туралы келісім</w:t>
      </w:r>
    </w:p>
    <w:bookmarkEnd w:id="4"/>
    <w:bookmarkStart w:name="z11"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 дүниежүзілік нөмірлеудің 7-ші аймағының ресурстарын бірлесіп пайдалану мәселелерін жетілдіру мақсатында төмендегілер туралы келісті:</w:t>
      </w:r>
    </w:p>
    <w:bookmarkEnd w:id="5"/>
    <w:bookmarkStart w:name="z12" w:id="6"/>
    <w:p>
      <w:pPr>
        <w:spacing w:after="0"/>
        <w:ind w:left="0"/>
        <w:jc w:val="left"/>
      </w:pPr>
      <w:r>
        <w:rPr>
          <w:rFonts w:ascii="Times New Roman"/>
          <w:b/>
          <w:i w:val="false"/>
          <w:color w:val="000000"/>
        </w:rPr>
        <w:t xml:space="preserve"> 1-бап</w:t>
      </w:r>
    </w:p>
    <w:bookmarkEnd w:id="6"/>
    <w:bookmarkStart w:name="z13" w:id="7"/>
    <w:p>
      <w:pPr>
        <w:spacing w:after="0"/>
        <w:ind w:left="0"/>
        <w:jc w:val="both"/>
      </w:pPr>
      <w:r>
        <w:rPr>
          <w:rFonts w:ascii="Times New Roman"/>
          <w:b w:val="false"/>
          <w:i w:val="false"/>
          <w:color w:val="000000"/>
          <w:sz w:val="28"/>
        </w:rPr>
        <w:t>
      Тараптар осы Келісімнің ажырамас бөлігі болып табылатын Қосымшада қамтылған Дүниежүзілік нөмірлеудің 7-ші аймағының нөмірлеу аймақтарының кодтарын Қазақстан Республикасына және Ресей Федерациясына бекітіп беру кестесіне сәйкес дүниежүзілік нөмірлеудің 7-ші аймағының нөмірлеу кодтарын өздеріне белгілейді.</w:t>
      </w:r>
    </w:p>
    <w:bookmarkEnd w:id="7"/>
    <w:bookmarkStart w:name="z14" w:id="8"/>
    <w:p>
      <w:pPr>
        <w:spacing w:after="0"/>
        <w:ind w:left="0"/>
        <w:jc w:val="both"/>
      </w:pPr>
      <w:r>
        <w:rPr>
          <w:rFonts w:ascii="Times New Roman"/>
          <w:b w:val="false"/>
          <w:i w:val="false"/>
          <w:color w:val="000000"/>
          <w:sz w:val="28"/>
        </w:rPr>
        <w:t>
      Ортақ резервтегі нөмірлеу ресурсы Тараптардың әрқайсысына Тараптардың жеке келісім жасасуы арқылы бекітіледі.</w:t>
      </w:r>
    </w:p>
    <w:bookmarkEnd w:id="8"/>
    <w:bookmarkStart w:name="z15" w:id="9"/>
    <w:p>
      <w:pPr>
        <w:spacing w:after="0"/>
        <w:ind w:left="0"/>
        <w:jc w:val="both"/>
      </w:pPr>
      <w:r>
        <w:rPr>
          <w:rFonts w:ascii="Times New Roman"/>
          <w:b w:val="false"/>
          <w:i w:val="false"/>
          <w:color w:val="000000"/>
          <w:sz w:val="28"/>
        </w:rPr>
        <w:t>
      Тараптар Дүниежүзілік нөмірлеудің 7-ші аймағының нөмірлеу аймақтарының кодтарын Ресей Федерациясына және Қазақстан Республикасына бекітудің көрсетілген кестесіне сәйкес өздеріне бекітіп берілген дүниежүзілік нөмірлеудің 7-ші аймағының нөмірлеу кодтарын белгілеуді Тараптар мемлекеттерінің заңнамасына сәйкес жүргізеді.</w:t>
      </w:r>
    </w:p>
    <w:bookmarkEnd w:id="9"/>
    <w:bookmarkStart w:name="z16" w:id="10"/>
    <w:p>
      <w:pPr>
        <w:spacing w:after="0"/>
        <w:ind w:left="0"/>
        <w:jc w:val="left"/>
      </w:pPr>
      <w:r>
        <w:rPr>
          <w:rFonts w:ascii="Times New Roman"/>
          <w:b/>
          <w:i w:val="false"/>
          <w:color w:val="000000"/>
        </w:rPr>
        <w:t xml:space="preserve"> 2-бап</w:t>
      </w:r>
    </w:p>
    <w:bookmarkEnd w:id="10"/>
    <w:bookmarkStart w:name="z17" w:id="11"/>
    <w:p>
      <w:pPr>
        <w:spacing w:after="0"/>
        <w:ind w:left="0"/>
        <w:jc w:val="both"/>
      </w:pPr>
      <w:r>
        <w:rPr>
          <w:rFonts w:ascii="Times New Roman"/>
          <w:b w:val="false"/>
          <w:i w:val="false"/>
          <w:color w:val="000000"/>
          <w:sz w:val="28"/>
        </w:rPr>
        <w:t>
      Осы Келісімді іске асыру жөніндегі уәкілетті органдар:</w:t>
      </w:r>
    </w:p>
    <w:bookmarkEnd w:id="11"/>
    <w:bookmarkStart w:name="z18" w:id="12"/>
    <w:p>
      <w:pPr>
        <w:spacing w:after="0"/>
        <w:ind w:left="0"/>
        <w:jc w:val="both"/>
      </w:pPr>
      <w:r>
        <w:rPr>
          <w:rFonts w:ascii="Times New Roman"/>
          <w:b w:val="false"/>
          <w:i w:val="false"/>
          <w:color w:val="000000"/>
          <w:sz w:val="28"/>
        </w:rPr>
        <w:t>
      Қазақстан Тарапынан – Қазақстан Республикасының Цифрлық даму, инновациялар және аэроғарыш өнеркәсібі министрлігі;</w:t>
      </w:r>
    </w:p>
    <w:bookmarkEnd w:id="12"/>
    <w:bookmarkStart w:name="z19" w:id="13"/>
    <w:p>
      <w:pPr>
        <w:spacing w:after="0"/>
        <w:ind w:left="0"/>
        <w:jc w:val="both"/>
      </w:pPr>
      <w:r>
        <w:rPr>
          <w:rFonts w:ascii="Times New Roman"/>
          <w:b w:val="false"/>
          <w:i w:val="false"/>
          <w:color w:val="000000"/>
          <w:sz w:val="28"/>
        </w:rPr>
        <w:t>
      Ресей Тарапынан – Ресей Федерациясының Цифрлық даму, байланыс және бұқаралық коммуникациялар министрлігі болып табылады.</w:t>
      </w:r>
    </w:p>
    <w:bookmarkEnd w:id="13"/>
    <w:bookmarkStart w:name="z20" w:id="14"/>
    <w:p>
      <w:pPr>
        <w:spacing w:after="0"/>
        <w:ind w:left="0"/>
        <w:jc w:val="both"/>
      </w:pPr>
      <w:r>
        <w:rPr>
          <w:rFonts w:ascii="Times New Roman"/>
          <w:b w:val="false"/>
          <w:i w:val="false"/>
          <w:color w:val="000000"/>
          <w:sz w:val="28"/>
        </w:rPr>
        <w:t>
      Уәкілетті органдардың атауының немесе функцияларының өзгергені туралы Тараптар бірін-бірі дипломатиялық арналар арқылы дереу хабардар етеді.</w:t>
      </w:r>
    </w:p>
    <w:bookmarkEnd w:id="14"/>
    <w:bookmarkStart w:name="z21" w:id="15"/>
    <w:p>
      <w:pPr>
        <w:spacing w:after="0"/>
        <w:ind w:left="0"/>
        <w:jc w:val="left"/>
      </w:pPr>
      <w:r>
        <w:rPr>
          <w:rFonts w:ascii="Times New Roman"/>
          <w:b/>
          <w:i w:val="false"/>
          <w:color w:val="000000"/>
        </w:rPr>
        <w:t xml:space="preserve"> 3-бап</w:t>
      </w:r>
    </w:p>
    <w:bookmarkEnd w:id="15"/>
    <w:bookmarkStart w:name="z22" w:id="16"/>
    <w:p>
      <w:pPr>
        <w:spacing w:after="0"/>
        <w:ind w:left="0"/>
        <w:jc w:val="both"/>
      </w:pPr>
      <w:r>
        <w:rPr>
          <w:rFonts w:ascii="Times New Roman"/>
          <w:b w:val="false"/>
          <w:i w:val="false"/>
          <w:color w:val="000000"/>
          <w:sz w:val="28"/>
        </w:rPr>
        <w:t>
      Дүниежүзілік нөмірлеудің 7-ші аймағы нөмірлеуінің ұлттық жүйелеріне және жоспарларына өзгерістер мен толықтырулар енгізуді Тараптар осы Келісімді басшылыққа ала отырып, Тараптар мемлекеттерінің заңнамасына сәйкес жүзеге асырады.</w:t>
      </w:r>
    </w:p>
    <w:bookmarkEnd w:id="16"/>
    <w:bookmarkStart w:name="z23" w:id="17"/>
    <w:p>
      <w:pPr>
        <w:spacing w:after="0"/>
        <w:ind w:left="0"/>
        <w:jc w:val="left"/>
      </w:pPr>
      <w:r>
        <w:rPr>
          <w:rFonts w:ascii="Times New Roman"/>
          <w:b/>
          <w:i w:val="false"/>
          <w:color w:val="000000"/>
        </w:rPr>
        <w:t xml:space="preserve"> 4-бап</w:t>
      </w:r>
    </w:p>
    <w:bookmarkEnd w:id="17"/>
    <w:bookmarkStart w:name="z24" w:id="18"/>
    <w:p>
      <w:pPr>
        <w:spacing w:after="0"/>
        <w:ind w:left="0"/>
        <w:jc w:val="both"/>
      </w:pPr>
      <w:r>
        <w:rPr>
          <w:rFonts w:ascii="Times New Roman"/>
          <w:b w:val="false"/>
          <w:i w:val="false"/>
          <w:color w:val="000000"/>
          <w:sz w:val="28"/>
        </w:rPr>
        <w:t>
      Тараптардың уәкілетті органдары осы Келісімнің ережелерін орындау және іске асыру мерзімдері туралы уақтылы ақпарат алмасуды қамтамасыз етеді.</w:t>
      </w:r>
    </w:p>
    <w:bookmarkEnd w:id="18"/>
    <w:bookmarkStart w:name="z25" w:id="19"/>
    <w:p>
      <w:pPr>
        <w:spacing w:after="0"/>
        <w:ind w:left="0"/>
        <w:jc w:val="both"/>
      </w:pPr>
      <w:r>
        <w:rPr>
          <w:rFonts w:ascii="Times New Roman"/>
          <w:b w:val="false"/>
          <w:i w:val="false"/>
          <w:color w:val="000000"/>
          <w:sz w:val="28"/>
        </w:rPr>
        <w:t>
      Осы Келісімнің ережелерін қолдануға және (немесе) түсіндіруге қатысты даулар мен келіспеушіліктерді Тараптар консультациялар мен келіссөздер жолымен шешеді.</w:t>
      </w:r>
    </w:p>
    <w:bookmarkEnd w:id="19"/>
    <w:bookmarkStart w:name="z26" w:id="20"/>
    <w:p>
      <w:pPr>
        <w:spacing w:after="0"/>
        <w:ind w:left="0"/>
        <w:jc w:val="left"/>
      </w:pPr>
      <w:r>
        <w:rPr>
          <w:rFonts w:ascii="Times New Roman"/>
          <w:b/>
          <w:i w:val="false"/>
          <w:color w:val="000000"/>
        </w:rPr>
        <w:t xml:space="preserve"> 5-бап</w:t>
      </w:r>
    </w:p>
    <w:bookmarkEnd w:id="20"/>
    <w:bookmarkStart w:name="z27" w:id="21"/>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бөліктері болып табылатын өзгерістер мен толықтырулар енгізілуі мүмкін, олар жеке хаттамалармен ресімделеді.</w:t>
      </w:r>
    </w:p>
    <w:bookmarkEnd w:id="21"/>
    <w:bookmarkStart w:name="z28" w:id="22"/>
    <w:p>
      <w:pPr>
        <w:spacing w:after="0"/>
        <w:ind w:left="0"/>
        <w:jc w:val="left"/>
      </w:pPr>
      <w:r>
        <w:rPr>
          <w:rFonts w:ascii="Times New Roman"/>
          <w:b/>
          <w:i w:val="false"/>
          <w:color w:val="000000"/>
        </w:rPr>
        <w:t xml:space="preserve"> 6-бап</w:t>
      </w:r>
    </w:p>
    <w:bookmarkEnd w:id="22"/>
    <w:bookmarkStart w:name="z29" w:id="23"/>
    <w:p>
      <w:pPr>
        <w:spacing w:after="0"/>
        <w:ind w:left="0"/>
        <w:jc w:val="both"/>
      </w:pPr>
      <w:r>
        <w:rPr>
          <w:rFonts w:ascii="Times New Roman"/>
          <w:b w:val="false"/>
          <w:i w:val="false"/>
          <w:color w:val="000000"/>
          <w:sz w:val="28"/>
        </w:rPr>
        <w:t>
      Осы Келісім белгіленбеген мерзімге жасалады және Тараптардың оның күшіне енуі үшін қажетті мемлекетішілік рәсімдердің орындалғаны туралы соңғы жазбаша хабарлама алынған күннен бастап күшіне енеді.</w:t>
      </w:r>
    </w:p>
    <w:bookmarkEnd w:id="23"/>
    <w:bookmarkStart w:name="z30" w:id="24"/>
    <w:p>
      <w:pPr>
        <w:spacing w:after="0"/>
        <w:ind w:left="0"/>
        <w:jc w:val="both"/>
      </w:pPr>
      <w:r>
        <w:rPr>
          <w:rFonts w:ascii="Times New Roman"/>
          <w:b w:val="false"/>
          <w:i w:val="false"/>
          <w:color w:val="000000"/>
          <w:sz w:val="28"/>
        </w:rPr>
        <w:t>
      Осы Келісім күшіне енген күннен бастап 2006 жылғы 17 маусымдағы Қазақстан Республикасы Ақпараттандыру және байланыс агенттігі мен Ресей Федерациясының Ақпараттық технологиялар және байланыс министрлігінің арасындағы әлемдік нөмірлеудің 7-аймағының нөмiрлеуiн пайдалану туралы Келісім өз күшін жояды.</w:t>
      </w:r>
    </w:p>
    <w:bookmarkEnd w:id="24"/>
    <w:bookmarkStart w:name="z31" w:id="25"/>
    <w:p>
      <w:pPr>
        <w:spacing w:after="0"/>
        <w:ind w:left="0"/>
        <w:jc w:val="both"/>
      </w:pPr>
      <w:r>
        <w:rPr>
          <w:rFonts w:ascii="Times New Roman"/>
          <w:b w:val="false"/>
          <w:i w:val="false"/>
          <w:color w:val="000000"/>
          <w:sz w:val="28"/>
        </w:rPr>
        <w:t>
      Тараптардың бірі осы Келісімнің қолданысын тоқтатуға және дүниежүзілік нөмірлеудің 7-ші аймағынан шығуға ниет білдірген жағдайда ол екінші Тарапқа Келісімнің қолданысын тоқтату және өзінің шығуы болжанған күнге дейін кемінде 24 ай бұрын тиісті жазбаша хабарлама жіберуге тиіс. Тараптар бұл туралы Халықаралық электр байланысы одағының (ХЭБО) Электр байланысын стандарттау бюросын дереу хабардар етеді. Шығатын тарап Электр байланысын стандарттау бюросының (ЭБСБ) қолданыстағы қағидаларына және ХЭБО Электр байланысын стандарттау секторының ұсынымдарына сәйкес халықаралық телефон нөмірлеуінің өз елінің кодын алу үшін ЭБСБ-ға жүгінеді. Осы мәселені ХЭБО-да қарастырған кезінде Тараптар өз ұстанымдарын тату көршілік пен өзара түсіністік рухында үйлестіреді.</w:t>
      </w:r>
    </w:p>
    <w:bookmarkEnd w:id="25"/>
    <w:bookmarkStart w:name="z32" w:id="26"/>
    <w:p>
      <w:pPr>
        <w:spacing w:after="0"/>
        <w:ind w:left="0"/>
        <w:jc w:val="both"/>
      </w:pPr>
      <w:r>
        <w:rPr>
          <w:rFonts w:ascii="Times New Roman"/>
          <w:b w:val="false"/>
          <w:i w:val="false"/>
          <w:color w:val="000000"/>
          <w:sz w:val="28"/>
        </w:rPr>
        <w:t>
      Тараптардың бірі осы Келісімнің қолданысын тоқтатқан және дүниежүзілік нөмірлеудің 7-ші аймағынан шыққан жағдайда бұған дейін оған бекітіп берілген дүниежүзілік нөмірлеудің 7-ші аймағының кодтарын пайдалану құқығы екінші Тарапқа бекітіледі.</w:t>
      </w:r>
    </w:p>
    <w:bookmarkEnd w:id="26"/>
    <w:bookmarkStart w:name="z33" w:id="27"/>
    <w:p>
      <w:pPr>
        <w:spacing w:after="0"/>
        <w:ind w:left="0"/>
        <w:jc w:val="both"/>
      </w:pPr>
      <w:r>
        <w:rPr>
          <w:rFonts w:ascii="Times New Roman"/>
          <w:b w:val="false"/>
          <w:i w:val="false"/>
          <w:color w:val="000000"/>
          <w:sz w:val="28"/>
        </w:rPr>
        <w:t>
      20___ жылғы _____________ "____" _____________ әрқайсысы қазақ және орыс тілдерінде екі данада жасалды әрі екі мәтіннің күші бірдей. Осы Келісімнің мәтіндері арасында алшақтықтар болған жағдайда орыс тіліндегі мәтінің басым күші болады.</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Ресей</w:t>
            </w:r>
            <w:r>
              <w:br/>
            </w:r>
            <w:r>
              <w:rPr>
                <w:rFonts w:ascii="Times New Roman"/>
                <w:b w:val="false"/>
                <w:i w:val="false"/>
                <w:color w:val="000000"/>
                <w:sz w:val="20"/>
              </w:rPr>
              <w:t>Федерациясының Үкіметі</w:t>
            </w:r>
            <w:r>
              <w:br/>
            </w:r>
            <w:r>
              <w:rPr>
                <w:rFonts w:ascii="Times New Roman"/>
                <w:b w:val="false"/>
                <w:i w:val="false"/>
                <w:color w:val="000000"/>
                <w:sz w:val="20"/>
              </w:rPr>
              <w:t>арасындағы дүниежүзілік</w:t>
            </w:r>
            <w:r>
              <w:br/>
            </w:r>
            <w:r>
              <w:rPr>
                <w:rFonts w:ascii="Times New Roman"/>
                <w:b w:val="false"/>
                <w:i w:val="false"/>
                <w:color w:val="000000"/>
                <w:sz w:val="20"/>
              </w:rPr>
              <w:t>нөмірлеудің 7-ші аймағының</w:t>
            </w:r>
            <w:r>
              <w:br/>
            </w:r>
            <w:r>
              <w:rPr>
                <w:rFonts w:ascii="Times New Roman"/>
                <w:b w:val="false"/>
                <w:i w:val="false"/>
                <w:color w:val="000000"/>
                <w:sz w:val="20"/>
              </w:rPr>
              <w:t>нөмірлеуін бірлесіп пайдалану</w:t>
            </w:r>
            <w:r>
              <w:br/>
            </w:r>
            <w:r>
              <w:rPr>
                <w:rFonts w:ascii="Times New Roman"/>
                <w:b w:val="false"/>
                <w:i w:val="false"/>
                <w:color w:val="000000"/>
                <w:sz w:val="20"/>
              </w:rPr>
              <w:t>туралы келісімге қосымша</w:t>
            </w:r>
          </w:p>
        </w:tc>
      </w:tr>
    </w:tbl>
    <w:bookmarkStart w:name="z37" w:id="28"/>
    <w:p>
      <w:pPr>
        <w:spacing w:after="0"/>
        <w:ind w:left="0"/>
        <w:jc w:val="left"/>
      </w:pPr>
      <w:r>
        <w:rPr>
          <w:rFonts w:ascii="Times New Roman"/>
          <w:b/>
          <w:i w:val="false"/>
          <w:color w:val="000000"/>
        </w:rPr>
        <w:t xml:space="preserve"> Дүниежүзілік нөмірлеудің 7-ші аймағының нөмірлеу аймақтарының кодтарын Қазақстан Республикасына және Ресей Федерациясына бекітіп беру кестесі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айрықша пайдалануындағы кодтар диапазоны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айрықша пайдалануындағы кодтар диапазоны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Ресей Федерациясының бірлесіп пайдалануындағы кодтар диапазоны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000 - 099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810 - 818, 820 - 821, 831,</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833 - 836, 840- 848,</w:t>
            </w:r>
          </w:p>
          <w:p>
            <w:pPr>
              <w:spacing w:after="20"/>
              <w:ind w:left="20"/>
              <w:jc w:val="both"/>
            </w:pPr>
            <w:r>
              <w:rPr>
                <w:rFonts w:ascii="Times New Roman"/>
                <w:b w:val="false"/>
                <w:i w:val="false"/>
                <w:color w:val="000000"/>
                <w:sz w:val="20"/>
              </w:rPr>
              <w:t>
</w:t>
            </w:r>
            <w:r>
              <w:rPr>
                <w:rFonts w:ascii="Times New Roman"/>
                <w:b w:val="false"/>
                <w:i w:val="false"/>
                <w:color w:val="000000"/>
                <w:sz w:val="20"/>
              </w:rPr>
              <w:t>850 - 851, 855 - 857,</w:t>
            </w:r>
          </w:p>
          <w:p>
            <w:pPr>
              <w:spacing w:after="20"/>
              <w:ind w:left="20"/>
              <w:jc w:val="both"/>
            </w:pPr>
            <w:r>
              <w:rPr>
                <w:rFonts w:ascii="Times New Roman"/>
                <w:b w:val="false"/>
                <w:i w:val="false"/>
                <w:color w:val="000000"/>
                <w:sz w:val="20"/>
              </w:rPr>
              <w:t>
</w:t>
            </w:r>
            <w:r>
              <w:rPr>
                <w:rFonts w:ascii="Times New Roman"/>
                <w:b w:val="false"/>
                <w:i w:val="false"/>
                <w:color w:val="000000"/>
                <w:sz w:val="20"/>
              </w:rPr>
              <w:t>860 - 863, 865 - 867, 869,</w:t>
            </w:r>
          </w:p>
          <w:p>
            <w:pPr>
              <w:spacing w:after="20"/>
              <w:ind w:left="20"/>
              <w:jc w:val="both"/>
            </w:pPr>
            <w:r>
              <w:rPr>
                <w:rFonts w:ascii="Times New Roman"/>
                <w:b w:val="false"/>
                <w:i w:val="false"/>
                <w:color w:val="000000"/>
                <w:sz w:val="20"/>
              </w:rPr>
              <w:t>
871 - 873, 877- 880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800 - 809</w:t>
            </w:r>
          </w:p>
          <w:bookmarkEnd w:id="30"/>
          <w:p>
            <w:pPr>
              <w:spacing w:after="20"/>
              <w:ind w:left="20"/>
              <w:jc w:val="both"/>
            </w:pPr>
            <w:r>
              <w:rPr>
                <w:rFonts w:ascii="Times New Roman"/>
                <w:b w:val="false"/>
                <w:i w:val="false"/>
                <w:color w:val="000000"/>
                <w:sz w:val="20"/>
              </w:rPr>
              <w:t>
881 - 899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900 - 999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1"/>
    <w:p>
      <w:pPr>
        <w:spacing w:after="0"/>
        <w:ind w:left="0"/>
        <w:jc w:val="both"/>
      </w:pPr>
      <w:r>
        <w:rPr>
          <w:rFonts w:ascii="Times New Roman"/>
          <w:b w:val="false"/>
          <w:i w:val="false"/>
          <w:color w:val="000000"/>
          <w:sz w:val="28"/>
        </w:rPr>
        <w:t>
      * - нөмірлеу кодтарының диапазондарын бірлесіп пайдалану кезінде Тараптар:</w:t>
      </w:r>
    </w:p>
    <w:bookmarkEnd w:id="31"/>
    <w:bookmarkStart w:name="z44" w:id="32"/>
    <w:p>
      <w:pPr>
        <w:spacing w:after="0"/>
        <w:ind w:left="0"/>
        <w:jc w:val="both"/>
      </w:pPr>
      <w:r>
        <w:rPr>
          <w:rFonts w:ascii="Times New Roman"/>
          <w:b w:val="false"/>
          <w:i w:val="false"/>
          <w:color w:val="000000"/>
          <w:sz w:val="28"/>
        </w:rPr>
        <w:t>
      1) нөмірлеу кодтарының бірлесіп пайдаланылатын диапазонында кодтарды Тараптар мемлекеттерінің заңнамасына сәйкес өздері белгілейді;</w:t>
      </w:r>
    </w:p>
    <w:bookmarkEnd w:id="32"/>
    <w:bookmarkStart w:name="z45" w:id="33"/>
    <w:p>
      <w:pPr>
        <w:spacing w:after="0"/>
        <w:ind w:left="0"/>
        <w:jc w:val="both"/>
      </w:pPr>
      <w:r>
        <w:rPr>
          <w:rFonts w:ascii="Times New Roman"/>
          <w:b w:val="false"/>
          <w:i w:val="false"/>
          <w:color w:val="000000"/>
          <w:sz w:val="28"/>
        </w:rPr>
        <w:t>
      2) нөмірлеу кодтарының көрсетілген диапазонындағы нөмірлеуді Тараптар мемлекеттерінің телефон байланысы желілерінде ғана пайдаланады.</w:t>
      </w:r>
    </w:p>
    <w:bookmarkEnd w:id="33"/>
    <w:bookmarkStart w:name="z46" w:id="34"/>
    <w:p>
      <w:pPr>
        <w:spacing w:after="0"/>
        <w:ind w:left="0"/>
        <w:jc w:val="both"/>
      </w:pPr>
      <w:r>
        <w:rPr>
          <w:rFonts w:ascii="Times New Roman"/>
          <w:b w:val="false"/>
          <w:i w:val="false"/>
          <w:color w:val="000000"/>
          <w:sz w:val="28"/>
        </w:rPr>
        <w:t>
      ** - Үлестірілмеген кодтар ресурсы (26 код - 819, 822 - 829, 830, 832, 837 - 839, 849, 852 - 854, 858 - 859, 864, 868, 870, 874-876) ортақ резервке бекітіледі. Үлестірілмеген кодтар ресурсын резервтен шығару және одан кейінгі үлестіру Тараптардың өзара келісімі бойынша жүзеге асырылады, Қазақстан Республикасының Үкіметі мен Ресей Федерациясының Үкіметі арасындағы дүниежүзілік нөмірлеудің 7-ші аймағының нөмірлеуін бірлесіп пайдалану туралы келісімге жеке хаттамалармен ресімделеді, олар осы Келісімнің ажырамас бөліктері болып табылады.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