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47a2" w14:textId="1174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Елішілік құндылықты дамыту бағдарламаларын және олардың үлгілік нысанын әзірлеу, келісу, бекіту, іске асыру және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958 қаулысы</w:t>
      </w:r>
    </w:p>
    <w:p>
      <w:pPr>
        <w:spacing w:after="0"/>
        <w:ind w:left="0"/>
        <w:jc w:val="both"/>
      </w:pPr>
      <w:bookmarkStart w:name="z4" w:id="0"/>
      <w:r>
        <w:rPr>
          <w:rFonts w:ascii="Times New Roman"/>
          <w:b w:val="false"/>
          <w:i w:val="false"/>
          <w:color w:val="000000"/>
          <w:sz w:val="28"/>
        </w:rPr>
        <w:t xml:space="preserve">
      "Өнеркәсіптік саясат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3-1) тармақшасына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Елішілік құндылықты дамыту бағдарламаларын әзірлеу, келісу, бекіту, іске асыру және мониторингтеу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елішілік құндылықты дамыту бағдарламаларының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Қазақстан Республикасының Өнеркәсіп және құрылыс министрлігіне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958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Елішілік құндылықты дамыту бағдарламаларын әзірлеу, келісу, бекіту, іске асыру және мониторингтеу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Елішілік құндылықты дамыту бағдарламаларын әзірлеу, келісу, бекіту, іске асыру және мониторингтеу қағидалары (бұдан әрі – Қағидалар) "Өнеркәсіптік саясат туралы" Қазақстан Республикасының Заңы (бұдан әрі – Заң) </w:t>
      </w:r>
      <w:r>
        <w:rPr>
          <w:rFonts w:ascii="Times New Roman"/>
          <w:b w:val="false"/>
          <w:i w:val="false"/>
          <w:color w:val="000000"/>
          <w:sz w:val="28"/>
        </w:rPr>
        <w:t>8-бабының</w:t>
      </w:r>
      <w:r>
        <w:rPr>
          <w:rFonts w:ascii="Times New Roman"/>
          <w:b w:val="false"/>
          <w:i w:val="false"/>
          <w:color w:val="000000"/>
          <w:sz w:val="28"/>
        </w:rPr>
        <w:t xml:space="preserve"> 3-1) тармақшасына сәйкес әзірленді және елішілік құндылықты дамыту бағдарламаларын әзірлеу, келісу, бекіту, іске асыру және мониторингтеу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ірі тапсырыс берушілер – кең таралған пайдалы қазбаларды қоспағанда, қатты пайдалы қазбаларды өндіру құқығына ие жер қойнауын пайдаланушылар; квазимемлекеттік сектордың жекелеген субъектілері; қуаты аз табиғи монополия субъектілерін қоспағанда, табиғи монополиялар субъектілері; жүйе түзуші кәсіпорындар;</w:t>
      </w:r>
    </w:p>
    <w:bookmarkEnd w:id="10"/>
    <w:bookmarkStart w:name="z17" w:id="11"/>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1"/>
    <w:bookmarkStart w:name="z18" w:id="12"/>
    <w:p>
      <w:pPr>
        <w:spacing w:after="0"/>
        <w:ind w:left="0"/>
        <w:jc w:val="both"/>
      </w:pPr>
      <w:r>
        <w:rPr>
          <w:rFonts w:ascii="Times New Roman"/>
          <w:b w:val="false"/>
          <w:i w:val="false"/>
          <w:color w:val="000000"/>
          <w:sz w:val="28"/>
        </w:rPr>
        <w:t>
      3. Елішілік құндылықты дамыту бағдарламаларын (бұдан әрі – бағдарламалар) ірі тапсырыс берушілер өздерінің сатып алуындағы елішілік құндылық үлесін арттыру мақсатында үш жыл мерзімге әзірлейді.</w:t>
      </w:r>
    </w:p>
    <w:bookmarkEnd w:id="12"/>
    <w:bookmarkStart w:name="z19" w:id="13"/>
    <w:p>
      <w:pPr>
        <w:spacing w:after="0"/>
        <w:ind w:left="0"/>
        <w:jc w:val="left"/>
      </w:pPr>
      <w:r>
        <w:rPr>
          <w:rFonts w:ascii="Times New Roman"/>
          <w:b/>
          <w:i w:val="false"/>
          <w:color w:val="000000"/>
        </w:rPr>
        <w:t xml:space="preserve"> 2-тарау. Бағдарламаларды әзірлеу тәртібі</w:t>
      </w:r>
    </w:p>
    <w:bookmarkEnd w:id="13"/>
    <w:bookmarkStart w:name="z20" w:id="14"/>
    <w:p>
      <w:pPr>
        <w:spacing w:after="0"/>
        <w:ind w:left="0"/>
        <w:jc w:val="both"/>
      </w:pPr>
      <w:r>
        <w:rPr>
          <w:rFonts w:ascii="Times New Roman"/>
          <w:b w:val="false"/>
          <w:i w:val="false"/>
          <w:color w:val="000000"/>
          <w:sz w:val="28"/>
        </w:rPr>
        <w:t>
      4. Бағдарламалар мынадай бағыттарды көздейді:</w:t>
      </w:r>
    </w:p>
    <w:bookmarkEnd w:id="14"/>
    <w:bookmarkStart w:name="z21" w:id="15"/>
    <w:p>
      <w:pPr>
        <w:spacing w:after="0"/>
        <w:ind w:left="0"/>
        <w:jc w:val="both"/>
      </w:pPr>
      <w:r>
        <w:rPr>
          <w:rFonts w:ascii="Times New Roman"/>
          <w:b w:val="false"/>
          <w:i w:val="false"/>
          <w:color w:val="000000"/>
          <w:sz w:val="28"/>
        </w:rPr>
        <w:t>
      1) тауарларды сатып алудағы елішілік құндылық үлесін арттыру;</w:t>
      </w:r>
    </w:p>
    <w:bookmarkEnd w:id="15"/>
    <w:bookmarkStart w:name="z22" w:id="16"/>
    <w:p>
      <w:pPr>
        <w:spacing w:after="0"/>
        <w:ind w:left="0"/>
        <w:jc w:val="both"/>
      </w:pPr>
      <w:r>
        <w:rPr>
          <w:rFonts w:ascii="Times New Roman"/>
          <w:b w:val="false"/>
          <w:i w:val="false"/>
          <w:color w:val="000000"/>
          <w:sz w:val="28"/>
        </w:rPr>
        <w:t>
      2) өнеркәсіпті дамытуға бағытталған шарттарды жоспарлау, жасасу және орындау;</w:t>
      </w:r>
    </w:p>
    <w:bookmarkEnd w:id="16"/>
    <w:bookmarkStart w:name="z23" w:id="17"/>
    <w:p>
      <w:pPr>
        <w:spacing w:after="0"/>
        <w:ind w:left="0"/>
        <w:jc w:val="both"/>
      </w:pPr>
      <w:r>
        <w:rPr>
          <w:rFonts w:ascii="Times New Roman"/>
          <w:b w:val="false"/>
          <w:i w:val="false"/>
          <w:color w:val="000000"/>
          <w:sz w:val="28"/>
        </w:rPr>
        <w:t>
      3) шағын және орта кәсіпкерлік субъектілерін дамыту;</w:t>
      </w:r>
    </w:p>
    <w:bookmarkEnd w:id="17"/>
    <w:bookmarkStart w:name="z24" w:id="18"/>
    <w:p>
      <w:pPr>
        <w:spacing w:after="0"/>
        <w:ind w:left="0"/>
        <w:jc w:val="both"/>
      </w:pPr>
      <w:r>
        <w:rPr>
          <w:rFonts w:ascii="Times New Roman"/>
          <w:b w:val="false"/>
          <w:i w:val="false"/>
          <w:color w:val="000000"/>
          <w:sz w:val="28"/>
        </w:rPr>
        <w:t>
      4) өзге бағыттар.</w:t>
      </w:r>
    </w:p>
    <w:bookmarkEnd w:id="18"/>
    <w:bookmarkStart w:name="z25" w:id="19"/>
    <w:p>
      <w:pPr>
        <w:spacing w:after="0"/>
        <w:ind w:left="0"/>
        <w:jc w:val="both"/>
      </w:pPr>
      <w:r>
        <w:rPr>
          <w:rFonts w:ascii="Times New Roman"/>
          <w:b w:val="false"/>
          <w:i w:val="false"/>
          <w:color w:val="000000"/>
          <w:sz w:val="28"/>
        </w:rPr>
        <w:t>
      5. Бағдарламалардың әрбір бағыты бойынша ірі тапсырыс берушілердің нақты іс-қимылын, сондай-ақ осындай субъектілерге қатысты Қазақстан Республикасының Кәсіпкерлік кодексінде айқындалатын жеке кәсіпкерлікті мемлекеттік қолдау шараларын және нақты нысаналы көрсеткіштері бар өзге де іс-шараларды қамтитын іс-шаралар жоспарлары көзделеді.</w:t>
      </w:r>
    </w:p>
    <w:bookmarkEnd w:id="19"/>
    <w:bookmarkStart w:name="z26" w:id="20"/>
    <w:p>
      <w:pPr>
        <w:spacing w:after="0"/>
        <w:ind w:left="0"/>
        <w:jc w:val="both"/>
      </w:pPr>
      <w:r>
        <w:rPr>
          <w:rFonts w:ascii="Times New Roman"/>
          <w:b w:val="false"/>
          <w:i w:val="false"/>
          <w:color w:val="000000"/>
          <w:sz w:val="28"/>
        </w:rPr>
        <w:t>
      6. Бағдарламаларды ірі тапсырыс берушілер:</w:t>
      </w:r>
    </w:p>
    <w:bookmarkEnd w:id="20"/>
    <w:bookmarkStart w:name="z27" w:id="21"/>
    <w:p>
      <w:pPr>
        <w:spacing w:after="0"/>
        <w:ind w:left="0"/>
        <w:jc w:val="both"/>
      </w:pPr>
      <w:r>
        <w:rPr>
          <w:rFonts w:ascii="Times New Roman"/>
          <w:b w:val="false"/>
          <w:i w:val="false"/>
          <w:color w:val="000000"/>
          <w:sz w:val="28"/>
        </w:rPr>
        <w:t>
      1) соңғы үш жыл ішінде тауарларды сатып алудағы елішілік құндылықтың нақты үлесі бойынша көрсеткіштер (егер қызметті жүзеге асыру мерзімі кемінде үш жылды құраса, қызметті жүзеге асырудың барлық кезеңі үшін нақты көрсеткіштер ұсынылады);</w:t>
      </w:r>
    </w:p>
    <w:bookmarkEnd w:id="21"/>
    <w:bookmarkStart w:name="z28" w:id="22"/>
    <w:p>
      <w:pPr>
        <w:spacing w:after="0"/>
        <w:ind w:left="0"/>
        <w:jc w:val="both"/>
      </w:pPr>
      <w:r>
        <w:rPr>
          <w:rFonts w:ascii="Times New Roman"/>
          <w:b w:val="false"/>
          <w:i w:val="false"/>
          <w:color w:val="000000"/>
          <w:sz w:val="28"/>
        </w:rPr>
        <w:t>
      тауарларды сатып алудағы елішілік құндылық үлесі бойынша нысаналы көрсеткіштерді белгілеу үшін жоспарланған сатып алуларға талдау жүргізу жолымен бағдарлама мерзімі кезеңінде елішілік құндылық үлесінің жоспарлы көрсеткіштері;</w:t>
      </w:r>
    </w:p>
    <w:bookmarkEnd w:id="22"/>
    <w:bookmarkStart w:name="z29" w:id="23"/>
    <w:p>
      <w:pPr>
        <w:spacing w:after="0"/>
        <w:ind w:left="0"/>
        <w:jc w:val="both"/>
      </w:pPr>
      <w:r>
        <w:rPr>
          <w:rFonts w:ascii="Times New Roman"/>
          <w:b w:val="false"/>
          <w:i w:val="false"/>
          <w:color w:val="000000"/>
          <w:sz w:val="28"/>
        </w:rPr>
        <w:t>
      2) ірі тапсырыс берушілердің сұранысына және өңдеу өнеркәсібі кәсіпорындарының өндіріс көлеміне:</w:t>
      </w:r>
    </w:p>
    <w:bookmarkEnd w:id="23"/>
    <w:bookmarkStart w:name="z30" w:id="24"/>
    <w:p>
      <w:pPr>
        <w:spacing w:after="0"/>
        <w:ind w:left="0"/>
        <w:jc w:val="both"/>
      </w:pPr>
      <w:r>
        <w:rPr>
          <w:rFonts w:ascii="Times New Roman"/>
          <w:b w:val="false"/>
          <w:i w:val="false"/>
          <w:color w:val="000000"/>
          <w:sz w:val="28"/>
        </w:rPr>
        <w:t>
      кепілдендірілген сатып алу шарттары бойынша нысаналы индикаторларды белгілеу үшін – шығарылатын өнімді жеткізу;</w:t>
      </w:r>
    </w:p>
    <w:bookmarkEnd w:id="24"/>
    <w:bookmarkStart w:name="z31" w:id="25"/>
    <w:p>
      <w:pPr>
        <w:spacing w:after="0"/>
        <w:ind w:left="0"/>
        <w:jc w:val="both"/>
      </w:pPr>
      <w:r>
        <w:rPr>
          <w:rFonts w:ascii="Times New Roman"/>
          <w:b w:val="false"/>
          <w:i w:val="false"/>
          <w:color w:val="000000"/>
          <w:sz w:val="28"/>
        </w:rPr>
        <w:t>
      офтейк-келісімшарттар бойынша нысаналы индикаторларды белгілеу үшін – өңдеу өнеркәсібі кәсіпорындарының өндірісті кеңейтуі және/немесе жаңаларын құруы;</w:t>
      </w:r>
    </w:p>
    <w:bookmarkEnd w:id="25"/>
    <w:bookmarkStart w:name="z32" w:id="26"/>
    <w:p>
      <w:pPr>
        <w:spacing w:after="0"/>
        <w:ind w:left="0"/>
        <w:jc w:val="both"/>
      </w:pPr>
      <w:r>
        <w:rPr>
          <w:rFonts w:ascii="Times New Roman"/>
          <w:b w:val="false"/>
          <w:i w:val="false"/>
          <w:color w:val="000000"/>
          <w:sz w:val="28"/>
        </w:rPr>
        <w:t>
      келісімшарттық сатып алу шарттары бойынша нысаналы индикаторларды белгілеу үшін – офсеттік саясат қағидаттарында тауарларды, жұмыстарды және көрсетілетін қызметтерді жеткізу мүмкіндігі тұрғысынан жүргізілген талдау негізінде әзірлейді.</w:t>
      </w:r>
    </w:p>
    <w:bookmarkEnd w:id="26"/>
    <w:bookmarkStart w:name="z33" w:id="27"/>
    <w:p>
      <w:pPr>
        <w:spacing w:after="0"/>
        <w:ind w:left="0"/>
        <w:jc w:val="both"/>
      </w:pPr>
      <w:r>
        <w:rPr>
          <w:rFonts w:ascii="Times New Roman"/>
          <w:b w:val="false"/>
          <w:i w:val="false"/>
          <w:color w:val="000000"/>
          <w:sz w:val="28"/>
        </w:rPr>
        <w:t>
      7. Нысаналы индикаторлар:</w:t>
      </w:r>
    </w:p>
    <w:bookmarkEnd w:id="27"/>
    <w:bookmarkStart w:name="z34" w:id="28"/>
    <w:p>
      <w:pPr>
        <w:spacing w:after="0"/>
        <w:ind w:left="0"/>
        <w:jc w:val="both"/>
      </w:pPr>
      <w:r>
        <w:rPr>
          <w:rFonts w:ascii="Times New Roman"/>
          <w:b w:val="false"/>
          <w:i w:val="false"/>
          <w:color w:val="000000"/>
          <w:sz w:val="28"/>
        </w:rPr>
        <w:t>
      1) сатып алынатын тауарлардағы елішілік құндылық үлесі (бұл ретте жер қойнауын пайдаланушылар үшін жер қойнауын пайдалануға арналған келісімшарттар мен лицензиялар бөлінісінде сатып алынатын тауарлардағы елішілік құндылық үлесі бойынша нысаналы индикаторлар жеке белгіленеді);</w:t>
      </w:r>
    </w:p>
    <w:bookmarkEnd w:id="28"/>
    <w:bookmarkStart w:name="z35" w:id="29"/>
    <w:p>
      <w:pPr>
        <w:spacing w:after="0"/>
        <w:ind w:left="0"/>
        <w:jc w:val="both"/>
      </w:pPr>
      <w:r>
        <w:rPr>
          <w:rFonts w:ascii="Times New Roman"/>
          <w:b w:val="false"/>
          <w:i w:val="false"/>
          <w:color w:val="000000"/>
          <w:sz w:val="28"/>
        </w:rPr>
        <w:t>
      2) өнеркәсіпті сандық және ақшалай көріністе дамытуға бағытталған, жасалатын және орындалған шарттардың саны бойынша белгіленеді.</w:t>
      </w:r>
    </w:p>
    <w:bookmarkEnd w:id="29"/>
    <w:bookmarkStart w:name="z36" w:id="30"/>
    <w:p>
      <w:pPr>
        <w:spacing w:after="0"/>
        <w:ind w:left="0"/>
        <w:jc w:val="both"/>
      </w:pPr>
      <w:r>
        <w:rPr>
          <w:rFonts w:ascii="Times New Roman"/>
          <w:b w:val="false"/>
          <w:i w:val="false"/>
          <w:color w:val="000000"/>
          <w:sz w:val="28"/>
        </w:rPr>
        <w:t xml:space="preserve">
      Нысаналы индикаторларды белгілеу кезінде бағдарламалар бекітілгенге дейін жасалған өнеркәсіпті дамытуға бағытталған, қолданыстағы шарттар ескеріледі. </w:t>
      </w:r>
    </w:p>
    <w:bookmarkEnd w:id="30"/>
    <w:bookmarkStart w:name="z37" w:id="31"/>
    <w:p>
      <w:pPr>
        <w:spacing w:after="0"/>
        <w:ind w:left="0"/>
        <w:jc w:val="both"/>
      </w:pPr>
      <w:r>
        <w:rPr>
          <w:rFonts w:ascii="Times New Roman"/>
          <w:b w:val="false"/>
          <w:i w:val="false"/>
          <w:color w:val="000000"/>
          <w:sz w:val="28"/>
        </w:rPr>
        <w:t xml:space="preserve">
      8. Бағдарламалар Заңның </w:t>
      </w:r>
      <w:r>
        <w:rPr>
          <w:rFonts w:ascii="Times New Roman"/>
          <w:b w:val="false"/>
          <w:i w:val="false"/>
          <w:color w:val="000000"/>
          <w:sz w:val="28"/>
        </w:rPr>
        <w:t>8-бабының</w:t>
      </w:r>
      <w:r>
        <w:rPr>
          <w:rFonts w:ascii="Times New Roman"/>
          <w:b w:val="false"/>
          <w:i w:val="false"/>
          <w:color w:val="000000"/>
          <w:sz w:val="28"/>
        </w:rPr>
        <w:t xml:space="preserve"> 3-1) тармақшасына сәйкес бекітілетін үлгілік нысан бойынша әзірленеді.</w:t>
      </w:r>
    </w:p>
    <w:bookmarkEnd w:id="31"/>
    <w:bookmarkStart w:name="z38" w:id="32"/>
    <w:p>
      <w:pPr>
        <w:spacing w:after="0"/>
        <w:ind w:left="0"/>
        <w:jc w:val="both"/>
      </w:pPr>
      <w:r>
        <w:rPr>
          <w:rFonts w:ascii="Times New Roman"/>
          <w:b w:val="false"/>
          <w:i w:val="false"/>
          <w:color w:val="000000"/>
          <w:sz w:val="28"/>
        </w:rPr>
        <w:t>
      9. Бағдарламаларға ірі тапсырыс берушінің немесе тиісті мемлекеттік органның бастамасы бойынша елішілік құндылықты дамыту жөніндегі өзге де бағыттар енгізілуі мүмкін.</w:t>
      </w:r>
    </w:p>
    <w:bookmarkEnd w:id="32"/>
    <w:bookmarkStart w:name="z39" w:id="33"/>
    <w:p>
      <w:pPr>
        <w:spacing w:after="0"/>
        <w:ind w:left="0"/>
        <w:jc w:val="left"/>
      </w:pPr>
      <w:r>
        <w:rPr>
          <w:rFonts w:ascii="Times New Roman"/>
          <w:b/>
          <w:i w:val="false"/>
          <w:color w:val="000000"/>
        </w:rPr>
        <w:t xml:space="preserve"> 3-тарау. Бағдарламаларды келісу және бекіту тәртібі</w:t>
      </w:r>
    </w:p>
    <w:bookmarkEnd w:id="33"/>
    <w:bookmarkStart w:name="z40" w:id="34"/>
    <w:p>
      <w:pPr>
        <w:spacing w:after="0"/>
        <w:ind w:left="0"/>
        <w:jc w:val="both"/>
      </w:pPr>
      <w:r>
        <w:rPr>
          <w:rFonts w:ascii="Times New Roman"/>
          <w:b w:val="false"/>
          <w:i w:val="false"/>
          <w:color w:val="000000"/>
          <w:sz w:val="28"/>
        </w:rPr>
        <w:t xml:space="preserve">
      10. Ірі тапсырыс берушілер әзірлеген бағдарламалар уәкілетті органға келісуге жіберіледі. </w:t>
      </w:r>
    </w:p>
    <w:bookmarkEnd w:id="34"/>
    <w:bookmarkStart w:name="z41" w:id="35"/>
    <w:p>
      <w:pPr>
        <w:spacing w:after="0"/>
        <w:ind w:left="0"/>
        <w:jc w:val="both"/>
      </w:pPr>
      <w:r>
        <w:rPr>
          <w:rFonts w:ascii="Times New Roman"/>
          <w:b w:val="false"/>
          <w:i w:val="false"/>
          <w:color w:val="000000"/>
          <w:sz w:val="28"/>
        </w:rPr>
        <w:t>
      11. Қуаты аз табиғи монополия субъектілерін қоспағанда, табиғи монополиялар субъектілерінің бағдарламалары табиғи монополиялардың тиісті салаларында басшылықты жүзеге асыратын мемлекеттік органның жазбаша келісімін алғаннан кейін уәкілетті органға келісуге енгізіледі.</w:t>
      </w:r>
    </w:p>
    <w:bookmarkEnd w:id="35"/>
    <w:bookmarkStart w:name="z42" w:id="36"/>
    <w:p>
      <w:pPr>
        <w:spacing w:after="0"/>
        <w:ind w:left="0"/>
        <w:jc w:val="both"/>
      </w:pPr>
      <w:r>
        <w:rPr>
          <w:rFonts w:ascii="Times New Roman"/>
          <w:b w:val="false"/>
          <w:i w:val="false"/>
          <w:color w:val="000000"/>
          <w:sz w:val="28"/>
        </w:rPr>
        <w:t>
      12. Табиғи монополиялардың тиісті салаларында басшылықты жүзеге асыратын мемлекеттік орган және уәкілетті орган бағдарламаларды нысаналы индикаторлардың негізділігі мен өзектілігі, сондай-ақ шағын және орта кәсіпкерлікті дамыту жөніндегі іс-шаралардың болуы тұрғысынан қарайды.</w:t>
      </w:r>
    </w:p>
    <w:bookmarkEnd w:id="36"/>
    <w:bookmarkStart w:name="z43" w:id="37"/>
    <w:p>
      <w:pPr>
        <w:spacing w:after="0"/>
        <w:ind w:left="0"/>
        <w:jc w:val="both"/>
      </w:pPr>
      <w:r>
        <w:rPr>
          <w:rFonts w:ascii="Times New Roman"/>
          <w:b w:val="false"/>
          <w:i w:val="false"/>
          <w:color w:val="000000"/>
          <w:sz w:val="28"/>
        </w:rPr>
        <w:t>
      13. Табиғи монополиялардың тиісті салаларында басшылықты жүзеге асыратын мемлекеттік орган бағдарламаларды олар келісуге келіп түскен күннен бастап он бес жұмыс күні ішінде келіседі.</w:t>
      </w:r>
    </w:p>
    <w:bookmarkEnd w:id="37"/>
    <w:bookmarkStart w:name="z44" w:id="38"/>
    <w:p>
      <w:pPr>
        <w:spacing w:after="0"/>
        <w:ind w:left="0"/>
        <w:jc w:val="both"/>
      </w:pPr>
      <w:r>
        <w:rPr>
          <w:rFonts w:ascii="Times New Roman"/>
          <w:b w:val="false"/>
          <w:i w:val="false"/>
          <w:color w:val="000000"/>
          <w:sz w:val="28"/>
        </w:rPr>
        <w:t>
      Уәкілетті орган бағдарламаны келісуді ол келіп түскен күннен бастап жиырма жұмыс күні ішінде жүзеге асырады.</w:t>
      </w:r>
    </w:p>
    <w:bookmarkEnd w:id="38"/>
    <w:bookmarkStart w:name="z45" w:id="39"/>
    <w:p>
      <w:pPr>
        <w:spacing w:after="0"/>
        <w:ind w:left="0"/>
        <w:jc w:val="both"/>
      </w:pPr>
      <w:r>
        <w:rPr>
          <w:rFonts w:ascii="Times New Roman"/>
          <w:b w:val="false"/>
          <w:i w:val="false"/>
          <w:color w:val="000000"/>
          <w:sz w:val="28"/>
        </w:rPr>
        <w:t>
      Бағдарламаларды тиісті мемлекеттік органдармен келісу белгіленген мерзім шегінде міндетті түрде жүзеге асырылады.</w:t>
      </w:r>
    </w:p>
    <w:bookmarkEnd w:id="39"/>
    <w:bookmarkStart w:name="z46" w:id="40"/>
    <w:p>
      <w:pPr>
        <w:spacing w:after="0"/>
        <w:ind w:left="0"/>
        <w:jc w:val="both"/>
      </w:pPr>
      <w:r>
        <w:rPr>
          <w:rFonts w:ascii="Times New Roman"/>
          <w:b w:val="false"/>
          <w:i w:val="false"/>
          <w:color w:val="000000"/>
          <w:sz w:val="28"/>
        </w:rPr>
        <w:t>
      14. Мыналар:</w:t>
      </w:r>
    </w:p>
    <w:bookmarkEnd w:id="40"/>
    <w:bookmarkStart w:name="z47" w:id="41"/>
    <w:p>
      <w:pPr>
        <w:spacing w:after="0"/>
        <w:ind w:left="0"/>
        <w:jc w:val="both"/>
      </w:pPr>
      <w:r>
        <w:rPr>
          <w:rFonts w:ascii="Times New Roman"/>
          <w:b w:val="false"/>
          <w:i w:val="false"/>
          <w:color w:val="000000"/>
          <w:sz w:val="28"/>
        </w:rPr>
        <w:t>
      1) тауарларды сатып алудағы елішілік құндылық үлесі бойынша төмендетілген нысаналы индикаторлар;</w:t>
      </w:r>
    </w:p>
    <w:bookmarkEnd w:id="41"/>
    <w:bookmarkStart w:name="z48" w:id="42"/>
    <w:p>
      <w:pPr>
        <w:spacing w:after="0"/>
        <w:ind w:left="0"/>
        <w:jc w:val="both"/>
      </w:pPr>
      <w:r>
        <w:rPr>
          <w:rFonts w:ascii="Times New Roman"/>
          <w:b w:val="false"/>
          <w:i w:val="false"/>
          <w:color w:val="000000"/>
          <w:sz w:val="28"/>
        </w:rPr>
        <w:t>
      2) өнеркәсіптік-инновациялық қызмет субъектілерінің өтінімдер санын негізге алғанда өнеркәсіпті дамытуға бағытталған шарттарды жоспарлау, жасасу жөніндегі сәйкес келмейтін индикаторлар;</w:t>
      </w:r>
    </w:p>
    <w:bookmarkEnd w:id="42"/>
    <w:bookmarkStart w:name="z49" w:id="43"/>
    <w:p>
      <w:pPr>
        <w:spacing w:after="0"/>
        <w:ind w:left="0"/>
        <w:jc w:val="both"/>
      </w:pPr>
      <w:r>
        <w:rPr>
          <w:rFonts w:ascii="Times New Roman"/>
          <w:b w:val="false"/>
          <w:i w:val="false"/>
          <w:color w:val="000000"/>
          <w:sz w:val="28"/>
        </w:rPr>
        <w:t xml:space="preserve">
      3) шағын және орта кәсіпкерлікті дамыту жөніндегі іс-шаралардың болмауы тиісті мемлекеттік органдардың бағдарламаларды келісуден бас тартуы үшін негіз болып табылады. </w:t>
      </w:r>
    </w:p>
    <w:bookmarkEnd w:id="43"/>
    <w:bookmarkStart w:name="z50" w:id="44"/>
    <w:p>
      <w:pPr>
        <w:spacing w:after="0"/>
        <w:ind w:left="0"/>
        <w:jc w:val="both"/>
      </w:pPr>
      <w:r>
        <w:rPr>
          <w:rFonts w:ascii="Times New Roman"/>
          <w:b w:val="false"/>
          <w:i w:val="false"/>
          <w:color w:val="000000"/>
          <w:sz w:val="28"/>
        </w:rPr>
        <w:t>
      15. Бағдарламаларды келісуден бас тартылған жағдайда ірі тапсырыс беруші бас тартуды алған күннен бастап он жұмыс күні ішінде бағдарламаларды пысықтайды және олар келіп түскен күннен бастап он жұмыс күні ішінде пысықталған бағдарламаларды қарайтын тиісті мемлекеттік органдарға оларды келісуге қайта ұсынады.</w:t>
      </w:r>
    </w:p>
    <w:bookmarkEnd w:id="44"/>
    <w:bookmarkStart w:name="z51" w:id="4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бағдарламаларды келісуден бас тарту үшін негіздер болмаған жағдайда тиісті мемлекеттік органдар ірі тапсырыс берушіге бағдарламаларды келісу туралы хабарлама жібереді. </w:t>
      </w:r>
    </w:p>
    <w:bookmarkEnd w:id="45"/>
    <w:bookmarkStart w:name="z52" w:id="46"/>
    <w:p>
      <w:pPr>
        <w:spacing w:after="0"/>
        <w:ind w:left="0"/>
        <w:jc w:val="both"/>
      </w:pPr>
      <w:r>
        <w:rPr>
          <w:rFonts w:ascii="Times New Roman"/>
          <w:b w:val="false"/>
          <w:i w:val="false"/>
          <w:color w:val="000000"/>
          <w:sz w:val="28"/>
        </w:rPr>
        <w:t xml:space="preserve">
      17. Бағдарламаларды ірі тапсырыс берушілер бағдарламаларды іске асыру жоспарланған кезеңнің алдындағы 1 желтоқсанға дейін бекітеді. </w:t>
      </w:r>
    </w:p>
    <w:bookmarkEnd w:id="46"/>
    <w:bookmarkStart w:name="z53" w:id="47"/>
    <w:p>
      <w:pPr>
        <w:spacing w:after="0"/>
        <w:ind w:left="0"/>
        <w:jc w:val="both"/>
      </w:pPr>
      <w:r>
        <w:rPr>
          <w:rFonts w:ascii="Times New Roman"/>
          <w:b w:val="false"/>
          <w:i w:val="false"/>
          <w:color w:val="000000"/>
          <w:sz w:val="28"/>
        </w:rPr>
        <w:t>
      18. Бағдарламаға:</w:t>
      </w:r>
    </w:p>
    <w:bookmarkEnd w:id="47"/>
    <w:bookmarkStart w:name="z54" w:id="48"/>
    <w:p>
      <w:pPr>
        <w:spacing w:after="0"/>
        <w:ind w:left="0"/>
        <w:jc w:val="both"/>
      </w:pPr>
      <w:r>
        <w:rPr>
          <w:rFonts w:ascii="Times New Roman"/>
          <w:b w:val="false"/>
          <w:i w:val="false"/>
          <w:color w:val="000000"/>
          <w:sz w:val="28"/>
        </w:rPr>
        <w:t xml:space="preserve">
      1) тиісті мемлекеттік органмен келісу бойынша ірі тапсырыс берушінің; </w:t>
      </w:r>
    </w:p>
    <w:bookmarkEnd w:id="48"/>
    <w:bookmarkStart w:name="z55" w:id="49"/>
    <w:p>
      <w:pPr>
        <w:spacing w:after="0"/>
        <w:ind w:left="0"/>
        <w:jc w:val="both"/>
      </w:pPr>
      <w:r>
        <w:rPr>
          <w:rFonts w:ascii="Times New Roman"/>
          <w:b w:val="false"/>
          <w:i w:val="false"/>
          <w:color w:val="000000"/>
          <w:sz w:val="28"/>
        </w:rPr>
        <w:t>
      2) ірі тапсырыс берушімен келісу бойынша тиісті мемлекеттік органның бастамасы бойынша 1 мамырға дейін өзгерістер және (немесе) толықтырулар енгізілуі мүмкін.</w:t>
      </w:r>
    </w:p>
    <w:bookmarkEnd w:id="49"/>
    <w:bookmarkStart w:name="z56" w:id="50"/>
    <w:p>
      <w:pPr>
        <w:spacing w:after="0"/>
        <w:ind w:left="0"/>
        <w:jc w:val="left"/>
      </w:pPr>
      <w:r>
        <w:rPr>
          <w:rFonts w:ascii="Times New Roman"/>
          <w:b/>
          <w:i w:val="false"/>
          <w:color w:val="000000"/>
        </w:rPr>
        <w:t xml:space="preserve"> 4-тарау. Бағдарламаларды іске асыру және мониторингтеу</w:t>
      </w:r>
    </w:p>
    <w:bookmarkEnd w:id="50"/>
    <w:bookmarkStart w:name="z57" w:id="51"/>
    <w:p>
      <w:pPr>
        <w:spacing w:after="0"/>
        <w:ind w:left="0"/>
        <w:jc w:val="both"/>
      </w:pPr>
      <w:r>
        <w:rPr>
          <w:rFonts w:ascii="Times New Roman"/>
          <w:b w:val="false"/>
          <w:i w:val="false"/>
          <w:color w:val="000000"/>
          <w:sz w:val="28"/>
        </w:rPr>
        <w:t>
      19. Ірі тапсырыс берушінің бағдарламаларда көзделген нысаналы индикаторларға қол жеткізу процесі іске асыру болып табылады.</w:t>
      </w:r>
    </w:p>
    <w:bookmarkEnd w:id="51"/>
    <w:bookmarkStart w:name="z58" w:id="52"/>
    <w:p>
      <w:pPr>
        <w:spacing w:after="0"/>
        <w:ind w:left="0"/>
        <w:jc w:val="both"/>
      </w:pPr>
      <w:r>
        <w:rPr>
          <w:rFonts w:ascii="Times New Roman"/>
          <w:b w:val="false"/>
          <w:i w:val="false"/>
          <w:color w:val="000000"/>
          <w:sz w:val="28"/>
        </w:rPr>
        <w:t>
      20. Бағдарламалардың мониторингі бағдарламалардың іске асырылу барысы туралы ақпаратты жинау, жүйелеу, талдау және қорыту болып табылады.</w:t>
      </w:r>
    </w:p>
    <w:bookmarkEnd w:id="52"/>
    <w:bookmarkStart w:name="z59" w:id="53"/>
    <w:p>
      <w:pPr>
        <w:spacing w:after="0"/>
        <w:ind w:left="0"/>
        <w:jc w:val="both"/>
      </w:pPr>
      <w:r>
        <w:rPr>
          <w:rFonts w:ascii="Times New Roman"/>
          <w:b w:val="false"/>
          <w:i w:val="false"/>
          <w:color w:val="000000"/>
          <w:sz w:val="28"/>
        </w:rPr>
        <w:t xml:space="preserve">
      21. Бағдарламалардың мониторингін уәкілетті орган осы Қағидалардың 23-тармағына сәйкес ірі тапсырыс берушілер ұсынатын есептер негізінде жыл сайын 15 наурызға дейін жүргізеді. </w:t>
      </w:r>
    </w:p>
    <w:bookmarkEnd w:id="53"/>
    <w:bookmarkStart w:name="z60" w:id="54"/>
    <w:p>
      <w:pPr>
        <w:spacing w:after="0"/>
        <w:ind w:left="0"/>
        <w:jc w:val="both"/>
      </w:pPr>
      <w:r>
        <w:rPr>
          <w:rFonts w:ascii="Times New Roman"/>
          <w:b w:val="false"/>
          <w:i w:val="false"/>
          <w:color w:val="000000"/>
          <w:sz w:val="28"/>
        </w:rPr>
        <w:t>
      22. Бағдарламаларды мониторингтеу:</w:t>
      </w:r>
    </w:p>
    <w:bookmarkEnd w:id="54"/>
    <w:bookmarkStart w:name="z61" w:id="55"/>
    <w:p>
      <w:pPr>
        <w:spacing w:after="0"/>
        <w:ind w:left="0"/>
        <w:jc w:val="both"/>
      </w:pPr>
      <w:r>
        <w:rPr>
          <w:rFonts w:ascii="Times New Roman"/>
          <w:b w:val="false"/>
          <w:i w:val="false"/>
          <w:color w:val="000000"/>
          <w:sz w:val="28"/>
        </w:rPr>
        <w:t>
      1) бағдарламаларды іске асырудың ағымдағы жай-күйі туралы ақпаратты жыл сайын алуды;</w:t>
      </w:r>
    </w:p>
    <w:bookmarkEnd w:id="55"/>
    <w:bookmarkStart w:name="z62" w:id="56"/>
    <w:p>
      <w:pPr>
        <w:spacing w:after="0"/>
        <w:ind w:left="0"/>
        <w:jc w:val="both"/>
      </w:pPr>
      <w:r>
        <w:rPr>
          <w:rFonts w:ascii="Times New Roman"/>
          <w:b w:val="false"/>
          <w:i w:val="false"/>
          <w:color w:val="000000"/>
          <w:sz w:val="28"/>
        </w:rPr>
        <w:t>
      2) бағдарламалардың нысаналы көрсеткіштерін уақтылы өзектілендіруді қамтамасыз етеді.</w:t>
      </w:r>
    </w:p>
    <w:bookmarkEnd w:id="56"/>
    <w:bookmarkStart w:name="z63" w:id="57"/>
    <w:p>
      <w:pPr>
        <w:spacing w:after="0"/>
        <w:ind w:left="0"/>
        <w:jc w:val="both"/>
      </w:pPr>
      <w:r>
        <w:rPr>
          <w:rFonts w:ascii="Times New Roman"/>
          <w:b w:val="false"/>
          <w:i w:val="false"/>
          <w:color w:val="000000"/>
          <w:sz w:val="28"/>
        </w:rPr>
        <w:t>
      23. Ірі тапсырыс берушілер бағдарламалардың іске асырылуы туралы есепті уәкілетті органға мынадай тәртіппен ұсынады:</w:t>
      </w:r>
    </w:p>
    <w:bookmarkEnd w:id="57"/>
    <w:bookmarkStart w:name="z64" w:id="58"/>
    <w:p>
      <w:pPr>
        <w:spacing w:after="0"/>
        <w:ind w:left="0"/>
        <w:jc w:val="both"/>
      </w:pPr>
      <w:r>
        <w:rPr>
          <w:rFonts w:ascii="Times New Roman"/>
          <w:b w:val="false"/>
          <w:i w:val="false"/>
          <w:color w:val="000000"/>
          <w:sz w:val="28"/>
        </w:rPr>
        <w:t xml:space="preserve">
      1) осы Қағидалардың 7-тармағының 1) тармақшасы бойынша: </w:t>
      </w:r>
    </w:p>
    <w:bookmarkEnd w:id="58"/>
    <w:bookmarkStart w:name="z65" w:id="59"/>
    <w:p>
      <w:pPr>
        <w:spacing w:after="0"/>
        <w:ind w:left="0"/>
        <w:jc w:val="both"/>
      </w:pPr>
      <w:r>
        <w:rPr>
          <w:rFonts w:ascii="Times New Roman"/>
          <w:b w:val="false"/>
          <w:i w:val="false"/>
          <w:color w:val="000000"/>
          <w:sz w:val="28"/>
        </w:rPr>
        <w:t xml:space="preserve">
      жер қойнауын пайдаланушылар Қазақстан Республикасы Инвестициялар және даму министрінің 2018 жылғы 24 мамырдағы № 374 бұйрығымен бекітілген (нормативтік құқықтық актілерді мемлекеттік тіркеу тізілімінде № 17063 болып тіркелген)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w:t>
      </w:r>
    </w:p>
    <w:bookmarkEnd w:id="59"/>
    <w:bookmarkStart w:name="z66" w:id="60"/>
    <w:p>
      <w:pPr>
        <w:spacing w:after="0"/>
        <w:ind w:left="0"/>
        <w:jc w:val="both"/>
      </w:pPr>
      <w:r>
        <w:rPr>
          <w:rFonts w:ascii="Times New Roman"/>
          <w:b w:val="false"/>
          <w:i w:val="false"/>
          <w:color w:val="000000"/>
          <w:sz w:val="28"/>
        </w:rPr>
        <w:t xml:space="preserve">
      квазимемлекеттік сектордың жекелеген субъектілері, жүйе түзуші кәсіпорындар және қуаты аз табиғи монополия субъектілерін қоспағанда, табиғи монополиялар субъектілері Қазақстан Республикасының Премьер-Министрі орынбасарының – Қазақстан Республикасы Индустрия және жаңа технологиялар министрінің 2013 жылғы 25 қазандағы № 331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8923 болып тіркелген) ұйымдардың тауарларды, жұмыстарды және қызметтерді сатып алудағы жергілікті қамту жөніндегі ақпаратты беру нысандары бойынша есептер;</w:t>
      </w:r>
    </w:p>
    <w:bookmarkEnd w:id="60"/>
    <w:bookmarkStart w:name="z67" w:id="61"/>
    <w:p>
      <w:pPr>
        <w:spacing w:after="0"/>
        <w:ind w:left="0"/>
        <w:jc w:val="both"/>
      </w:pPr>
      <w:r>
        <w:rPr>
          <w:rFonts w:ascii="Times New Roman"/>
          <w:b w:val="false"/>
          <w:i w:val="false"/>
          <w:color w:val="000000"/>
          <w:sz w:val="28"/>
        </w:rPr>
        <w:t>
      2) осы Қағидалардың 7-тармағының 2) тармақшасы бойынша:</w:t>
      </w:r>
    </w:p>
    <w:bookmarkEnd w:id="61"/>
    <w:bookmarkStart w:name="z68" w:id="62"/>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2022 жылғы 8 маусымдағы № 325 бұйрығымен бекітілген (нормативтік құқықтық актілерді мемлекеттік тіркеу тізілімінде № 28451 тіркелген) Өнеркәсіпті дамытуға бағытталған шарттарды жоспарлау және жасасу </w:t>
      </w:r>
      <w:r>
        <w:rPr>
          <w:rFonts w:ascii="Times New Roman"/>
          <w:b w:val="false"/>
          <w:i w:val="false"/>
          <w:color w:val="000000"/>
          <w:sz w:val="28"/>
        </w:rPr>
        <w:t>қағидаларында</w:t>
      </w:r>
      <w:r>
        <w:rPr>
          <w:rFonts w:ascii="Times New Roman"/>
          <w:b w:val="false"/>
          <w:i w:val="false"/>
          <w:color w:val="000000"/>
          <w:sz w:val="28"/>
        </w:rPr>
        <w:t xml:space="preserve"> көзделген өнеркәсіпті дамытуға бағытталған шарттардың орындалу барысы туралы есепке сәйкес нысан бойынша;</w:t>
      </w:r>
    </w:p>
    <w:bookmarkEnd w:id="62"/>
    <w:bookmarkStart w:name="z69" w:id="63"/>
    <w:p>
      <w:pPr>
        <w:spacing w:after="0"/>
        <w:ind w:left="0"/>
        <w:jc w:val="both"/>
      </w:pPr>
      <w:r>
        <w:rPr>
          <w:rFonts w:ascii="Times New Roman"/>
          <w:b w:val="false"/>
          <w:i w:val="false"/>
          <w:color w:val="000000"/>
          <w:sz w:val="28"/>
        </w:rPr>
        <w:t>
      3) "Мемлекеттік статистика туралы" Қазақстан Республикасы Заңының 16-бабының 3-тармағының 2) тармақшасына сәйкес уәкілетті орган бекітетін нысанға сәйкес және растайтын құжаттармен (өнеркәсіпті дамытуға бағытталған шарттардың электрондық көшірмелері, электрондық шот-фактуралар, тауарларды қабылдау-беру актілері) қоса нысаналы индикаторлар мен іс-шаралардың нақты орындалуы туралы есеп.</w:t>
      </w:r>
    </w:p>
    <w:bookmarkEnd w:id="63"/>
    <w:bookmarkStart w:name="z70" w:id="64"/>
    <w:p>
      <w:pPr>
        <w:spacing w:after="0"/>
        <w:ind w:left="0"/>
        <w:jc w:val="both"/>
      </w:pPr>
      <w:r>
        <w:rPr>
          <w:rFonts w:ascii="Times New Roman"/>
          <w:b w:val="false"/>
          <w:i w:val="false"/>
          <w:color w:val="000000"/>
          <w:sz w:val="28"/>
        </w:rPr>
        <w:t>
      24. Бағдарлама шеңберіндегі міндеттемелерді орындалды деп тану бағдарламаларда көзделген нысаналы индикаторларға қол жеткізілген кезде жүзеге асырылады.</w:t>
      </w:r>
    </w:p>
    <w:bookmarkEnd w:id="64"/>
    <w:bookmarkStart w:name="z71" w:id="65"/>
    <w:p>
      <w:pPr>
        <w:spacing w:after="0"/>
        <w:ind w:left="0"/>
        <w:jc w:val="both"/>
      </w:pPr>
      <w:r>
        <w:rPr>
          <w:rFonts w:ascii="Times New Roman"/>
          <w:b w:val="false"/>
          <w:i w:val="false"/>
          <w:color w:val="000000"/>
          <w:sz w:val="28"/>
        </w:rPr>
        <w:t>
      25. Кепілді сатып алу шарттарын, офтейк-келісімшарттарды және (немесе) келісімшарттық сатып алу шарттарын жасасуды және олар бойынша міндеттемелерді орындауды қоса алғанда, бағдарламаларда көзделген іс-шаралардың орындалуын растау бағдарламаны орындалды деп танудың міндетті шарты болып табылады.</w:t>
      </w:r>
    </w:p>
    <w:bookmarkEnd w:id="65"/>
    <w:bookmarkStart w:name="z72" w:id="66"/>
    <w:p>
      <w:pPr>
        <w:spacing w:after="0"/>
        <w:ind w:left="0"/>
        <w:jc w:val="both"/>
      </w:pPr>
      <w:r>
        <w:rPr>
          <w:rFonts w:ascii="Times New Roman"/>
          <w:b w:val="false"/>
          <w:i w:val="false"/>
          <w:color w:val="000000"/>
          <w:sz w:val="28"/>
        </w:rPr>
        <w:t>
      26. Бағдарламалардың орындалу фактісін уәкілетті орган бағдарламалардың жыл сайынғы мониторингінің қорытындылары бойынша осы Қағидалардың 23-тармағына сәйкес ұсынылған, бағдарламаларда көзделген барлық іс-шаралардың орындалуы және қол жеткізілген көрсеткіштер туралы мәліметтерді қамтитын есептердің негізінде растайды.</w:t>
      </w:r>
    </w:p>
    <w:bookmarkEnd w:id="66"/>
    <w:bookmarkStart w:name="z73" w:id="6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тәртіппен есеп уақтылы ұсынылмаса және (немесе) мүлдем ұсынылмаса, бағдарлама орындамады деп саналады. </w:t>
      </w:r>
    </w:p>
    <w:bookmarkEnd w:id="67"/>
    <w:bookmarkStart w:name="z74" w:id="68"/>
    <w:p>
      <w:pPr>
        <w:spacing w:after="0"/>
        <w:ind w:left="0"/>
        <w:jc w:val="both"/>
      </w:pPr>
      <w:r>
        <w:rPr>
          <w:rFonts w:ascii="Times New Roman"/>
          <w:b w:val="false"/>
          <w:i w:val="false"/>
          <w:color w:val="000000"/>
          <w:sz w:val="28"/>
        </w:rPr>
        <w:t xml:space="preserve">
      28. Бағдарламалар орындамалған жағдайда мұндай орындамауға ірі тапсырыс беруші кінәлі болмаған жағдайларды қоспағанда, ірі тапсырыс берушіге Заңның </w:t>
      </w:r>
      <w:r>
        <w:rPr>
          <w:rFonts w:ascii="Times New Roman"/>
          <w:b w:val="false"/>
          <w:i w:val="false"/>
          <w:color w:val="000000"/>
          <w:sz w:val="28"/>
        </w:rPr>
        <w:t>61-1-бабында</w:t>
      </w:r>
      <w:r>
        <w:rPr>
          <w:rFonts w:ascii="Times New Roman"/>
          <w:b w:val="false"/>
          <w:i w:val="false"/>
          <w:color w:val="000000"/>
          <w:sz w:val="28"/>
        </w:rPr>
        <w:t xml:space="preserve"> көзделген шаралар қолданылады.</w:t>
      </w:r>
    </w:p>
    <w:bookmarkEnd w:id="68"/>
    <w:bookmarkStart w:name="z75" w:id="69"/>
    <w:p>
      <w:pPr>
        <w:spacing w:after="0"/>
        <w:ind w:left="0"/>
        <w:jc w:val="both"/>
      </w:pPr>
      <w:r>
        <w:rPr>
          <w:rFonts w:ascii="Times New Roman"/>
          <w:b w:val="false"/>
          <w:i w:val="false"/>
          <w:color w:val="000000"/>
          <w:sz w:val="28"/>
        </w:rPr>
        <w:t>
      Бағдарламаның орындалмауына ірі тапсырыс беруші кінәлі болмаса және ол еңсерілмейтін күш мән-жайларының, яғни төтенше және осы жағдайларда тойтаруға болмайтын мән-жайлардың (дүлей құбылыстар, ұрыс қимылдары, төтенше жағдай) салдарынан орындалмаған болса, осындай жағдайларға байланысты орындалмаған бағдарлама шеңберінде міндеттемелер орындалды деп саналады.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958 қаулысымен</w:t>
            </w:r>
            <w:r>
              <w:br/>
            </w:r>
            <w:r>
              <w:rPr>
                <w:rFonts w:ascii="Times New Roman"/>
                <w:b w:val="false"/>
                <w:i w:val="false"/>
                <w:color w:val="000000"/>
                <w:sz w:val="20"/>
              </w:rPr>
              <w:t>бекітілген</w:t>
            </w:r>
          </w:p>
        </w:tc>
      </w:tr>
    </w:tbl>
    <w:bookmarkStart w:name="z77" w:id="70"/>
    <w:p>
      <w:pPr>
        <w:spacing w:after="0"/>
        <w:ind w:left="0"/>
        <w:jc w:val="left"/>
      </w:pPr>
      <w:r>
        <w:rPr>
          <w:rFonts w:ascii="Times New Roman"/>
          <w:b/>
          <w:i w:val="false"/>
          <w:color w:val="000000"/>
        </w:rPr>
        <w:t xml:space="preserve"> Елішілік құндылықты дамыту бағдарламаларының үлгілік нысаны</w:t>
      </w:r>
    </w:p>
    <w:bookmarkEnd w:id="70"/>
    <w:bookmarkStart w:name="z78" w:id="71"/>
    <w:p>
      <w:pPr>
        <w:spacing w:after="0"/>
        <w:ind w:left="0"/>
        <w:jc w:val="left"/>
      </w:pPr>
      <w:r>
        <w:rPr>
          <w:rFonts w:ascii="Times New Roman"/>
          <w:b/>
          <w:i w:val="false"/>
          <w:color w:val="000000"/>
        </w:rPr>
        <w:t xml:space="preserve"> 1. Ағымдағы жағдай</w:t>
      </w:r>
    </w:p>
    <w:bookmarkEnd w:id="71"/>
    <w:bookmarkStart w:name="z79" w:id="72"/>
    <w:p>
      <w:pPr>
        <w:spacing w:after="0"/>
        <w:ind w:left="0"/>
        <w:jc w:val="both"/>
      </w:pPr>
      <w:r>
        <w:rPr>
          <w:rFonts w:ascii="Times New Roman"/>
          <w:b w:val="false"/>
          <w:i w:val="false"/>
          <w:color w:val="000000"/>
          <w:sz w:val="28"/>
        </w:rPr>
        <w:t xml:space="preserve">
      1. Ірі тапсырыс берушілердің сатып алынатын тауарлардағы елішілік құндылық көрсеткіштерінің ағымдағы жағдайын сипаттау, оның ішінде 1-кестеге сәйкес. </w:t>
      </w:r>
    </w:p>
    <w:bookmarkEnd w:id="72"/>
    <w:bookmarkStart w:name="z80" w:id="73"/>
    <w:p>
      <w:pPr>
        <w:spacing w:after="0"/>
        <w:ind w:left="0"/>
        <w:jc w:val="both"/>
      </w:pPr>
      <w:r>
        <w:rPr>
          <w:rFonts w:ascii="Times New Roman"/>
          <w:b w:val="false"/>
          <w:i w:val="false"/>
          <w:color w:val="000000"/>
          <w:sz w:val="28"/>
        </w:rPr>
        <w:t>
      1-кесте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жылдағы нақты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ЕІҚ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ЕІҚ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ЕІҚ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сатып алудың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4"/>
    <w:p>
      <w:pPr>
        <w:spacing w:after="0"/>
        <w:ind w:left="0"/>
        <w:jc w:val="both"/>
      </w:pPr>
      <w:r>
        <w:rPr>
          <w:rFonts w:ascii="Times New Roman"/>
          <w:b w:val="false"/>
          <w:i w:val="false"/>
          <w:color w:val="000000"/>
          <w:sz w:val="28"/>
        </w:rPr>
        <w:t xml:space="preserve">
      2. Елішілік құндылық үлесін арттырудағы проблемалық мәселелерді сипаттау. </w:t>
      </w:r>
    </w:p>
    <w:bookmarkEnd w:id="74"/>
    <w:bookmarkStart w:name="z82" w:id="75"/>
    <w:p>
      <w:pPr>
        <w:spacing w:after="0"/>
        <w:ind w:left="0"/>
        <w:jc w:val="left"/>
      </w:pPr>
      <w:r>
        <w:rPr>
          <w:rFonts w:ascii="Times New Roman"/>
          <w:b/>
          <w:i w:val="false"/>
          <w:color w:val="000000"/>
        </w:rPr>
        <w:t xml:space="preserve"> 2. Іс-шаралар жоспары</w:t>
      </w:r>
    </w:p>
    <w:bookmarkEnd w:id="75"/>
    <w:bookmarkStart w:name="z83" w:id="76"/>
    <w:p>
      <w:pPr>
        <w:spacing w:after="0"/>
        <w:ind w:left="0"/>
        <w:jc w:val="left"/>
      </w:pPr>
      <w:r>
        <w:rPr>
          <w:rFonts w:ascii="Times New Roman"/>
          <w:b/>
          <w:i w:val="false"/>
          <w:color w:val="000000"/>
        </w:rPr>
        <w:t xml:space="preserve"> Тауарларды сатып алудағы елішілік құндылық үлесін арттыру бойынша</w:t>
      </w:r>
    </w:p>
    <w:bookmarkEnd w:id="76"/>
    <w:bookmarkStart w:name="z84" w:id="77"/>
    <w:p>
      <w:pPr>
        <w:spacing w:after="0"/>
        <w:ind w:left="0"/>
        <w:jc w:val="both"/>
      </w:pPr>
      <w:r>
        <w:rPr>
          <w:rFonts w:ascii="Times New Roman"/>
          <w:b w:val="false"/>
          <w:i w:val="false"/>
          <w:color w:val="000000"/>
          <w:sz w:val="28"/>
        </w:rPr>
        <w:t>
      2-кесте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алудағы елішілік құндылық үлесін арттыру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өндірушілерден тауарларды сатып алудың жалпы көлемін ұлғайту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8"/>
    <w:p>
      <w:pPr>
        <w:spacing w:after="0"/>
        <w:ind w:left="0"/>
        <w:jc w:val="left"/>
      </w:pPr>
      <w:r>
        <w:rPr>
          <w:rFonts w:ascii="Times New Roman"/>
          <w:b/>
          <w:i w:val="false"/>
          <w:color w:val="000000"/>
        </w:rPr>
        <w:t xml:space="preserve"> 2. Өнеркәсіпті дамытуға бағытталған шарттарды жоспарлау, жасасу бойынша</w:t>
      </w:r>
    </w:p>
    <w:bookmarkEnd w:id="78"/>
    <w:bookmarkStart w:name="z86" w:id="79"/>
    <w:p>
      <w:pPr>
        <w:spacing w:after="0"/>
        <w:ind w:left="0"/>
        <w:jc w:val="both"/>
      </w:pPr>
      <w:r>
        <w:rPr>
          <w:rFonts w:ascii="Times New Roman"/>
          <w:b w:val="false"/>
          <w:i w:val="false"/>
          <w:color w:val="000000"/>
          <w:sz w:val="28"/>
        </w:rPr>
        <w:t>
      3-кесте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дамытуға бағытталған шарттар жасасу жөніндегі нысаналы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сатып алу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сатып алу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0"/>
    <w:p>
      <w:pPr>
        <w:spacing w:after="0"/>
        <w:ind w:left="0"/>
        <w:jc w:val="left"/>
      </w:pPr>
      <w:r>
        <w:rPr>
          <w:rFonts w:ascii="Times New Roman"/>
          <w:b/>
          <w:i w:val="false"/>
          <w:color w:val="000000"/>
        </w:rPr>
        <w:t xml:space="preserve"> Шағын және орта кәсіпкерлік субъектілерін дамыту бойынша</w:t>
      </w:r>
    </w:p>
    <w:bookmarkEnd w:id="80"/>
    <w:bookmarkStart w:name="z88" w:id="81"/>
    <w:p>
      <w:pPr>
        <w:spacing w:after="0"/>
        <w:ind w:left="0"/>
        <w:jc w:val="both"/>
      </w:pPr>
      <w:r>
        <w:rPr>
          <w:rFonts w:ascii="Times New Roman"/>
          <w:b w:val="false"/>
          <w:i w:val="false"/>
          <w:color w:val="000000"/>
          <w:sz w:val="28"/>
        </w:rPr>
        <w:t>
      4-кесте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_____</w:t>
            </w:r>
          </w:p>
          <w:bookmarkEnd w:id="82"/>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3"/>
    <w:p>
      <w:pPr>
        <w:spacing w:after="0"/>
        <w:ind w:left="0"/>
        <w:jc w:val="left"/>
      </w:pPr>
      <w:r>
        <w:rPr>
          <w:rFonts w:ascii="Times New Roman"/>
          <w:b/>
          <w:i w:val="false"/>
          <w:color w:val="000000"/>
        </w:rPr>
        <w:t xml:space="preserve"> Өзге бағыттар бойынша</w:t>
      </w:r>
    </w:p>
    <w:bookmarkEnd w:id="83"/>
    <w:bookmarkStart w:name="z91" w:id="84"/>
    <w:p>
      <w:pPr>
        <w:spacing w:after="0"/>
        <w:ind w:left="0"/>
        <w:jc w:val="both"/>
      </w:pPr>
      <w:r>
        <w:rPr>
          <w:rFonts w:ascii="Times New Roman"/>
          <w:b w:val="false"/>
          <w:i w:val="false"/>
          <w:color w:val="000000"/>
          <w:sz w:val="28"/>
        </w:rPr>
        <w:t>
      5-кесте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5"/>
    <w:p>
      <w:pPr>
        <w:spacing w:after="0"/>
        <w:ind w:left="0"/>
        <w:jc w:val="left"/>
      </w:pPr>
      <w:r>
        <w:rPr>
          <w:rFonts w:ascii="Times New Roman"/>
          <w:b/>
          <w:i w:val="false"/>
          <w:color w:val="000000"/>
        </w:rPr>
        <w:t xml:space="preserve"> Кәсіпкерлікті мемлекеттік қолдау шаралары</w:t>
      </w:r>
    </w:p>
    <w:bookmarkEnd w:id="85"/>
    <w:bookmarkStart w:name="z93" w:id="86"/>
    <w:p>
      <w:pPr>
        <w:spacing w:after="0"/>
        <w:ind w:left="0"/>
        <w:jc w:val="both"/>
      </w:pPr>
      <w:r>
        <w:rPr>
          <w:rFonts w:ascii="Times New Roman"/>
          <w:b w:val="false"/>
          <w:i w:val="false"/>
          <w:color w:val="000000"/>
          <w:sz w:val="28"/>
        </w:rPr>
        <w:t>
      6-кесте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