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1019" w14:textId="b041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22 қыркүйектегі № 783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87-жолдағы 5-баған мынадай мазмұндағы 8) тармақшамен толықтырылсын:</w:t>
      </w:r>
    </w:p>
    <w:bookmarkEnd w:id="3"/>
    <w:bookmarkStart w:name="z8" w:id="4"/>
    <w:p>
      <w:pPr>
        <w:spacing w:after="0"/>
        <w:ind w:left="0"/>
        <w:jc w:val="both"/>
      </w:pPr>
      <w:r>
        <w:rPr>
          <w:rFonts w:ascii="Times New Roman"/>
          <w:b w:val="false"/>
          <w:i w:val="false"/>
          <w:color w:val="000000"/>
          <w:sz w:val="28"/>
        </w:rPr>
        <w:t>
      "8) "Агроинженерия ғылыми-өндірістік орталығы" жауапкершілігі шектеулі серіктестігі";</w:t>
      </w:r>
    </w:p>
    <w:bookmarkEnd w:id="4"/>
    <w:bookmarkStart w:name="z9" w:id="5"/>
    <w:p>
      <w:pPr>
        <w:spacing w:after="0"/>
        <w:ind w:left="0"/>
        <w:jc w:val="both"/>
      </w:pPr>
      <w:r>
        <w:rPr>
          <w:rFonts w:ascii="Times New Roman"/>
          <w:b w:val="false"/>
          <w:i w:val="false"/>
          <w:color w:val="000000"/>
          <w:sz w:val="28"/>
        </w:rPr>
        <w:t>
      реттік нөмірі 307-жолдағы 5-баған мынадай мазмұндағы 121) тармақшамен толықтырылсын:</w:t>
      </w:r>
    </w:p>
    <w:bookmarkEnd w:id="5"/>
    <w:bookmarkStart w:name="z10" w:id="6"/>
    <w:p>
      <w:pPr>
        <w:spacing w:after="0"/>
        <w:ind w:left="0"/>
        <w:jc w:val="both"/>
      </w:pPr>
      <w:r>
        <w:rPr>
          <w:rFonts w:ascii="Times New Roman"/>
          <w:b w:val="false"/>
          <w:i w:val="false"/>
          <w:color w:val="000000"/>
          <w:sz w:val="28"/>
        </w:rPr>
        <w:t>
      "121) "Агроинженерия ғылыми-өндірістік орталығы"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реттік нөмірі 331-жолдағы 5-баған мынадай мазмұндағы 26) тармақшамен толықтырылсын:</w:t>
      </w:r>
    </w:p>
    <w:bookmarkEnd w:id="7"/>
    <w:bookmarkStart w:name="z12" w:id="8"/>
    <w:p>
      <w:pPr>
        <w:spacing w:after="0"/>
        <w:ind w:left="0"/>
        <w:jc w:val="both"/>
      </w:pPr>
      <w:r>
        <w:rPr>
          <w:rFonts w:ascii="Times New Roman"/>
          <w:b w:val="false"/>
          <w:i w:val="false"/>
          <w:color w:val="000000"/>
          <w:sz w:val="28"/>
        </w:rPr>
        <w:t>
      "26) "Агроинженерия ғылыми-өндірістік орталығы" жауапкершілігі шектеулі серіктестігі";</w:t>
      </w:r>
    </w:p>
    <w:bookmarkEnd w:id="8"/>
    <w:bookmarkStart w:name="z13" w:id="9"/>
    <w:p>
      <w:pPr>
        <w:spacing w:after="0"/>
        <w:ind w:left="0"/>
        <w:jc w:val="both"/>
      </w:pPr>
      <w:r>
        <w:rPr>
          <w:rFonts w:ascii="Times New Roman"/>
          <w:b w:val="false"/>
          <w:i w:val="false"/>
          <w:color w:val="000000"/>
          <w:sz w:val="28"/>
        </w:rPr>
        <w:t>
      реттік нөмірі 338-жолдағы 5-баған мынадай мазмұндағы 32) тармақшамен толықтырылсын:</w:t>
      </w:r>
    </w:p>
    <w:bookmarkEnd w:id="9"/>
    <w:bookmarkStart w:name="z14" w:id="10"/>
    <w:p>
      <w:pPr>
        <w:spacing w:after="0"/>
        <w:ind w:left="0"/>
        <w:jc w:val="both"/>
      </w:pPr>
      <w:r>
        <w:rPr>
          <w:rFonts w:ascii="Times New Roman"/>
          <w:b w:val="false"/>
          <w:i w:val="false"/>
          <w:color w:val="000000"/>
          <w:sz w:val="28"/>
        </w:rPr>
        <w:t>
      "32) "Агроинженерия ғылыми-өндірістік орталығы"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реттік нөмірі 347-жолдағы 5-баған мынадай мазмұндағы 47) тармақшамен толықтырылсын:</w:t>
      </w:r>
    </w:p>
    <w:bookmarkEnd w:id="11"/>
    <w:bookmarkStart w:name="z16" w:id="12"/>
    <w:p>
      <w:pPr>
        <w:spacing w:after="0"/>
        <w:ind w:left="0"/>
        <w:jc w:val="both"/>
      </w:pPr>
      <w:r>
        <w:rPr>
          <w:rFonts w:ascii="Times New Roman"/>
          <w:b w:val="false"/>
          <w:i w:val="false"/>
          <w:color w:val="000000"/>
          <w:sz w:val="28"/>
        </w:rPr>
        <w:t>
      "47) "Агроинженерия ғылыми-өндірістік орталығы"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реттік нөмірі 393-жолдағы 5-баған мынадай мазмұндағы 44) тармақшамен толықтырылсын:</w:t>
      </w:r>
    </w:p>
    <w:bookmarkEnd w:id="13"/>
    <w:bookmarkStart w:name="z18" w:id="14"/>
    <w:p>
      <w:pPr>
        <w:spacing w:after="0"/>
        <w:ind w:left="0"/>
        <w:jc w:val="both"/>
      </w:pPr>
      <w:r>
        <w:rPr>
          <w:rFonts w:ascii="Times New Roman"/>
          <w:b w:val="false"/>
          <w:i w:val="false"/>
          <w:color w:val="000000"/>
          <w:sz w:val="28"/>
        </w:rPr>
        <w:t>
      "44) "Агроинженерия ғылыми-өндірістік орталығы" жауапкершілігі шектеулі серіктестігі".</w:t>
      </w:r>
    </w:p>
    <w:bookmarkEnd w:id="1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