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e0cb" w14:textId="bd8e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мәселелері" туралы Қазақстан Республикасы Үкіметінің 2005 жылғы 22 маусымдағы № 607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11 қыркүйектегі № 742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"17) жедел ақпаратты үздіксіз жинауды қамтамасыз етеді, Қазақстан Республикасында криминогендік ахуалдың жай-күйі мен даму үрдістерін талдайды, қоғамдық қауіпсіздікті қамтамасыз ету жөніндегі шараларды әзірлейді және қабылдайды;";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"60)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"98) ішкі істер органдарының жүйесі үшін, оның ішінде халықаралық шарттар негізінде шет елдерде кадрлар даярлауды, оқытуды, біліктілігін арттыруды және қайта даярлауды ұйымдастырады, кадрларға қажеттілікті және Министрліктің білім беру ұйымдарының түлектерін ішкі істер органдарының бөлімшелеріне бөлу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 тармақшалар</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"176) денсаулық сақтау саласындағы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bookmarkEnd w:id="5"/>
    <w:bookmarkStart w:name="z17" w:id="6"/>
    <w:p>
      <w:pPr>
        <w:spacing w:after="0"/>
        <w:ind w:left="0"/>
        <w:jc w:val="both"/>
      </w:pPr>
      <w:r>
        <w:rPr>
          <w:rFonts w:ascii="Times New Roman"/>
          <w:b w:val="false"/>
          <w:i w:val="false"/>
          <w:color w:val="000000"/>
          <w:sz w:val="28"/>
        </w:rPr>
        <w:t>
      177) Қазақстан Республикасының құқық қорғау органдарымен және азаматтық қорғау саласындағы уәкілетті органмен келісу бойынша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әзірлейді және бекітеді;";</w:t>
      </w:r>
    </w:p>
    <w:bookmarkEnd w:id="6"/>
    <w:bookmarkStart w:name="z18" w:id="7"/>
    <w:p>
      <w:pPr>
        <w:spacing w:after="0"/>
        <w:ind w:left="0"/>
        <w:jc w:val="both"/>
      </w:pPr>
      <w:r>
        <w:rPr>
          <w:rFonts w:ascii="Times New Roman"/>
          <w:b w:val="false"/>
          <w:i w:val="false"/>
          <w:color w:val="000000"/>
          <w:sz w:val="28"/>
        </w:rPr>
        <w:t>
      мынадай мазмұндағы 223-7) тармақшамен толықтырылсын:</w:t>
      </w:r>
    </w:p>
    <w:bookmarkEnd w:id="7"/>
    <w:bookmarkStart w:name="z19" w:id="8"/>
    <w:p>
      <w:pPr>
        <w:spacing w:after="0"/>
        <w:ind w:left="0"/>
        <w:jc w:val="both"/>
      </w:pPr>
      <w:r>
        <w:rPr>
          <w:rFonts w:ascii="Times New Roman"/>
          <w:b w:val="false"/>
          <w:i w:val="false"/>
          <w:color w:val="000000"/>
          <w:sz w:val="28"/>
        </w:rPr>
        <w:t>
      "223-7) қылмыстық-атқару жүйесі мекемелерінде өткізу режимін ұйымдастыру қағидаларын әзірлейді және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 тармақша</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xml:space="preserve">
      "267) шетелдіктердің Қазақстан Республикасына жеке істері бойынша келуіне шақыруларды ресімдеуді, Қазақстан Республикасының визаларын беру бойынша қабылдаушы тұлғалардың шақыруларын қабылдауды және келісуді қамтамасыз етеді, сондай-ақ "Халықтың көші-қоны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бас тарту үшін негіздер болған кезде шетелдіктерге Қазақстан Республикасына кіруге шақырулар беруден бас тартады;";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 тармақша</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"274) Қазақстан Республикасының азаматтарын есепке алуды және тіркеуді қамтамасыз етеді;";</w:t>
      </w:r>
    </w:p>
    <w:bookmarkEnd w:id="10"/>
    <w:bookmarkStart w:name="z24" w:id="11"/>
    <w:p>
      <w:pPr>
        <w:spacing w:after="0"/>
        <w:ind w:left="0"/>
        <w:jc w:val="both"/>
      </w:pPr>
      <w:r>
        <w:rPr>
          <w:rFonts w:ascii="Times New Roman"/>
          <w:b w:val="false"/>
          <w:i w:val="false"/>
          <w:color w:val="000000"/>
          <w:sz w:val="28"/>
        </w:rPr>
        <w:t>
      мынадай мазмұндағы 274-1) және 274-2) тармақшалармен толықтырылсын:</w:t>
      </w:r>
    </w:p>
    <w:bookmarkEnd w:id="11"/>
    <w:bookmarkStart w:name="z25" w:id="12"/>
    <w:p>
      <w:pPr>
        <w:spacing w:after="0"/>
        <w:ind w:left="0"/>
        <w:jc w:val="both"/>
      </w:pPr>
      <w:r>
        <w:rPr>
          <w:rFonts w:ascii="Times New Roman"/>
          <w:b w:val="false"/>
          <w:i w:val="false"/>
          <w:color w:val="000000"/>
          <w:sz w:val="28"/>
        </w:rPr>
        <w:t xml:space="preserve">
      "274-1)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қамтамасыз етеді;</w:t>
      </w:r>
    </w:p>
    <w:bookmarkEnd w:id="12"/>
    <w:bookmarkStart w:name="z26" w:id="13"/>
    <w:p>
      <w:pPr>
        <w:spacing w:after="0"/>
        <w:ind w:left="0"/>
        <w:jc w:val="both"/>
      </w:pPr>
      <w:r>
        <w:rPr>
          <w:rFonts w:ascii="Times New Roman"/>
          <w:b w:val="false"/>
          <w:i w:val="false"/>
          <w:color w:val="000000"/>
          <w:sz w:val="28"/>
        </w:rPr>
        <w:t>
      274-2) уақытша болатын (тұратын) жеріне келген Қазақстан Республикасының азаматтарын есепке қоюды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"282) Қазақстан Республикасының аумағында тұрақты тұратын адамдардың Қазақстан Республикасының азаматы болуын (болмауын) айқындайды;";</w:t>
      </w:r>
    </w:p>
    <w:bookmarkEnd w:id="14"/>
    <w:bookmarkStart w:name="z29" w:id="15"/>
    <w:p>
      <w:pPr>
        <w:spacing w:after="0"/>
        <w:ind w:left="0"/>
        <w:jc w:val="both"/>
      </w:pPr>
      <w:r>
        <w:rPr>
          <w:rFonts w:ascii="Times New Roman"/>
          <w:b w:val="false"/>
          <w:i w:val="false"/>
          <w:color w:val="000000"/>
          <w:sz w:val="28"/>
        </w:rPr>
        <w:t>
      мынадай мазмұндағы 282-1) және 282-2) тармақшалармен толықтырылсын:</w:t>
      </w:r>
    </w:p>
    <w:bookmarkEnd w:id="15"/>
    <w:bookmarkStart w:name="z30" w:id="16"/>
    <w:p>
      <w:pPr>
        <w:spacing w:after="0"/>
        <w:ind w:left="0"/>
        <w:jc w:val="both"/>
      </w:pPr>
      <w:r>
        <w:rPr>
          <w:rFonts w:ascii="Times New Roman"/>
          <w:b w:val="false"/>
          <w:i w:val="false"/>
          <w:color w:val="000000"/>
          <w:sz w:val="28"/>
        </w:rPr>
        <w:t>
      "282-1) Қазақстан Республикасының аумағында тұрақты тұратын және уақытша болатын адамдардың Қазақстан Республикасының азаматтығын жоғалтуын тiркеудi қамтамасыз етеді;</w:t>
      </w:r>
    </w:p>
    <w:bookmarkEnd w:id="16"/>
    <w:bookmarkStart w:name="z31" w:id="17"/>
    <w:p>
      <w:pPr>
        <w:spacing w:after="0"/>
        <w:ind w:left="0"/>
        <w:jc w:val="both"/>
      </w:pPr>
      <w:r>
        <w:rPr>
          <w:rFonts w:ascii="Times New Roman"/>
          <w:b w:val="false"/>
          <w:i w:val="false"/>
          <w:color w:val="000000"/>
          <w:sz w:val="28"/>
        </w:rPr>
        <w:t>
      282-2) Қазақстан Республикасының азаматтығынан айыруды тiркеудi қамтамасыз етеді;";</w:t>
      </w:r>
    </w:p>
    <w:bookmarkEnd w:id="17"/>
    <w:bookmarkStart w:name="z32" w:id="18"/>
    <w:p>
      <w:pPr>
        <w:spacing w:after="0"/>
        <w:ind w:left="0"/>
        <w:jc w:val="both"/>
      </w:pPr>
      <w:r>
        <w:rPr>
          <w:rFonts w:ascii="Times New Roman"/>
          <w:b w:val="false"/>
          <w:i w:val="false"/>
          <w:color w:val="000000"/>
          <w:sz w:val="28"/>
        </w:rPr>
        <w:t>
      мынадай мазмұндағы 283-1) тармақшамен толықтырылсын:</w:t>
      </w:r>
    </w:p>
    <w:bookmarkEnd w:id="18"/>
    <w:bookmarkStart w:name="z33" w:id="19"/>
    <w:p>
      <w:pPr>
        <w:spacing w:after="0"/>
        <w:ind w:left="0"/>
        <w:jc w:val="both"/>
      </w:pPr>
      <w:r>
        <w:rPr>
          <w:rFonts w:ascii="Times New Roman"/>
          <w:b w:val="false"/>
          <w:i w:val="false"/>
          <w:color w:val="000000"/>
          <w:sz w:val="28"/>
        </w:rPr>
        <w:t>
      "283-1)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әзірлейді және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 тармақша</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"288) жеке басты куәландыратын құжаттарды: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жол жүру құжатын ресімдеуді, беруді, ауыстыруды, алып қоюды және жоюды жүзеге асырады;";</w:t>
      </w:r>
    </w:p>
    <w:bookmarkEnd w:id="20"/>
    <w:bookmarkStart w:name="z36" w:id="21"/>
    <w:p>
      <w:pPr>
        <w:spacing w:after="0"/>
        <w:ind w:left="0"/>
        <w:jc w:val="both"/>
      </w:pPr>
      <w:r>
        <w:rPr>
          <w:rFonts w:ascii="Times New Roman"/>
          <w:b w:val="false"/>
          <w:i w:val="false"/>
          <w:color w:val="000000"/>
          <w:sz w:val="28"/>
        </w:rPr>
        <w:t>
      мынадай мазмұндағы 289), 290), 291), 292), 293), 294), 295), 296), 297), 298), 299), 300), 301), 302), 303), 304), 305), 306), 307), 308), 309), 310), 311), 312), 313), 314), 315), 316), 317), 318), 319), 320), 321), 322) 323), 324), 325), 326), 327), 328), 329), 330), 331), 332), 333) 334), 335), 336), 337), 338), 339) және 340) тармақшалармен толықтырылсын:</w:t>
      </w:r>
    </w:p>
    <w:bookmarkEnd w:id="21"/>
    <w:bookmarkStart w:name="z37" w:id="22"/>
    <w:p>
      <w:pPr>
        <w:spacing w:after="0"/>
        <w:ind w:left="0"/>
        <w:jc w:val="both"/>
      </w:pPr>
      <w:r>
        <w:rPr>
          <w:rFonts w:ascii="Times New Roman"/>
          <w:b w:val="false"/>
          <w:i w:val="false"/>
          <w:color w:val="000000"/>
          <w:sz w:val="28"/>
        </w:rPr>
        <w:t>
      "289) Ұлттық ұланның кадрларын даярлауды жүзеге асыратын жоғары әскери оқу орнына қабылдау қағидаларын әзірлейді және бекітеді;</w:t>
      </w:r>
    </w:p>
    <w:bookmarkEnd w:id="22"/>
    <w:bookmarkStart w:name="z38" w:id="23"/>
    <w:p>
      <w:pPr>
        <w:spacing w:after="0"/>
        <w:ind w:left="0"/>
        <w:jc w:val="both"/>
      </w:pPr>
      <w:r>
        <w:rPr>
          <w:rFonts w:ascii="Times New Roman"/>
          <w:b w:val="false"/>
          <w:i w:val="false"/>
          <w:color w:val="000000"/>
          <w:sz w:val="28"/>
        </w:rPr>
        <w:t>
      290) Ұлттық ұланның әскери қызметшілерін оқытуға жұмсалған бюджет қаражатын мемлекетке өтеу қағидаларын әзірлейді және бекітеді;</w:t>
      </w:r>
    </w:p>
    <w:bookmarkEnd w:id="23"/>
    <w:bookmarkStart w:name="z39" w:id="24"/>
    <w:p>
      <w:pPr>
        <w:spacing w:after="0"/>
        <w:ind w:left="0"/>
        <w:jc w:val="both"/>
      </w:pPr>
      <w:r>
        <w:rPr>
          <w:rFonts w:ascii="Times New Roman"/>
          <w:b w:val="false"/>
          <w:i w:val="false"/>
          <w:color w:val="000000"/>
          <w:sz w:val="28"/>
        </w:rPr>
        <w:t>
      291) Ұлттық ұланның міндеттерін орындау жөніндегі нұсқаулықты әзірлейді және бекітеді;</w:t>
      </w:r>
    </w:p>
    <w:bookmarkEnd w:id="24"/>
    <w:bookmarkStart w:name="z40" w:id="25"/>
    <w:p>
      <w:pPr>
        <w:spacing w:after="0"/>
        <w:ind w:left="0"/>
        <w:jc w:val="both"/>
      </w:pPr>
      <w:r>
        <w:rPr>
          <w:rFonts w:ascii="Times New Roman"/>
          <w:b w:val="false"/>
          <w:i w:val="false"/>
          <w:color w:val="000000"/>
          <w:sz w:val="28"/>
        </w:rPr>
        <w:t>
      292) Ұлттық ұланда әскери қызмет өткеру нұсқаулығын әзірлейді және бекітеді;</w:t>
      </w:r>
    </w:p>
    <w:bookmarkEnd w:id="25"/>
    <w:bookmarkStart w:name="z41" w:id="26"/>
    <w:p>
      <w:pPr>
        <w:spacing w:after="0"/>
        <w:ind w:left="0"/>
        <w:jc w:val="both"/>
      </w:pPr>
      <w:r>
        <w:rPr>
          <w:rFonts w:ascii="Times New Roman"/>
          <w:b w:val="false"/>
          <w:i w:val="false"/>
          <w:color w:val="000000"/>
          <w:sz w:val="28"/>
        </w:rPr>
        <w:t>
      293) ішкі істер органдары жүйесінде кинологиялық қызметті дамытуды ұйымдастырады;</w:t>
      </w:r>
    </w:p>
    <w:bookmarkEnd w:id="26"/>
    <w:bookmarkStart w:name="z42" w:id="27"/>
    <w:p>
      <w:pPr>
        <w:spacing w:after="0"/>
        <w:ind w:left="0"/>
        <w:jc w:val="both"/>
      </w:pPr>
      <w:r>
        <w:rPr>
          <w:rFonts w:ascii="Times New Roman"/>
          <w:b w:val="false"/>
          <w:i w:val="false"/>
          <w:color w:val="000000"/>
          <w:sz w:val="28"/>
        </w:rPr>
        <w:t>
      294) ішкі істер органдарында іс жүргізудің және архив ісін ұйымдастырудың біртұтас мемлекеттік жүйесінің жұмыс істеуін қамтамасыз етеді;</w:t>
      </w:r>
    </w:p>
    <w:bookmarkEnd w:id="27"/>
    <w:bookmarkStart w:name="z43" w:id="28"/>
    <w:p>
      <w:pPr>
        <w:spacing w:after="0"/>
        <w:ind w:left="0"/>
        <w:jc w:val="both"/>
      </w:pPr>
      <w:r>
        <w:rPr>
          <w:rFonts w:ascii="Times New Roman"/>
          <w:b w:val="false"/>
          <w:i w:val="false"/>
          <w:color w:val="000000"/>
          <w:sz w:val="28"/>
        </w:rPr>
        <w:t>
      295) 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ережені әзірлейді және бекітеді;</w:t>
      </w:r>
    </w:p>
    <w:bookmarkEnd w:id="28"/>
    <w:bookmarkStart w:name="z44" w:id="29"/>
    <w:p>
      <w:pPr>
        <w:spacing w:after="0"/>
        <w:ind w:left="0"/>
        <w:jc w:val="both"/>
      </w:pPr>
      <w:r>
        <w:rPr>
          <w:rFonts w:ascii="Times New Roman"/>
          <w:b w:val="false"/>
          <w:i w:val="false"/>
          <w:color w:val="000000"/>
          <w:sz w:val="28"/>
        </w:rPr>
        <w:t>
      296) Мемлекеттік оқ-гильза қоймасын қалыптастыру тәртібін әзірлейді;</w:t>
      </w:r>
    </w:p>
    <w:bookmarkEnd w:id="29"/>
    <w:bookmarkStart w:name="z45" w:id="30"/>
    <w:p>
      <w:pPr>
        <w:spacing w:after="0"/>
        <w:ind w:left="0"/>
        <w:jc w:val="both"/>
      </w:pPr>
      <w:r>
        <w:rPr>
          <w:rFonts w:ascii="Times New Roman"/>
          <w:b w:val="false"/>
          <w:i w:val="false"/>
          <w:color w:val="000000"/>
          <w:sz w:val="28"/>
        </w:rPr>
        <w:t>
      297) жасырын ұйымдарды, үй-жайларды, көлік құралдарын, қызметкерлердің жеке басын және олардың ведомостволық тиесілігін шифрлау үшін басқа мемлекеттік органдардың және ұйымдардың құжаттарын пайдалану қағидаларын әзірлейді;</w:t>
      </w:r>
    </w:p>
    <w:bookmarkEnd w:id="30"/>
    <w:bookmarkStart w:name="z46" w:id="31"/>
    <w:p>
      <w:pPr>
        <w:spacing w:after="0"/>
        <w:ind w:left="0"/>
        <w:jc w:val="both"/>
      </w:pPr>
      <w:r>
        <w:rPr>
          <w:rFonts w:ascii="Times New Roman"/>
          <w:b w:val="false"/>
          <w:i w:val="false"/>
          <w:color w:val="000000"/>
          <w:sz w:val="28"/>
        </w:rPr>
        <w:t>
      298) есiрткi, психотроптық заттар мен прекурсорларды әкелу, әкету, транзиттеу қағидаларын әзірлейді;</w:t>
      </w:r>
    </w:p>
    <w:bookmarkEnd w:id="31"/>
    <w:bookmarkStart w:name="z47" w:id="32"/>
    <w:p>
      <w:pPr>
        <w:spacing w:after="0"/>
        <w:ind w:left="0"/>
        <w:jc w:val="both"/>
      </w:pPr>
      <w:r>
        <w:rPr>
          <w:rFonts w:ascii="Times New Roman"/>
          <w:b w:val="false"/>
          <w:i w:val="false"/>
          <w:color w:val="000000"/>
          <w:sz w:val="28"/>
        </w:rPr>
        <w:t>
      299) 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 әзірлейді және бекітеді;</w:t>
      </w:r>
    </w:p>
    <w:bookmarkEnd w:id="32"/>
    <w:bookmarkStart w:name="z48" w:id="33"/>
    <w:p>
      <w:pPr>
        <w:spacing w:after="0"/>
        <w:ind w:left="0"/>
        <w:jc w:val="both"/>
      </w:pPr>
      <w:r>
        <w:rPr>
          <w:rFonts w:ascii="Times New Roman"/>
          <w:b w:val="false"/>
          <w:i w:val="false"/>
          <w:color w:val="000000"/>
          <w:sz w:val="28"/>
        </w:rPr>
        <w:t>
      300) атыс тирлері (атыс орындары) мен стендтерін ашу және олардың жұмыс істеу қағидаларын әзірлейді және бекітеді;</w:t>
      </w:r>
    </w:p>
    <w:bookmarkEnd w:id="33"/>
    <w:bookmarkStart w:name="z49" w:id="34"/>
    <w:p>
      <w:pPr>
        <w:spacing w:after="0"/>
        <w:ind w:left="0"/>
        <w:jc w:val="both"/>
      </w:pPr>
      <w:r>
        <w:rPr>
          <w:rFonts w:ascii="Times New Roman"/>
          <w:b w:val="false"/>
          <w:i w:val="false"/>
          <w:color w:val="000000"/>
          <w:sz w:val="28"/>
        </w:rPr>
        <w:t>
      301) есірткі, психотроптық заттар мен прекурсорлардың айналымы саласындағы объектілерді және үй-жайларды пайдалану қағидаларын әзірлейді және бекітеді;</w:t>
      </w:r>
    </w:p>
    <w:bookmarkEnd w:id="34"/>
    <w:bookmarkStart w:name="z50" w:id="35"/>
    <w:p>
      <w:pPr>
        <w:spacing w:after="0"/>
        <w:ind w:left="0"/>
        <w:jc w:val="both"/>
      </w:pPr>
      <w:r>
        <w:rPr>
          <w:rFonts w:ascii="Times New Roman"/>
          <w:b w:val="false"/>
          <w:i w:val="false"/>
          <w:color w:val="000000"/>
          <w:sz w:val="28"/>
        </w:rPr>
        <w:t>
      302)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консультативтік-кеңесші орган туралы үлгілік ережені әзірлейді және бекітеді;</w:t>
      </w:r>
    </w:p>
    <w:bookmarkEnd w:id="35"/>
    <w:bookmarkStart w:name="z51" w:id="36"/>
    <w:p>
      <w:pPr>
        <w:spacing w:after="0"/>
        <w:ind w:left="0"/>
        <w:jc w:val="both"/>
      </w:pPr>
      <w:r>
        <w:rPr>
          <w:rFonts w:ascii="Times New Roman"/>
          <w:b w:val="false"/>
          <w:i w:val="false"/>
          <w:color w:val="000000"/>
          <w:sz w:val="28"/>
        </w:rPr>
        <w:t>
      303) ішкі істер органдарының білім беру ұйымдары қызметінің қағидаларын әзірлейді және бекітеді;</w:t>
      </w:r>
    </w:p>
    <w:bookmarkEnd w:id="36"/>
    <w:bookmarkStart w:name="z52" w:id="37"/>
    <w:p>
      <w:pPr>
        <w:spacing w:after="0"/>
        <w:ind w:left="0"/>
        <w:jc w:val="both"/>
      </w:pPr>
      <w:r>
        <w:rPr>
          <w:rFonts w:ascii="Times New Roman"/>
          <w:b w:val="false"/>
          <w:i w:val="false"/>
          <w:color w:val="000000"/>
          <w:sz w:val="28"/>
        </w:rPr>
        <w:t>
      304) жоғары білімнің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37"/>
    <w:bookmarkStart w:name="z53" w:id="38"/>
    <w:p>
      <w:pPr>
        <w:spacing w:after="0"/>
        <w:ind w:left="0"/>
        <w:jc w:val="both"/>
      </w:pPr>
      <w:r>
        <w:rPr>
          <w:rFonts w:ascii="Times New Roman"/>
          <w:b w:val="false"/>
          <w:i w:val="false"/>
          <w:color w:val="000000"/>
          <w:sz w:val="28"/>
        </w:rPr>
        <w:t>
      305) жоғары оқу орнынан кейінгі білім берудің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38"/>
    <w:bookmarkStart w:name="z54" w:id="39"/>
    <w:p>
      <w:pPr>
        <w:spacing w:after="0"/>
        <w:ind w:left="0"/>
        <w:jc w:val="both"/>
      </w:pPr>
      <w:r>
        <w:rPr>
          <w:rFonts w:ascii="Times New Roman"/>
          <w:b w:val="false"/>
          <w:i w:val="false"/>
          <w:color w:val="000000"/>
          <w:sz w:val="28"/>
        </w:rPr>
        <w:t>
      306) ішкі істер органдары білім беру ұйымдарының түлектерін бөлу қағидаларын әзірлейді және бекітеді;</w:t>
      </w:r>
    </w:p>
    <w:bookmarkEnd w:id="39"/>
    <w:bookmarkStart w:name="z55" w:id="40"/>
    <w:p>
      <w:pPr>
        <w:spacing w:after="0"/>
        <w:ind w:left="0"/>
        <w:jc w:val="both"/>
      </w:pPr>
      <w:r>
        <w:rPr>
          <w:rFonts w:ascii="Times New Roman"/>
          <w:b w:val="false"/>
          <w:i w:val="false"/>
          <w:color w:val="000000"/>
          <w:sz w:val="28"/>
        </w:rPr>
        <w:t>
      307) ішкі істер органдары жүйесінде ұйымдық-штаттық іс-шаралар жүргізу қағидаларын әзірлейді және бекітеді;</w:t>
      </w:r>
    </w:p>
    <w:bookmarkEnd w:id="40"/>
    <w:bookmarkStart w:name="z56" w:id="41"/>
    <w:p>
      <w:pPr>
        <w:spacing w:after="0"/>
        <w:ind w:left="0"/>
        <w:jc w:val="both"/>
      </w:pPr>
      <w:r>
        <w:rPr>
          <w:rFonts w:ascii="Times New Roman"/>
          <w:b w:val="false"/>
          <w:i w:val="false"/>
          <w:color w:val="000000"/>
          <w:sz w:val="28"/>
        </w:rPr>
        <w:t>
      308) ішкі істер органдарында профилактикалық есепте тұратын адамдарды профилактикалық бақылауды жүзеге асыру қағидаларын әзірлейді және бекітеді;</w:t>
      </w:r>
    </w:p>
    <w:bookmarkEnd w:id="41"/>
    <w:bookmarkStart w:name="z57" w:id="42"/>
    <w:p>
      <w:pPr>
        <w:spacing w:after="0"/>
        <w:ind w:left="0"/>
        <w:jc w:val="both"/>
      </w:pPr>
      <w:r>
        <w:rPr>
          <w:rFonts w:ascii="Times New Roman"/>
          <w:b w:val="false"/>
          <w:i w:val="false"/>
          <w:color w:val="000000"/>
          <w:sz w:val="28"/>
        </w:rPr>
        <w:t>
      309)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 әзірлейді және бекітеді;</w:t>
      </w:r>
    </w:p>
    <w:bookmarkEnd w:id="42"/>
    <w:bookmarkStart w:name="z58" w:id="43"/>
    <w:p>
      <w:pPr>
        <w:spacing w:after="0"/>
        <w:ind w:left="0"/>
        <w:jc w:val="both"/>
      </w:pPr>
      <w:r>
        <w:rPr>
          <w:rFonts w:ascii="Times New Roman"/>
          <w:b w:val="false"/>
          <w:i w:val="false"/>
          <w:color w:val="000000"/>
          <w:sz w:val="28"/>
        </w:rPr>
        <w:t>
      310) ішкі істер органдарының жедел басқару орталықтары мен кезекші бөлімдерінің қызметін ұйымдастыру қағидаларын әзірлейді және бекітеді;</w:t>
      </w:r>
    </w:p>
    <w:bookmarkEnd w:id="43"/>
    <w:bookmarkStart w:name="z59" w:id="44"/>
    <w:p>
      <w:pPr>
        <w:spacing w:after="0"/>
        <w:ind w:left="0"/>
        <w:jc w:val="both"/>
      </w:pPr>
      <w:r>
        <w:rPr>
          <w:rFonts w:ascii="Times New Roman"/>
          <w:b w:val="false"/>
          <w:i w:val="false"/>
          <w:color w:val="000000"/>
          <w:sz w:val="28"/>
        </w:rPr>
        <w:t>
      311) ведомстволық және жедел есепке алуды құру, пайдалану және жетілдіру қағидаларын әзірлейді және бекітеді;</w:t>
      </w:r>
    </w:p>
    <w:bookmarkEnd w:id="44"/>
    <w:bookmarkStart w:name="z60" w:id="45"/>
    <w:p>
      <w:pPr>
        <w:spacing w:after="0"/>
        <w:ind w:left="0"/>
        <w:jc w:val="both"/>
      </w:pPr>
      <w:r>
        <w:rPr>
          <w:rFonts w:ascii="Times New Roman"/>
          <w:b w:val="false"/>
          <w:i w:val="false"/>
          <w:color w:val="000000"/>
          <w:sz w:val="28"/>
        </w:rPr>
        <w:t>
      312) жалпы және арнаулы жедел-іздестіру іс-шараларын ұйымдастыру және жүргізу тактикасы қағидаларын әзірлейді және бекітеді;</w:t>
      </w:r>
    </w:p>
    <w:bookmarkEnd w:id="45"/>
    <w:bookmarkStart w:name="z61" w:id="46"/>
    <w:p>
      <w:pPr>
        <w:spacing w:after="0"/>
        <w:ind w:left="0"/>
        <w:jc w:val="both"/>
      </w:pPr>
      <w:r>
        <w:rPr>
          <w:rFonts w:ascii="Times New Roman"/>
          <w:b w:val="false"/>
          <w:i w:val="false"/>
          <w:color w:val="000000"/>
          <w:sz w:val="28"/>
        </w:rPr>
        <w:t>
      313) ақпараттық жүйелерді, ақпараттық-коммуникациялық және телекоммуникациялық желілерді, байланыс желілерін құру, пайдалану және жетілдіру қағидаларын әзірлейді және бекітеді;</w:t>
      </w:r>
    </w:p>
    <w:bookmarkEnd w:id="46"/>
    <w:bookmarkStart w:name="z62" w:id="47"/>
    <w:p>
      <w:pPr>
        <w:spacing w:after="0"/>
        <w:ind w:left="0"/>
        <w:jc w:val="both"/>
      </w:pPr>
      <w:r>
        <w:rPr>
          <w:rFonts w:ascii="Times New Roman"/>
          <w:b w:val="false"/>
          <w:i w:val="false"/>
          <w:color w:val="000000"/>
          <w:sz w:val="28"/>
        </w:rPr>
        <w:t>
      314) Қазақстан Республикасының Үкіметіне жол жүрісі қауіпсіздігінің жай-күйі туралы мемлекеттік баяндаманы енгізеді;</w:t>
      </w:r>
    </w:p>
    <w:bookmarkEnd w:id="47"/>
    <w:bookmarkStart w:name="z63" w:id="48"/>
    <w:p>
      <w:pPr>
        <w:spacing w:after="0"/>
        <w:ind w:left="0"/>
        <w:jc w:val="both"/>
      </w:pPr>
      <w:r>
        <w:rPr>
          <w:rFonts w:ascii="Times New Roman"/>
          <w:b w:val="false"/>
          <w:i w:val="false"/>
          <w:color w:val="000000"/>
          <w:sz w:val="28"/>
        </w:rPr>
        <w:t>
      315) орталық және жергілікті атқарушы органдардан, ұйымдардан олардың Қазақстан Республикасының жол жүрісі туралы заңнамасын сақтауы туралы мәліметтерді сұратады және алады;</w:t>
      </w:r>
    </w:p>
    <w:bookmarkEnd w:id="48"/>
    <w:bookmarkStart w:name="z64" w:id="49"/>
    <w:p>
      <w:pPr>
        <w:spacing w:after="0"/>
        <w:ind w:left="0"/>
        <w:jc w:val="both"/>
      </w:pPr>
      <w:r>
        <w:rPr>
          <w:rFonts w:ascii="Times New Roman"/>
          <w:b w:val="false"/>
          <w:i w:val="false"/>
          <w:color w:val="000000"/>
          <w:sz w:val="28"/>
        </w:rPr>
        <w:t>
      316) Қазақстан Республикасының аумағында пайдаланылатын жолдардың тәуекелдер дәрежесін бағалауды ұйымдастыру және жүргізу тәртібін бекітеді;</w:t>
      </w:r>
    </w:p>
    <w:bookmarkEnd w:id="49"/>
    <w:bookmarkStart w:name="z65" w:id="50"/>
    <w:p>
      <w:pPr>
        <w:spacing w:after="0"/>
        <w:ind w:left="0"/>
        <w:jc w:val="both"/>
      </w:pPr>
      <w:r>
        <w:rPr>
          <w:rFonts w:ascii="Times New Roman"/>
          <w:b w:val="false"/>
          <w:i w:val="false"/>
          <w:color w:val="000000"/>
          <w:sz w:val="28"/>
        </w:rPr>
        <w:t>
      317) сәйкестендiрiлген деректердiң сыныптауыштары мен анықтамаларын жүргiзу тәртiбiн, олардың құрылымын, құрамы мен форматын белгiлейдi;</w:t>
      </w:r>
    </w:p>
    <w:bookmarkEnd w:id="50"/>
    <w:bookmarkStart w:name="z66" w:id="51"/>
    <w:p>
      <w:pPr>
        <w:spacing w:after="0"/>
        <w:ind w:left="0"/>
        <w:jc w:val="both"/>
      </w:pPr>
      <w:r>
        <w:rPr>
          <w:rFonts w:ascii="Times New Roman"/>
          <w:b w:val="false"/>
          <w:i w:val="false"/>
          <w:color w:val="000000"/>
          <w:sz w:val="28"/>
        </w:rPr>
        <w:t>
      318) қызмет бабында ауыстыру және жылжыту кезінде көтерме жәрдемақыға, көлікте жол жүру және өз мүлкін тасымалдау шығындарының өтелуіне құқығы бар ішкі істер органдары қызметкерлері лауазымдарының тізбесін айқындайды;</w:t>
      </w:r>
    </w:p>
    <w:bookmarkEnd w:id="51"/>
    <w:bookmarkStart w:name="z67" w:id="52"/>
    <w:p>
      <w:pPr>
        <w:spacing w:after="0"/>
        <w:ind w:left="0"/>
        <w:jc w:val="both"/>
      </w:pPr>
      <w:r>
        <w:rPr>
          <w:rFonts w:ascii="Times New Roman"/>
          <w:b w:val="false"/>
          <w:i w:val="false"/>
          <w:color w:val="000000"/>
          <w:sz w:val="28"/>
        </w:rPr>
        <w:t>
      319) ішкі істер органдары жүйесінде ғылыми-зерттеу қызметін ұйымдастырады;</w:t>
      </w:r>
    </w:p>
    <w:bookmarkEnd w:id="52"/>
    <w:bookmarkStart w:name="z68" w:id="53"/>
    <w:p>
      <w:pPr>
        <w:spacing w:after="0"/>
        <w:ind w:left="0"/>
        <w:jc w:val="both"/>
      </w:pPr>
      <w:r>
        <w:rPr>
          <w:rFonts w:ascii="Times New Roman"/>
          <w:b w:val="false"/>
          <w:i w:val="false"/>
          <w:color w:val="000000"/>
          <w:sz w:val="28"/>
        </w:rPr>
        <w:t>
      320) Қазақстан Республикасы ішкі істер органдарының тұрғын үй комиссиялары қызметінің және ақпараттық жүйесінің жұмыс қағидаларын әзірлейді және бекітеді;</w:t>
      </w:r>
    </w:p>
    <w:bookmarkEnd w:id="53"/>
    <w:bookmarkStart w:name="z69" w:id="54"/>
    <w:p>
      <w:pPr>
        <w:spacing w:after="0"/>
        <w:ind w:left="0"/>
        <w:jc w:val="both"/>
      </w:pPr>
      <w:r>
        <w:rPr>
          <w:rFonts w:ascii="Times New Roman"/>
          <w:b w:val="false"/>
          <w:i w:val="false"/>
          <w:color w:val="000000"/>
          <w:sz w:val="28"/>
        </w:rPr>
        <w:t>
      321) қылмыстық-атқару жүйесінің тергеу изоляторларында ұсталатын адамдарды есеп алуды жүргізу қағидаларын әзірлейді және бекітеді;</w:t>
      </w:r>
    </w:p>
    <w:bookmarkEnd w:id="54"/>
    <w:bookmarkStart w:name="z70" w:id="55"/>
    <w:p>
      <w:pPr>
        <w:spacing w:after="0"/>
        <w:ind w:left="0"/>
        <w:jc w:val="both"/>
      </w:pPr>
      <w:r>
        <w:rPr>
          <w:rFonts w:ascii="Times New Roman"/>
          <w:b w:val="false"/>
          <w:i w:val="false"/>
          <w:color w:val="000000"/>
          <w:sz w:val="28"/>
        </w:rPr>
        <w:t>
      322) арнаулы қабылдау орындарының қызметін ұйымдастыру қағидаларын әзірлейді және бекітеді;</w:t>
      </w:r>
    </w:p>
    <w:bookmarkEnd w:id="55"/>
    <w:bookmarkStart w:name="z71" w:id="56"/>
    <w:p>
      <w:pPr>
        <w:spacing w:after="0"/>
        <w:ind w:left="0"/>
        <w:jc w:val="both"/>
      </w:pPr>
      <w:r>
        <w:rPr>
          <w:rFonts w:ascii="Times New Roman"/>
          <w:b w:val="false"/>
          <w:i w:val="false"/>
          <w:color w:val="000000"/>
          <w:sz w:val="28"/>
        </w:rPr>
        <w:t>
      323) қабылдау-бөлу орындарының қызметін ұйымдастыру қағидаларын әзірлейді және бекітеді;</w:t>
      </w:r>
    </w:p>
    <w:bookmarkEnd w:id="56"/>
    <w:bookmarkStart w:name="z72" w:id="57"/>
    <w:p>
      <w:pPr>
        <w:spacing w:after="0"/>
        <w:ind w:left="0"/>
        <w:jc w:val="both"/>
      </w:pPr>
      <w:r>
        <w:rPr>
          <w:rFonts w:ascii="Times New Roman"/>
          <w:b w:val="false"/>
          <w:i w:val="false"/>
          <w:color w:val="000000"/>
          <w:sz w:val="28"/>
        </w:rPr>
        <w:t>
      324) арнаулы үй-жайлардың қызметін ұйымдастыру қағидаларын және арнаулы үй-жайдың үлгілік ішкі тәртіптеме қағидаларын әзірлейді және бекітеді;</w:t>
      </w:r>
    </w:p>
    <w:bookmarkEnd w:id="57"/>
    <w:bookmarkStart w:name="z73" w:id="58"/>
    <w:p>
      <w:pPr>
        <w:spacing w:after="0"/>
        <w:ind w:left="0"/>
        <w:jc w:val="both"/>
      </w:pPr>
      <w:r>
        <w:rPr>
          <w:rFonts w:ascii="Times New Roman"/>
          <w:b w:val="false"/>
          <w:i w:val="false"/>
          <w:color w:val="000000"/>
          <w:sz w:val="28"/>
        </w:rPr>
        <w:t>
      325) ішкі істер органдарының әрекеттегі резервінің қызметкері мен әскери қызметшісіне, штаттағы жасырын қызметкеріне тұрғын үй төлемдерін жүзеге асыру қағидаларын әзірлейді және бекітеді;</w:t>
      </w:r>
    </w:p>
    <w:bookmarkEnd w:id="58"/>
    <w:bookmarkStart w:name="z74" w:id="59"/>
    <w:p>
      <w:pPr>
        <w:spacing w:after="0"/>
        <w:ind w:left="0"/>
        <w:jc w:val="both"/>
      </w:pPr>
      <w:r>
        <w:rPr>
          <w:rFonts w:ascii="Times New Roman"/>
          <w:b w:val="false"/>
          <w:i w:val="false"/>
          <w:color w:val="000000"/>
          <w:sz w:val="28"/>
        </w:rPr>
        <w:t>
      326) өз құзыреті шегінде жеке басты куәландыратын құжаттар саласындағы мемлекеттік саясатты іске асырады;</w:t>
      </w:r>
    </w:p>
    <w:bookmarkEnd w:id="59"/>
    <w:bookmarkStart w:name="z75" w:id="60"/>
    <w:p>
      <w:pPr>
        <w:spacing w:after="0"/>
        <w:ind w:left="0"/>
        <w:jc w:val="both"/>
      </w:pPr>
      <w:r>
        <w:rPr>
          <w:rFonts w:ascii="Times New Roman"/>
          <w:b w:val="false"/>
          <w:i w:val="false"/>
          <w:color w:val="000000"/>
          <w:sz w:val="28"/>
        </w:rPr>
        <w:t>
      327) Қазақстан Республикасының Сыртқы істер министрлігімен бірлесіп отбасын біріктіру мақсатында Қазақстан Республикасына келуге виза беру тәртібін айқындайды;</w:t>
      </w:r>
    </w:p>
    <w:bookmarkEnd w:id="60"/>
    <w:bookmarkStart w:name="z76" w:id="61"/>
    <w:p>
      <w:pPr>
        <w:spacing w:after="0"/>
        <w:ind w:left="0"/>
        <w:jc w:val="both"/>
      </w:pPr>
      <w:r>
        <w:rPr>
          <w:rFonts w:ascii="Times New Roman"/>
          <w:b w:val="false"/>
          <w:i w:val="false"/>
          <w:color w:val="000000"/>
          <w:sz w:val="28"/>
        </w:rPr>
        <w:t>
      328) жол жүрісі қауіпсіздігін қамтамасыз ету бойынша Қазақстан Республикасының заңнамасына мониторинг жүргізеді;</w:t>
      </w:r>
    </w:p>
    <w:bookmarkEnd w:id="61"/>
    <w:bookmarkStart w:name="z77" w:id="62"/>
    <w:p>
      <w:pPr>
        <w:spacing w:after="0"/>
        <w:ind w:left="0"/>
        <w:jc w:val="both"/>
      </w:pPr>
      <w:r>
        <w:rPr>
          <w:rFonts w:ascii="Times New Roman"/>
          <w:b w:val="false"/>
          <w:i w:val="false"/>
          <w:color w:val="000000"/>
          <w:sz w:val="28"/>
        </w:rPr>
        <w:t>
      329) ішкі істер органдарының уақытша ұстау изоляторларын, қабылдау-бөлу орындарын, арнаулы қабылдау орындарын және арнаулы үй-жайларын құрады, қайта ұйымдастырады және таратады;</w:t>
      </w:r>
    </w:p>
    <w:bookmarkEnd w:id="62"/>
    <w:bookmarkStart w:name="z78" w:id="63"/>
    <w:p>
      <w:pPr>
        <w:spacing w:after="0"/>
        <w:ind w:left="0"/>
        <w:jc w:val="both"/>
      </w:pPr>
      <w:r>
        <w:rPr>
          <w:rFonts w:ascii="Times New Roman"/>
          <w:b w:val="false"/>
          <w:i w:val="false"/>
          <w:color w:val="000000"/>
          <w:sz w:val="28"/>
        </w:rPr>
        <w:t>
      330) аумақтық қорғанысты жоспарлауға қатысады;</w:t>
      </w:r>
    </w:p>
    <w:bookmarkEnd w:id="63"/>
    <w:bookmarkStart w:name="z79" w:id="64"/>
    <w:p>
      <w:pPr>
        <w:spacing w:after="0"/>
        <w:ind w:left="0"/>
        <w:jc w:val="both"/>
      </w:pPr>
      <w:r>
        <w:rPr>
          <w:rFonts w:ascii="Times New Roman"/>
          <w:b w:val="false"/>
          <w:i w:val="false"/>
          <w:color w:val="000000"/>
          <w:sz w:val="28"/>
        </w:rPr>
        <w:t>
      331)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64"/>
    <w:bookmarkStart w:name="z80" w:id="65"/>
    <w:p>
      <w:pPr>
        <w:spacing w:after="0"/>
        <w:ind w:left="0"/>
        <w:jc w:val="both"/>
      </w:pPr>
      <w:r>
        <w:rPr>
          <w:rFonts w:ascii="Times New Roman"/>
          <w:b w:val="false"/>
          <w:i w:val="false"/>
          <w:color w:val="000000"/>
          <w:sz w:val="28"/>
        </w:rPr>
        <w:t>
      332)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65"/>
    <w:bookmarkStart w:name="z81" w:id="66"/>
    <w:p>
      <w:pPr>
        <w:spacing w:after="0"/>
        <w:ind w:left="0"/>
        <w:jc w:val="both"/>
      </w:pPr>
      <w:r>
        <w:rPr>
          <w:rFonts w:ascii="Times New Roman"/>
          <w:b w:val="false"/>
          <w:i w:val="false"/>
          <w:color w:val="000000"/>
          <w:sz w:val="28"/>
        </w:rPr>
        <w:t>
      333) аумақтық қорғаныс жоспарларына сәйкес аумақтық қорғаныс объектілерін қорғауды және олардың қорғанысын жүзеге асырады;</w:t>
      </w:r>
    </w:p>
    <w:bookmarkEnd w:id="66"/>
    <w:bookmarkStart w:name="z82" w:id="67"/>
    <w:p>
      <w:pPr>
        <w:spacing w:after="0"/>
        <w:ind w:left="0"/>
        <w:jc w:val="both"/>
      </w:pPr>
      <w:r>
        <w:rPr>
          <w:rFonts w:ascii="Times New Roman"/>
          <w:b w:val="false"/>
          <w:i w:val="false"/>
          <w:color w:val="000000"/>
          <w:sz w:val="28"/>
        </w:rPr>
        <w:t>
      334) қоғамдық тәртіпті қорғауды жүзеге асырады және қоғамдық қауіпсіздікті қамтамасыз етеді;</w:t>
      </w:r>
    </w:p>
    <w:bookmarkEnd w:id="67"/>
    <w:bookmarkStart w:name="z83" w:id="68"/>
    <w:p>
      <w:pPr>
        <w:spacing w:after="0"/>
        <w:ind w:left="0"/>
        <w:jc w:val="both"/>
      </w:pPr>
      <w:r>
        <w:rPr>
          <w:rFonts w:ascii="Times New Roman"/>
          <w:b w:val="false"/>
          <w:i w:val="false"/>
          <w:color w:val="000000"/>
          <w:sz w:val="28"/>
        </w:rPr>
        <w:t>
      335) эвакуациялық іс-шараларды жоспарлайды және жүргізуге қатысады;</w:t>
      </w:r>
    </w:p>
    <w:bookmarkEnd w:id="68"/>
    <w:bookmarkStart w:name="z84" w:id="69"/>
    <w:p>
      <w:pPr>
        <w:spacing w:after="0"/>
        <w:ind w:left="0"/>
        <w:jc w:val="both"/>
      </w:pPr>
      <w:r>
        <w:rPr>
          <w:rFonts w:ascii="Times New Roman"/>
          <w:b w:val="false"/>
          <w:i w:val="false"/>
          <w:color w:val="000000"/>
          <w:sz w:val="28"/>
        </w:rPr>
        <w:t>
      336)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69"/>
    <w:bookmarkStart w:name="z85" w:id="70"/>
    <w:p>
      <w:pPr>
        <w:spacing w:after="0"/>
        <w:ind w:left="0"/>
        <w:jc w:val="both"/>
      </w:pPr>
      <w:r>
        <w:rPr>
          <w:rFonts w:ascii="Times New Roman"/>
          <w:b w:val="false"/>
          <w:i w:val="false"/>
          <w:color w:val="000000"/>
          <w:sz w:val="28"/>
        </w:rPr>
        <w:t>
      337) көшіп келушілерді тіркеу тәртібін айқындайды;</w:t>
      </w:r>
    </w:p>
    <w:bookmarkEnd w:id="70"/>
    <w:bookmarkStart w:name="z86" w:id="71"/>
    <w:p>
      <w:pPr>
        <w:spacing w:after="0"/>
        <w:ind w:left="0"/>
        <w:jc w:val="both"/>
      </w:pPr>
      <w:r>
        <w:rPr>
          <w:rFonts w:ascii="Times New Roman"/>
          <w:b w:val="false"/>
          <w:i w:val="false"/>
          <w:color w:val="000000"/>
          <w:sz w:val="28"/>
        </w:rPr>
        <w:t>
      338)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71"/>
    <w:bookmarkStart w:name="z87" w:id="72"/>
    <w:p>
      <w:pPr>
        <w:spacing w:after="0"/>
        <w:ind w:left="0"/>
        <w:jc w:val="both"/>
      </w:pPr>
      <w:r>
        <w:rPr>
          <w:rFonts w:ascii="Times New Roman"/>
          <w:b w:val="false"/>
          <w:i w:val="false"/>
          <w:color w:val="000000"/>
          <w:sz w:val="28"/>
        </w:rPr>
        <w:t>
      339) көлеңкелі экономикаға қарсы іс-қимыл бойынша мемлекеттік саясатты қалыптастыруға қатысады және шаралар қабылдайды;</w:t>
      </w:r>
    </w:p>
    <w:bookmarkEnd w:id="72"/>
    <w:p>
      <w:pPr>
        <w:spacing w:after="0"/>
        <w:ind w:left="0"/>
        <w:jc w:val="both"/>
      </w:pPr>
      <w:r>
        <w:rPr>
          <w:rFonts w:ascii="Times New Roman"/>
          <w:b w:val="false"/>
          <w:i w:val="false"/>
          <w:color w:val="000000"/>
          <w:sz w:val="28"/>
        </w:rPr>
        <w:t>
      340) Қазақстан Республикасының заңнамалық актілерінде, Президентiнің және Үкiметiнің актiлерiнде көзделген өзге де функцияларды жүзеге асырады.".</w:t>
      </w:r>
    </w:p>
    <w:p>
      <w:pPr>
        <w:spacing w:after="0"/>
        <w:ind w:left="0"/>
        <w:jc w:val="both"/>
      </w:pPr>
      <w:r>
        <w:rPr>
          <w:rFonts w:ascii="Times New Roman"/>
          <w:b w:val="false"/>
          <w:i w:val="false"/>
          <w:color w:val="000000"/>
          <w:sz w:val="28"/>
        </w:rPr>
        <w:t xml:space="preserve">
      2. Осы қаулы 2025 жылғы 16 қыркүйектен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төртінші және он бесінші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