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5533" w14:textId="18f5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Ақтау қаласында Ресей Федерациясының Бас консулдығын құру туралы нота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10 қыркүйектегі № 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Ақтау қаласында Ресей Федерациясының Бас консулдығын құру туралы нота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Ресей Федерациясының Үкіметі арасындағы Ақтау қаласында Ресей Федерациясының Бас консулдығын құру туралы нота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735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Сыртқы істер министрлігі Ресей Федерациясының  Сыртқы істер министрлігіне өзінің ілтипатын білдіреді және</w:t>
            </w:r>
            <w:r>
              <w:rPr>
                <w:rFonts w:ascii="Times New Roman"/>
                <w:b w:val="false"/>
                <w:i w:val="false"/>
                <w:color w:val="000000"/>
                <w:sz w:val="20"/>
              </w:rPr>
              <w:t xml:space="preserve"> </w:t>
            </w:r>
            <w:r>
              <w:rPr>
                <w:rFonts w:ascii="Times New Roman"/>
                <w:b/>
                <w:i w:val="false"/>
                <w:color w:val="000000"/>
                <w:sz w:val="20"/>
              </w:rPr>
              <w:t>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2024 жылғы</w:t>
            </w:r>
            <w:r>
              <w:rPr>
                <w:rFonts w:ascii="Times New Roman"/>
                <w:b w:val="false"/>
                <w:i w:val="false"/>
                <w:color w:val="000000"/>
                <w:sz w:val="20"/>
              </w:rPr>
              <w:t xml:space="preserve"> </w:t>
            </w:r>
            <w:r>
              <w:rPr>
                <w:rFonts w:ascii="Times New Roman"/>
                <w:b/>
                <w:i w:val="false"/>
                <w:color w:val="000000"/>
                <w:sz w:val="20"/>
              </w:rPr>
              <w:t>20 мамырда Астанада жасалған хаттаманың күшіне енуіне байланысты келесіні хабарлауды мәртебе санайды: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Үкіметі Ресей Федерациясы Сыртқы істер министрлігінің 2023 жылғы 17 шілдедегі № 17572/3дснг нотасын алғанын растайды және Ақтау қаласында Ресей Федерациясының Бас консулдығын құруға және оның консулдық округі Қазақстан Республикасының Маңғыстау облысының аумағын қамтып, ол бір мезгілде Қазақстан Республикасының Орал қаласындағы Ресей Федерациясының Бас консулдығының консулдық округінен алынатынына келісім білдіреді.</w:t>
            </w:r>
          </w:p>
        </w:tc>
      </w:tr>
    </w:tbl>
    <w:bookmarkStart w:name="z7" w:id="4"/>
    <w:p>
      <w:pPr>
        <w:spacing w:after="0"/>
        <w:ind w:left="0"/>
        <w:jc w:val="both"/>
      </w:pPr>
      <w:r>
        <w:rPr>
          <w:rFonts w:ascii="Times New Roman"/>
          <w:b w:val="false"/>
          <w:i w:val="false"/>
          <w:color w:val="000000"/>
          <w:sz w:val="28"/>
        </w:rPr>
        <w:t>
      РЕСЕЙ ФЕДЕРАЦИЯСЫНЫҢ</w:t>
      </w:r>
    </w:p>
    <w:bookmarkEnd w:id="4"/>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Мәскеу</w:t>
      </w:r>
      <w:r>
        <w:rPr>
          <w:rFonts w:ascii="Times New Roman"/>
          <w:b w:val="false"/>
          <w:i w:val="false"/>
          <w:color w:val="000000"/>
          <w:sz w:val="28"/>
          <w:u w:val="single"/>
        </w:rPr>
        <w:t xml:space="preserve">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i w:val="false"/>
                <w:color w:val="000000"/>
                <w:sz w:val="20"/>
              </w:rPr>
              <w:t xml:space="preserve"> 1963 </w:t>
            </w:r>
            <w:r>
              <w:rPr>
                <w:rFonts w:ascii="Times New Roman"/>
                <w:b/>
                <w:i w:val="false"/>
                <w:color w:val="000000"/>
                <w:sz w:val="20"/>
              </w:rPr>
              <w:t>жылғы</w:t>
            </w:r>
            <w:r>
              <w:rPr>
                <w:rFonts w:ascii="Times New Roman"/>
                <w:b/>
                <w:i w:val="false"/>
                <w:color w:val="000000"/>
                <w:sz w:val="20"/>
              </w:rPr>
              <w:t xml:space="preserve"> 24 </w:t>
            </w:r>
            <w:r>
              <w:rPr>
                <w:rFonts w:ascii="Times New Roman"/>
                <w:b/>
                <w:i w:val="false"/>
                <w:color w:val="000000"/>
                <w:sz w:val="20"/>
              </w:rPr>
              <w:t>сәуірдегі</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Вена </w:t>
            </w:r>
            <w:r>
              <w:rPr>
                <w:rFonts w:ascii="Times New Roman"/>
                <w:b/>
                <w:i w:val="false"/>
                <w:color w:val="000000"/>
                <w:sz w:val="20"/>
              </w:rPr>
              <w:t>конвенциясын</w:t>
            </w:r>
            <w:r>
              <w:rPr>
                <w:rFonts w:ascii="Times New Roman"/>
                <w:b/>
                <w:i w:val="false"/>
                <w:color w:val="000000"/>
                <w:sz w:val="20"/>
              </w:rPr>
              <w:t xml:space="preserve">, </w:t>
            </w:r>
            <w:r>
              <w:rPr>
                <w:rFonts w:ascii="Times New Roman"/>
                <w:b/>
                <w:i w:val="false"/>
                <w:color w:val="000000"/>
                <w:sz w:val="20"/>
              </w:rPr>
              <w:t>1994</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наурыздағы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конвенцияны</w:t>
            </w:r>
            <w:r>
              <w:rPr>
                <w:rFonts w:ascii="Times New Roman"/>
                <w:b w:val="false"/>
                <w:i w:val="false"/>
                <w:color w:val="000000"/>
                <w:sz w:val="20"/>
              </w:rPr>
              <w:t xml:space="preserve"> </w:t>
            </w:r>
            <w:r>
              <w:rPr>
                <w:rFonts w:ascii="Times New Roman"/>
                <w:b/>
                <w:i w:val="false"/>
                <w:color w:val="000000"/>
                <w:sz w:val="20"/>
              </w:rPr>
              <w:t>негізге</w:t>
            </w:r>
            <w:r>
              <w:rPr>
                <w:rFonts w:ascii="Times New Roman"/>
                <w:b/>
                <w:i w:val="false"/>
                <w:color w:val="000000"/>
                <w:sz w:val="20"/>
              </w:rPr>
              <w:t xml:space="preserve"> ала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мемлекетінің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аталған</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мекемесін</w:t>
            </w:r>
            <w:r>
              <w:rPr>
                <w:rFonts w:ascii="Times New Roman"/>
                <w:b w:val="false"/>
                <w:i w:val="false"/>
                <w:color w:val="000000"/>
                <w:sz w:val="20"/>
              </w:rPr>
              <w:t xml:space="preserve"> </w:t>
            </w:r>
            <w:r>
              <w:rPr>
                <w:rFonts w:ascii="Times New Roman"/>
                <w:b/>
                <w:i w:val="false"/>
                <w:color w:val="000000"/>
                <w:sz w:val="20"/>
              </w:rPr>
              <w:t>ашу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орындауы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көмек</w:t>
            </w:r>
            <w:r>
              <w:rPr>
                <w:rFonts w:ascii="Times New Roman"/>
                <w:b/>
                <w:i w:val="false"/>
                <w:color w:val="000000"/>
                <w:sz w:val="20"/>
              </w:rPr>
              <w:t xml:space="preserve"> пен </w:t>
            </w:r>
            <w:r>
              <w:rPr>
                <w:rFonts w:ascii="Times New Roman"/>
                <w:b/>
                <w:i w:val="false"/>
                <w:color w:val="000000"/>
                <w:sz w:val="20"/>
              </w:rPr>
              <w:t>мүмкіндіктерді</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 xml:space="preserve">нота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val="false"/>
                <w:i w:val="false"/>
                <w:color w:val="000000"/>
                <w:sz w:val="20"/>
              </w:rPr>
              <w:t xml:space="preserve">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баяндалғанмен</w:t>
            </w:r>
            <w:r>
              <w:rPr>
                <w:rFonts w:ascii="Times New Roman"/>
                <w:b w:val="false"/>
                <w:i w:val="false"/>
                <w:color w:val="000000"/>
                <w:sz w:val="20"/>
              </w:rPr>
              <w:t xml:space="preserve"> </w:t>
            </w:r>
            <w:r>
              <w:rPr>
                <w:rFonts w:ascii="Times New Roman"/>
                <w:b/>
                <w:i w:val="false"/>
                <w:color w:val="000000"/>
                <w:sz w:val="20"/>
              </w:rPr>
              <w:t>келісетінін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нотасы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i w:val="false"/>
                <w:color w:val="000000"/>
                <w:sz w:val="20"/>
              </w:rPr>
              <w:t xml:space="preserve"> мен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қаласында</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i w:val="false"/>
                <w:color w:val="000000"/>
                <w:sz w:val="20"/>
              </w:rPr>
              <w:t xml:space="preserve"> Бас </w:t>
            </w:r>
            <w:r>
              <w:rPr>
                <w:rFonts w:ascii="Times New Roman"/>
                <w:b/>
                <w:i w:val="false"/>
                <w:color w:val="000000"/>
                <w:sz w:val="20"/>
              </w:rPr>
              <w:t>консулдығын</w:t>
            </w:r>
            <w:r>
              <w:rPr>
                <w:rFonts w:ascii="Times New Roman"/>
                <w:b w:val="false"/>
                <w:i w:val="false"/>
                <w:color w:val="000000"/>
                <w:sz w:val="20"/>
              </w:rPr>
              <w:t xml:space="preserve"> </w:t>
            </w:r>
            <w:r>
              <w:rPr>
                <w:rFonts w:ascii="Times New Roman"/>
                <w:b/>
                <w:i w:val="false"/>
                <w:color w:val="000000"/>
                <w:sz w:val="20"/>
              </w:rPr>
              <w:t>құру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нота </w:t>
            </w:r>
            <w:r>
              <w:rPr>
                <w:rFonts w:ascii="Times New Roman"/>
                <w:b/>
                <w:i w:val="false"/>
                <w:color w:val="000000"/>
                <w:sz w:val="20"/>
              </w:rPr>
              <w:t>алмасу</w:t>
            </w:r>
            <w:r>
              <w:rPr>
                <w:rFonts w:ascii="Times New Roman"/>
                <w:b w:val="false"/>
                <w:i w:val="false"/>
                <w:color w:val="000000"/>
                <w:sz w:val="20"/>
              </w:rPr>
              <w:t xml:space="preserve"> </w:t>
            </w:r>
            <w:r>
              <w:rPr>
                <w:rFonts w:ascii="Times New Roman"/>
                <w:b/>
                <w:i w:val="false"/>
                <w:color w:val="000000"/>
                <w:sz w:val="20"/>
              </w:rPr>
              <w:t>нысанындағы</w:t>
            </w:r>
            <w:r>
              <w:rPr>
                <w:rFonts w:ascii="Times New Roman"/>
                <w:b w:val="false"/>
                <w:i w:val="false"/>
                <w:color w:val="000000"/>
                <w:sz w:val="20"/>
              </w:rPr>
              <w:t xml:space="preserve"> </w:t>
            </w:r>
            <w:r>
              <w:rPr>
                <w:rFonts w:ascii="Times New Roman"/>
                <w:b/>
                <w:i w:val="false"/>
                <w:color w:val="000000"/>
                <w:sz w:val="20"/>
              </w:rPr>
              <w:t>келісімді</w:t>
            </w:r>
            <w:r>
              <w:rPr>
                <w:rFonts w:ascii="Times New Roman"/>
                <w:b w:val="false"/>
                <w:i w:val="false"/>
                <w:color w:val="000000"/>
                <w:sz w:val="20"/>
              </w:rPr>
              <w:t xml:space="preserve"> </w:t>
            </w:r>
            <w:r>
              <w:rPr>
                <w:rFonts w:ascii="Times New Roman"/>
                <w:b/>
                <w:i w:val="false"/>
                <w:color w:val="000000"/>
                <w:sz w:val="20"/>
              </w:rPr>
              <w:t>құрайды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тарапының</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нотасы</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арналар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осы </w:t>
            </w:r>
            <w:r>
              <w:rPr>
                <w:rFonts w:ascii="Times New Roman"/>
                <w:b/>
                <w:i w:val="false"/>
                <w:color w:val="000000"/>
                <w:sz w:val="20"/>
              </w:rPr>
              <w:t>мүмкіндікті</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зор</w:t>
            </w:r>
            <w:r>
              <w:rPr>
                <w:rFonts w:ascii="Times New Roman"/>
                <w:b w:val="false"/>
                <w:i w:val="false"/>
                <w:color w:val="000000"/>
                <w:sz w:val="20"/>
              </w:rPr>
              <w:t xml:space="preserve"> </w:t>
            </w:r>
            <w:r>
              <w:rPr>
                <w:rFonts w:ascii="Times New Roman"/>
                <w:b/>
                <w:i w:val="false"/>
                <w:color w:val="000000"/>
                <w:sz w:val="20"/>
              </w:rPr>
              <w:t>ілтипатын</w:t>
            </w:r>
            <w:r>
              <w:rPr>
                <w:rFonts w:ascii="Times New Roman"/>
                <w:b w:val="false"/>
                <w:i w:val="false"/>
                <w:color w:val="000000"/>
                <w:sz w:val="20"/>
              </w:rPr>
              <w:t xml:space="preserve"> </w:t>
            </w:r>
            <w:r>
              <w:rPr>
                <w:rFonts w:ascii="Times New Roman"/>
                <w:b/>
                <w:i w:val="false"/>
                <w:color w:val="000000"/>
                <w:sz w:val="20"/>
              </w:rPr>
              <w:t>тағы</w:t>
            </w:r>
            <w:r>
              <w:rPr>
                <w:rFonts w:ascii="Times New Roman"/>
                <w:b/>
                <w:i w:val="false"/>
                <w:color w:val="000000"/>
                <w:sz w:val="20"/>
              </w:rPr>
              <w:t xml:space="preserve"> да </w:t>
            </w:r>
            <w:r>
              <w:rPr>
                <w:rFonts w:ascii="Times New Roman"/>
                <w:b/>
                <w:i w:val="false"/>
                <w:color w:val="000000"/>
                <w:sz w:val="20"/>
              </w:rPr>
              <w:t>растайды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Астана </w:t>
            </w:r>
            <w:r>
              <w:rPr>
                <w:rFonts w:ascii="Times New Roman"/>
                <w:b/>
                <w:i w:val="false"/>
                <w:color w:val="000000"/>
                <w:sz w:val="20"/>
              </w:rPr>
              <w:t>қаласы</w:t>
            </w:r>
            <w:r>
              <w:rPr>
                <w:rFonts w:ascii="Times New Roman"/>
                <w:b/>
                <w:i w:val="false"/>
                <w:color w:val="000000"/>
                <w:sz w:val="20"/>
              </w:rPr>
              <w:t xml:space="preserve">, 2025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735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Сыртқы істер министрлігі Қазақстан Республикасының Сыртқы істер министрлігіне өзінің ілтипатын білдіреді және Қазақстан Республикасы Сыртқы істер министрлігінің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мынадай мазмұндағы нотасын алғанын растайды: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Сыртқы істер министрлігі Ресей Федерациясының  Сыртқы істер министрлігіне өзінің ілтипатын білдіреді және</w:t>
            </w:r>
            <w:r>
              <w:rPr>
                <w:rFonts w:ascii="Times New Roman"/>
                <w:b w:val="false"/>
                <w:i w:val="false"/>
                <w:color w:val="000000"/>
                <w:sz w:val="20"/>
              </w:rPr>
              <w:t xml:space="preserve"> </w:t>
            </w:r>
            <w:r>
              <w:rPr>
                <w:rFonts w:ascii="Times New Roman"/>
                <w:b/>
                <w:i w:val="false"/>
                <w:color w:val="000000"/>
                <w:sz w:val="20"/>
              </w:rPr>
              <w:t>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2024 жылғы</w:t>
            </w:r>
            <w:r>
              <w:rPr>
                <w:rFonts w:ascii="Times New Roman"/>
                <w:b w:val="false"/>
                <w:i w:val="false"/>
                <w:color w:val="000000"/>
                <w:sz w:val="20"/>
              </w:rPr>
              <w:t xml:space="preserve"> </w:t>
            </w:r>
            <w:r>
              <w:rPr>
                <w:rFonts w:ascii="Times New Roman"/>
                <w:b/>
                <w:i w:val="false"/>
                <w:color w:val="000000"/>
                <w:sz w:val="20"/>
              </w:rPr>
              <w:t>20 мамырда Астанада жасалған хаттаманың күшіне енуіне байланысты келесіні хабарлауды мәртебе санайды: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Үкіметі Ресей Федерациясы Сыртқы істер министрлігінің 2023 жылғы 17 шілдедегі № 17572/3дснг нотасын алғанын растайды және Ақтау қаласында Ресей Федерациясының Бас консулдығын құруға және оның консулдық округі Қазақстан Республикасының Маңғыстау облысының аумағын қамтып, ол  бір мезгілде Қазақстан Республикасының Орал қаласындағы Ресей Федерациясының Бас консулдығының консулдық округінен алынатынына келісім білдіреді.</w:t>
            </w:r>
          </w:p>
        </w:tc>
      </w:tr>
    </w:tbl>
    <w:p>
      <w:pPr>
        <w:spacing w:after="0"/>
        <w:ind w:left="0"/>
        <w:jc w:val="both"/>
      </w:pPr>
      <w:bookmarkStart w:name="z10" w:id="5"/>
      <w:r>
        <w:rPr>
          <w:rFonts w:ascii="Times New Roman"/>
          <w:b w:val="false"/>
          <w:i w:val="false"/>
          <w:color w:val="000000"/>
          <w:sz w:val="28"/>
        </w:rPr>
        <w:t>
      ҚАЗАҚСТАН РЕСПУБЛИКАСЫНЫҢ</w:t>
      </w:r>
    </w:p>
    <w:bookmarkEnd w:id="5"/>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Астана </w:t>
      </w:r>
      <w:r>
        <w:rPr>
          <w:rFonts w:ascii="Times New Roman"/>
          <w:b w:val="false"/>
          <w:i w:val="false"/>
          <w:color w:val="000000"/>
          <w:sz w:val="28"/>
          <w:u w:val="single"/>
        </w:rPr>
        <w:t>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i w:val="false"/>
                <w:color w:val="000000"/>
                <w:sz w:val="20"/>
              </w:rPr>
              <w:t xml:space="preserve"> 1963 </w:t>
            </w:r>
            <w:r>
              <w:rPr>
                <w:rFonts w:ascii="Times New Roman"/>
                <w:b/>
                <w:i w:val="false"/>
                <w:color w:val="000000"/>
                <w:sz w:val="20"/>
              </w:rPr>
              <w:t>жылғы</w:t>
            </w:r>
            <w:r>
              <w:rPr>
                <w:rFonts w:ascii="Times New Roman"/>
                <w:b/>
                <w:i w:val="false"/>
                <w:color w:val="000000"/>
                <w:sz w:val="20"/>
              </w:rPr>
              <w:t xml:space="preserve"> 24 </w:t>
            </w:r>
            <w:r>
              <w:rPr>
                <w:rFonts w:ascii="Times New Roman"/>
                <w:b/>
                <w:i w:val="false"/>
                <w:color w:val="000000"/>
                <w:sz w:val="20"/>
              </w:rPr>
              <w:t>сәуірдегі</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Вена </w:t>
            </w:r>
            <w:r>
              <w:rPr>
                <w:rFonts w:ascii="Times New Roman"/>
                <w:b/>
                <w:i w:val="false"/>
                <w:color w:val="000000"/>
                <w:sz w:val="20"/>
              </w:rPr>
              <w:t>конвенциясын</w:t>
            </w:r>
            <w:r>
              <w:rPr>
                <w:rFonts w:ascii="Times New Roman"/>
                <w:b/>
                <w:i w:val="false"/>
                <w:color w:val="000000"/>
                <w:sz w:val="20"/>
              </w:rPr>
              <w:t xml:space="preserve">, </w:t>
            </w:r>
            <w:r>
              <w:rPr>
                <w:rFonts w:ascii="Times New Roman"/>
                <w:b/>
                <w:i w:val="false"/>
                <w:color w:val="000000"/>
                <w:sz w:val="20"/>
              </w:rPr>
              <w:t>1994</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наурыздағы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конвенцияны</w:t>
            </w:r>
            <w:r>
              <w:rPr>
                <w:rFonts w:ascii="Times New Roman"/>
                <w:b w:val="false"/>
                <w:i w:val="false"/>
                <w:color w:val="000000"/>
                <w:sz w:val="20"/>
              </w:rPr>
              <w:t xml:space="preserve"> </w:t>
            </w:r>
            <w:r>
              <w:rPr>
                <w:rFonts w:ascii="Times New Roman"/>
                <w:b/>
                <w:i w:val="false"/>
                <w:color w:val="000000"/>
                <w:sz w:val="20"/>
              </w:rPr>
              <w:t>негізге</w:t>
            </w:r>
            <w:r>
              <w:rPr>
                <w:rFonts w:ascii="Times New Roman"/>
                <w:b/>
                <w:i w:val="false"/>
                <w:color w:val="000000"/>
                <w:sz w:val="20"/>
              </w:rPr>
              <w:t xml:space="preserve"> ала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мемлекетінің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аталған</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мекемесін</w:t>
            </w:r>
            <w:r>
              <w:rPr>
                <w:rFonts w:ascii="Times New Roman"/>
                <w:b w:val="false"/>
                <w:i w:val="false"/>
                <w:color w:val="000000"/>
                <w:sz w:val="20"/>
              </w:rPr>
              <w:t xml:space="preserve"> </w:t>
            </w:r>
            <w:r>
              <w:rPr>
                <w:rFonts w:ascii="Times New Roman"/>
                <w:b/>
                <w:i w:val="false"/>
                <w:color w:val="000000"/>
                <w:sz w:val="20"/>
              </w:rPr>
              <w:t>ашу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консулдық</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орындауы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көмек</w:t>
            </w:r>
            <w:r>
              <w:rPr>
                <w:rFonts w:ascii="Times New Roman"/>
                <w:b/>
                <w:i w:val="false"/>
                <w:color w:val="000000"/>
                <w:sz w:val="20"/>
              </w:rPr>
              <w:t xml:space="preserve"> пен </w:t>
            </w:r>
            <w:r>
              <w:rPr>
                <w:rFonts w:ascii="Times New Roman"/>
                <w:b/>
                <w:i w:val="false"/>
                <w:color w:val="000000"/>
                <w:sz w:val="20"/>
              </w:rPr>
              <w:t>мүмкіндіктерді</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 xml:space="preserve">нота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val="false"/>
                <w:i w:val="false"/>
                <w:color w:val="000000"/>
                <w:sz w:val="20"/>
              </w:rPr>
              <w:t xml:space="preserve">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баяндалғанмен</w:t>
            </w:r>
            <w:r>
              <w:rPr>
                <w:rFonts w:ascii="Times New Roman"/>
                <w:b w:val="false"/>
                <w:i w:val="false"/>
                <w:color w:val="000000"/>
                <w:sz w:val="20"/>
              </w:rPr>
              <w:t xml:space="preserve"> </w:t>
            </w:r>
            <w:r>
              <w:rPr>
                <w:rFonts w:ascii="Times New Roman"/>
                <w:b/>
                <w:i w:val="false"/>
                <w:color w:val="000000"/>
                <w:sz w:val="20"/>
              </w:rPr>
              <w:t>келісетінін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нотасы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i w:val="false"/>
                <w:color w:val="000000"/>
                <w:sz w:val="20"/>
              </w:rPr>
              <w:t xml:space="preserve"> мен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қаласында</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i w:val="false"/>
                <w:color w:val="000000"/>
                <w:sz w:val="20"/>
              </w:rPr>
              <w:t xml:space="preserve"> Бас </w:t>
            </w:r>
            <w:r>
              <w:rPr>
                <w:rFonts w:ascii="Times New Roman"/>
                <w:b/>
                <w:i w:val="false"/>
                <w:color w:val="000000"/>
                <w:sz w:val="20"/>
              </w:rPr>
              <w:t>консулдығын</w:t>
            </w:r>
            <w:r>
              <w:rPr>
                <w:rFonts w:ascii="Times New Roman"/>
                <w:b w:val="false"/>
                <w:i w:val="false"/>
                <w:color w:val="000000"/>
                <w:sz w:val="20"/>
              </w:rPr>
              <w:t xml:space="preserve"> </w:t>
            </w:r>
            <w:r>
              <w:rPr>
                <w:rFonts w:ascii="Times New Roman"/>
                <w:b/>
                <w:i w:val="false"/>
                <w:color w:val="000000"/>
                <w:sz w:val="20"/>
              </w:rPr>
              <w:t>құру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нота </w:t>
            </w:r>
            <w:r>
              <w:rPr>
                <w:rFonts w:ascii="Times New Roman"/>
                <w:b/>
                <w:i w:val="false"/>
                <w:color w:val="000000"/>
                <w:sz w:val="20"/>
              </w:rPr>
              <w:t>алмасу</w:t>
            </w:r>
            <w:r>
              <w:rPr>
                <w:rFonts w:ascii="Times New Roman"/>
                <w:b w:val="false"/>
                <w:i w:val="false"/>
                <w:color w:val="000000"/>
                <w:sz w:val="20"/>
              </w:rPr>
              <w:t xml:space="preserve"> </w:t>
            </w:r>
            <w:r>
              <w:rPr>
                <w:rFonts w:ascii="Times New Roman"/>
                <w:b/>
                <w:i w:val="false"/>
                <w:color w:val="000000"/>
                <w:sz w:val="20"/>
              </w:rPr>
              <w:t>нысанындағы</w:t>
            </w:r>
            <w:r>
              <w:rPr>
                <w:rFonts w:ascii="Times New Roman"/>
                <w:b w:val="false"/>
                <w:i w:val="false"/>
                <w:color w:val="000000"/>
                <w:sz w:val="20"/>
              </w:rPr>
              <w:t xml:space="preserve"> </w:t>
            </w:r>
            <w:r>
              <w:rPr>
                <w:rFonts w:ascii="Times New Roman"/>
                <w:b/>
                <w:i w:val="false"/>
                <w:color w:val="000000"/>
                <w:sz w:val="20"/>
              </w:rPr>
              <w:t>келісімді</w:t>
            </w:r>
            <w:r>
              <w:rPr>
                <w:rFonts w:ascii="Times New Roman"/>
                <w:b w:val="false"/>
                <w:i w:val="false"/>
                <w:color w:val="000000"/>
                <w:sz w:val="20"/>
              </w:rPr>
              <w:t xml:space="preserve"> </w:t>
            </w:r>
            <w:r>
              <w:rPr>
                <w:rFonts w:ascii="Times New Roman"/>
                <w:b/>
                <w:i w:val="false"/>
                <w:color w:val="000000"/>
                <w:sz w:val="20"/>
              </w:rPr>
              <w:t>құрайды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тарапының</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нотасы</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арналар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осы </w:t>
            </w:r>
            <w:r>
              <w:rPr>
                <w:rFonts w:ascii="Times New Roman"/>
                <w:b/>
                <w:i w:val="false"/>
                <w:color w:val="000000"/>
                <w:sz w:val="20"/>
              </w:rPr>
              <w:t>мүмкіндікті</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зор</w:t>
            </w:r>
            <w:r>
              <w:rPr>
                <w:rFonts w:ascii="Times New Roman"/>
                <w:b w:val="false"/>
                <w:i w:val="false"/>
                <w:color w:val="000000"/>
                <w:sz w:val="20"/>
              </w:rPr>
              <w:t xml:space="preserve"> </w:t>
            </w:r>
            <w:r>
              <w:rPr>
                <w:rFonts w:ascii="Times New Roman"/>
                <w:b/>
                <w:i w:val="false"/>
                <w:color w:val="000000"/>
                <w:sz w:val="20"/>
              </w:rPr>
              <w:t>ілтипатын</w:t>
            </w:r>
            <w:r>
              <w:rPr>
                <w:rFonts w:ascii="Times New Roman"/>
                <w:b w:val="false"/>
                <w:i w:val="false"/>
                <w:color w:val="000000"/>
                <w:sz w:val="20"/>
              </w:rPr>
              <w:t xml:space="preserve"> </w:t>
            </w:r>
            <w:r>
              <w:rPr>
                <w:rFonts w:ascii="Times New Roman"/>
                <w:b/>
                <w:i w:val="false"/>
                <w:color w:val="000000"/>
                <w:sz w:val="20"/>
              </w:rPr>
              <w:t>тағы</w:t>
            </w:r>
            <w:r>
              <w:rPr>
                <w:rFonts w:ascii="Times New Roman"/>
                <w:b/>
                <w:i w:val="false"/>
                <w:color w:val="000000"/>
                <w:sz w:val="20"/>
              </w:rPr>
              <w:t xml:space="preserve"> да </w:t>
            </w:r>
            <w:r>
              <w:rPr>
                <w:rFonts w:ascii="Times New Roman"/>
                <w:b/>
                <w:i w:val="false"/>
                <w:color w:val="000000"/>
                <w:sz w:val="20"/>
              </w:rPr>
              <w:t>растайды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val="false"/>
                <w:i w:val="false"/>
                <w:color w:val="000000"/>
                <w:sz w:val="20"/>
              </w:rPr>
              <w:t xml:space="preserve"> </w:t>
            </w:r>
            <w:r>
              <w:rPr>
                <w:rFonts w:ascii="Times New Roman"/>
                <w:b/>
                <w:i w:val="false"/>
                <w:color w:val="000000"/>
                <w:sz w:val="20"/>
              </w:rPr>
              <w:t>атынан</w:t>
            </w:r>
            <w:r>
              <w:rPr>
                <w:rFonts w:ascii="Times New Roman"/>
                <w:b w:val="false"/>
                <w:i w:val="false"/>
                <w:color w:val="000000"/>
                <w:sz w:val="20"/>
              </w:rPr>
              <w:t xml:space="preserve">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баяндалғандарды</w:t>
            </w:r>
            <w:r>
              <w:rPr>
                <w:rFonts w:ascii="Times New Roman"/>
                <w:b w:val="false"/>
                <w:i w:val="false"/>
                <w:color w:val="000000"/>
                <w:sz w:val="20"/>
              </w:rPr>
              <w:t xml:space="preserve"> </w:t>
            </w:r>
            <w:r>
              <w:rPr>
                <w:rFonts w:ascii="Times New Roman"/>
                <w:b/>
                <w:i w:val="false"/>
                <w:color w:val="000000"/>
                <w:sz w:val="20"/>
              </w:rPr>
              <w:t>растауды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i w:val="false"/>
                <w:color w:val="000000"/>
                <w:sz w:val="20"/>
              </w:rPr>
              <w:t xml:space="preserve"> ______</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нотасы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нотасы</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i w:val="false"/>
                <w:color w:val="000000"/>
                <w:sz w:val="20"/>
              </w:rPr>
              <w:t xml:space="preserve"> мен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қаласында</w:t>
            </w:r>
            <w:r>
              <w:rPr>
                <w:rFonts w:ascii="Times New Roman"/>
                <w:b w:val="false"/>
                <w:i w:val="false"/>
                <w:color w:val="000000"/>
                <w:sz w:val="20"/>
              </w:rPr>
              <w:t xml:space="preserve">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консулдығын</w:t>
            </w:r>
            <w:r>
              <w:rPr>
                <w:rFonts w:ascii="Times New Roman"/>
                <w:b w:val="false"/>
                <w:i w:val="false"/>
                <w:color w:val="000000"/>
                <w:sz w:val="20"/>
              </w:rPr>
              <w:t xml:space="preserve"> </w:t>
            </w:r>
            <w:r>
              <w:rPr>
                <w:rFonts w:ascii="Times New Roman"/>
                <w:b/>
                <w:i w:val="false"/>
                <w:color w:val="000000"/>
                <w:sz w:val="20"/>
              </w:rPr>
              <w:t>құру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нота</w:t>
            </w:r>
            <w:r>
              <w:rPr>
                <w:rFonts w:ascii="Times New Roman"/>
                <w:b w:val="false"/>
                <w:i w:val="false"/>
                <w:color w:val="000000"/>
                <w:sz w:val="20"/>
              </w:rPr>
              <w:t xml:space="preserve"> </w:t>
            </w:r>
            <w:r>
              <w:rPr>
                <w:rFonts w:ascii="Times New Roman"/>
                <w:b/>
                <w:i w:val="false"/>
                <w:color w:val="000000"/>
                <w:sz w:val="20"/>
              </w:rPr>
              <w:t>алмасу</w:t>
            </w:r>
            <w:r>
              <w:rPr>
                <w:rFonts w:ascii="Times New Roman"/>
                <w:b w:val="false"/>
                <w:i w:val="false"/>
                <w:color w:val="000000"/>
                <w:sz w:val="20"/>
              </w:rPr>
              <w:t xml:space="preserve"> </w:t>
            </w:r>
            <w:r>
              <w:rPr>
                <w:rFonts w:ascii="Times New Roman"/>
                <w:b/>
                <w:i w:val="false"/>
                <w:color w:val="000000"/>
                <w:sz w:val="20"/>
              </w:rPr>
              <w:t>нысанындағы</w:t>
            </w:r>
            <w:r>
              <w:rPr>
                <w:rFonts w:ascii="Times New Roman"/>
                <w:b w:val="false"/>
                <w:i w:val="false"/>
                <w:color w:val="000000"/>
                <w:sz w:val="20"/>
              </w:rPr>
              <w:t xml:space="preserve"> </w:t>
            </w:r>
            <w:r>
              <w:rPr>
                <w:rFonts w:ascii="Times New Roman"/>
                <w:b/>
                <w:i w:val="false"/>
                <w:color w:val="000000"/>
                <w:sz w:val="20"/>
              </w:rPr>
              <w:t>келісімді</w:t>
            </w:r>
            <w:r>
              <w:rPr>
                <w:rFonts w:ascii="Times New Roman"/>
                <w:b w:val="false"/>
                <w:i w:val="false"/>
                <w:color w:val="000000"/>
                <w:sz w:val="20"/>
              </w:rPr>
              <w:t xml:space="preserve"> </w:t>
            </w:r>
            <w:r>
              <w:rPr>
                <w:rFonts w:ascii="Times New Roman"/>
                <w:b/>
                <w:i w:val="false"/>
                <w:color w:val="000000"/>
                <w:sz w:val="20"/>
              </w:rPr>
              <w:t>құрайтынымен</w:t>
            </w:r>
            <w:r>
              <w:rPr>
                <w:rFonts w:ascii="Times New Roman"/>
                <w:b w:val="false"/>
                <w:i w:val="false"/>
                <w:color w:val="000000"/>
                <w:sz w:val="20"/>
              </w:rPr>
              <w:t xml:space="preserve"> </w:t>
            </w:r>
            <w:r>
              <w:rPr>
                <w:rFonts w:ascii="Times New Roman"/>
                <w:b/>
                <w:i w:val="false"/>
                <w:color w:val="000000"/>
                <w:sz w:val="20"/>
              </w:rPr>
              <w:t>келісуді</w:t>
            </w:r>
            <w:r>
              <w:rPr>
                <w:rFonts w:ascii="Times New Roman"/>
                <w:b w:val="false"/>
                <w:i w:val="false"/>
                <w:color w:val="000000"/>
                <w:sz w:val="20"/>
              </w:rPr>
              <w:t xml:space="preserve"> </w:t>
            </w:r>
            <w:r>
              <w:rPr>
                <w:rFonts w:ascii="Times New Roman"/>
                <w:b/>
                <w:i w:val="false"/>
                <w:color w:val="000000"/>
                <w:sz w:val="20"/>
              </w:rPr>
              <w:t>мәртебе</w:t>
            </w:r>
            <w:r>
              <w:rPr>
                <w:rFonts w:ascii="Times New Roman"/>
                <w:b w:val="false"/>
                <w:i w:val="false"/>
                <w:color w:val="000000"/>
                <w:sz w:val="20"/>
              </w:rPr>
              <w:t xml:space="preserve"> </w:t>
            </w:r>
            <w:r>
              <w:rPr>
                <w:rFonts w:ascii="Times New Roman"/>
                <w:b/>
                <w:i w:val="false"/>
                <w:color w:val="000000"/>
                <w:sz w:val="20"/>
              </w:rPr>
              <w:t>санайды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осы </w:t>
            </w:r>
            <w:r>
              <w:rPr>
                <w:rFonts w:ascii="Times New Roman"/>
                <w:b/>
                <w:i w:val="false"/>
                <w:color w:val="000000"/>
                <w:sz w:val="20"/>
              </w:rPr>
              <w:t>мүмкіндікті</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зор</w:t>
            </w:r>
            <w:r>
              <w:rPr>
                <w:rFonts w:ascii="Times New Roman"/>
                <w:b w:val="false"/>
                <w:i w:val="false"/>
                <w:color w:val="000000"/>
                <w:sz w:val="20"/>
              </w:rPr>
              <w:t xml:space="preserve"> </w:t>
            </w:r>
            <w:r>
              <w:rPr>
                <w:rFonts w:ascii="Times New Roman"/>
                <w:b/>
                <w:i w:val="false"/>
                <w:color w:val="000000"/>
                <w:sz w:val="20"/>
              </w:rPr>
              <w:t>ілтипатын</w:t>
            </w:r>
            <w:r>
              <w:rPr>
                <w:rFonts w:ascii="Times New Roman"/>
                <w:b w:val="false"/>
                <w:i w:val="false"/>
                <w:color w:val="000000"/>
                <w:sz w:val="20"/>
              </w:rPr>
              <w:t xml:space="preserve"> </w:t>
            </w:r>
            <w:r>
              <w:rPr>
                <w:rFonts w:ascii="Times New Roman"/>
                <w:b/>
                <w:i w:val="false"/>
                <w:color w:val="000000"/>
                <w:sz w:val="20"/>
              </w:rPr>
              <w:t>тағы</w:t>
            </w:r>
            <w:r>
              <w:rPr>
                <w:rFonts w:ascii="Times New Roman"/>
                <w:b/>
                <w:i w:val="false"/>
                <w:color w:val="000000"/>
                <w:sz w:val="20"/>
              </w:rPr>
              <w:t xml:space="preserve"> да </w:t>
            </w:r>
            <w:r>
              <w:rPr>
                <w:rFonts w:ascii="Times New Roman"/>
                <w:b/>
                <w:i w:val="false"/>
                <w:color w:val="000000"/>
                <w:sz w:val="20"/>
              </w:rPr>
              <w:t>растайды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Мәскеу</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 xml:space="preserve">, 2025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 xml:space="preserve">  "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