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dbde" w14:textId="746d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Қазақстан Республикасының және Қырғыз Республикасының азаматтық мақсаттағы радиоқызметтері пайдаланатын радиожиілік иеленімдерін шекара маңы аймақтарында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Қазақстан Республикасының және Қырғыз Республикасының азаматтық мақсаттағы радиоқызметтері пайдаланатын радиожиілік иеленімдерін шекара маңы аймақтарында үйлестіру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Цифрлық даму, инновациялар жəне аэроғарыш өнеркəсібі министрі Жаслан Хасенұлы Мәдиевке Қазақстан Республикасының Үкіметі мен Қырғыз Республикасының Министрлер Кабинеті арасындағы Қазақстан Республикасының және Қырғыз Республикасының азаматтық мақсаттағы радиоқызметтері пайдаланатын радиожиілік иеленімдерін шекара маңы аймақтарында үйлестіру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тамыздағы</w:t>
            </w:r>
            <w:r>
              <w:br/>
            </w:r>
            <w:r>
              <w:rPr>
                <w:rFonts w:ascii="Times New Roman"/>
                <w:b w:val="false"/>
                <w:i w:val="false"/>
                <w:color w:val="000000"/>
                <w:sz w:val="20"/>
              </w:rPr>
              <w:t>№ 639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Қазақстан Республикасының және Қырғыз Республикасының азаматтық мақсаттағы радиоқызметтері пайдаланатын радиожиілік иеленімдерін шекара маңы аймақтарында үйлестіру туралы келісім </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5"/>
    <w:bookmarkStart w:name="z12" w:id="6"/>
    <w:p>
      <w:pPr>
        <w:spacing w:after="0"/>
        <w:ind w:left="0"/>
        <w:jc w:val="both"/>
      </w:pPr>
      <w:r>
        <w:rPr>
          <w:rFonts w:ascii="Times New Roman"/>
          <w:b w:val="false"/>
          <w:i w:val="false"/>
          <w:color w:val="000000"/>
          <w:sz w:val="28"/>
        </w:rPr>
        <w:t>
      байланыс саласындағы ынтымақтастықты дамытуға ниет білдіре отырып, 1997 жылғы 8 сәуірдегі Қазақстан Республикасы мен Қырғыз Республикасы арасындағы Мәңгілік достық туралы шартты және 2003 жылғы 25 желтоқсандағы Қазақстан Республикасы мен Қырғыз Республикасы арасындағы Одақтастық қатынастар туралы шартты басшылыққа ала отырып,</w:t>
      </w:r>
    </w:p>
    <w:bookmarkEnd w:id="6"/>
    <w:bookmarkStart w:name="z13" w:id="7"/>
    <w:p>
      <w:pPr>
        <w:spacing w:after="0"/>
        <w:ind w:left="0"/>
        <w:jc w:val="both"/>
      </w:pPr>
      <w:r>
        <w:rPr>
          <w:rFonts w:ascii="Times New Roman"/>
          <w:b w:val="false"/>
          <w:i w:val="false"/>
          <w:color w:val="000000"/>
          <w:sz w:val="28"/>
        </w:rPr>
        <w:t>
      радиобайланыс, телевизия және радио хабарын тарату қызметтеріне сұраныс қарқынын ескере отырып,</w:t>
      </w:r>
    </w:p>
    <w:bookmarkEnd w:id="7"/>
    <w:bookmarkStart w:name="z14" w:id="8"/>
    <w:p>
      <w:pPr>
        <w:spacing w:after="0"/>
        <w:ind w:left="0"/>
        <w:jc w:val="both"/>
      </w:pPr>
      <w:r>
        <w:rPr>
          <w:rFonts w:ascii="Times New Roman"/>
          <w:b w:val="false"/>
          <w:i w:val="false"/>
          <w:color w:val="000000"/>
          <w:sz w:val="28"/>
        </w:rPr>
        <w:t>
      Тараптар мемлекеттерінің радиоқызметтеріне зиянды өзара кедергілер болдырмау үшін 29,7 МГц және одан жоғары радиожиіліктер белдеуінде радиожиілік иеленімдерін үйлестіруді жүзеге асыру қажет деп есептей отырып,</w:t>
      </w:r>
    </w:p>
    <w:bookmarkEnd w:id="8"/>
    <w:bookmarkStart w:name="z15" w:id="9"/>
    <w:p>
      <w:pPr>
        <w:spacing w:after="0"/>
        <w:ind w:left="0"/>
        <w:jc w:val="both"/>
      </w:pPr>
      <w:r>
        <w:rPr>
          <w:rFonts w:ascii="Times New Roman"/>
          <w:b w:val="false"/>
          <w:i w:val="false"/>
          <w:color w:val="000000"/>
          <w:sz w:val="28"/>
        </w:rPr>
        <w:t>
      Халықаралық электр байланысы одағының Радиобайланыс регламентiне сәйкес әрекет ете отырып,</w:t>
      </w:r>
    </w:p>
    <w:bookmarkEnd w:id="9"/>
    <w:bookmarkStart w:name="z16"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8" w:id="11"/>
    <w:p>
      <w:pPr>
        <w:spacing w:after="0"/>
        <w:ind w:left="0"/>
        <w:jc w:val="both"/>
      </w:pPr>
      <w:r>
        <w:rPr>
          <w:rFonts w:ascii="Times New Roman"/>
          <w:b w:val="false"/>
          <w:i w:val="false"/>
          <w:color w:val="000000"/>
          <w:sz w:val="28"/>
        </w:rPr>
        <w:t>
      Осы Келісім мақсатында төмендегі терминдер мыналарды білдіреді:</w:t>
      </w:r>
    </w:p>
    <w:bookmarkEnd w:id="11"/>
    <w:bookmarkStart w:name="z19" w:id="12"/>
    <w:p>
      <w:pPr>
        <w:spacing w:after="0"/>
        <w:ind w:left="0"/>
        <w:jc w:val="both"/>
      </w:pPr>
      <w:r>
        <w:rPr>
          <w:rFonts w:ascii="Times New Roman"/>
          <w:b w:val="false"/>
          <w:i w:val="false"/>
          <w:color w:val="000000"/>
          <w:sz w:val="28"/>
        </w:rPr>
        <w:t>
      "Байланыс әкімшілігі" – Халықаралық электр байланысы одағының 1992 жылғы 22 желтоқсандағы Жарғысы бойынша міндеттемелерді орындауға жауапты Тараптар мемлекеттерінің уәкілетті органдары;</w:t>
      </w:r>
    </w:p>
    <w:bookmarkEnd w:id="12"/>
    <w:bookmarkStart w:name="z20" w:id="13"/>
    <w:p>
      <w:pPr>
        <w:spacing w:after="0"/>
        <w:ind w:left="0"/>
        <w:jc w:val="both"/>
      </w:pPr>
      <w:r>
        <w:rPr>
          <w:rFonts w:ascii="Times New Roman"/>
          <w:b w:val="false"/>
          <w:i w:val="false"/>
          <w:color w:val="000000"/>
          <w:sz w:val="28"/>
        </w:rPr>
        <w:t>
      "шекара маңындағы үйлестіру аймағы" (бұдан әрі – шекара маңы аймағы) – Тараптардың уәкілетті органдары арасында жасалатын Радиожиілік иеленімдерін үйлестірудің техникалық негіздеріне, сондай-ақ Халықаралық электр байланысы одағының және Байланыс саласындағы өңірлік достастықтың құжаттарында көрсетілген өлшемшарттарға сәйкес екінші Тараптың міндетті түрде үйлестіруін талап ететін Тараптар мемлекеттерінің шекара маңы аймақтарының аумағы;</w:t>
      </w:r>
    </w:p>
    <w:bookmarkEnd w:id="13"/>
    <w:bookmarkStart w:name="z21" w:id="14"/>
    <w:p>
      <w:pPr>
        <w:spacing w:after="0"/>
        <w:ind w:left="0"/>
        <w:jc w:val="both"/>
      </w:pPr>
      <w:r>
        <w:rPr>
          <w:rFonts w:ascii="Times New Roman"/>
          <w:b w:val="false"/>
          <w:i w:val="false"/>
          <w:color w:val="000000"/>
          <w:sz w:val="28"/>
        </w:rPr>
        <w:t>
      "радиожиілік иеленімдерін үйлестіру" – Тараптардың бірінің екінші Тарап мемлекетінің радиоэлектрондық құралдарын осы радиоэлектрондық құралдардың радиожиілік иеленімдерінің сипаттамаларына сәйкес орнатуға және пайдалануға келісімін алу рәсімі;</w:t>
      </w:r>
    </w:p>
    <w:bookmarkEnd w:id="14"/>
    <w:bookmarkStart w:name="z22" w:id="15"/>
    <w:p>
      <w:pPr>
        <w:spacing w:after="0"/>
        <w:ind w:left="0"/>
        <w:jc w:val="both"/>
      </w:pPr>
      <w:r>
        <w:rPr>
          <w:rFonts w:ascii="Times New Roman"/>
          <w:b w:val="false"/>
          <w:i w:val="false"/>
          <w:color w:val="000000"/>
          <w:sz w:val="28"/>
        </w:rPr>
        <w:t>
      "Техникалық негіздер" – осы Келісім шеңберінде Тараптар мемлекеттерінің заңнамаларына сәйкес Тараптардың уәкілетті органдары арасында жасалатын радиоқызметтер радиожиілік иеленімдерін үйлестіру немесе радиожиіліктердің жеке белдеулерін пайдалану туралы келісім.</w:t>
      </w:r>
    </w:p>
    <w:bookmarkEnd w:id="15"/>
    <w:p>
      <w:pPr>
        <w:spacing w:after="0"/>
        <w:ind w:left="0"/>
        <w:jc w:val="both"/>
      </w:pPr>
      <w:r>
        <w:rPr>
          <w:rFonts w:ascii="Times New Roman"/>
          <w:b/>
          <w:i w:val="false"/>
          <w:color w:val="000000"/>
          <w:sz w:val="28"/>
        </w:rPr>
        <w:t>2-бап</w:t>
      </w:r>
    </w:p>
    <w:bookmarkStart w:name="z24" w:id="16"/>
    <w:p>
      <w:pPr>
        <w:spacing w:after="0"/>
        <w:ind w:left="0"/>
        <w:jc w:val="both"/>
      </w:pPr>
      <w:r>
        <w:rPr>
          <w:rFonts w:ascii="Times New Roman"/>
          <w:b w:val="false"/>
          <w:i w:val="false"/>
          <w:color w:val="000000"/>
          <w:sz w:val="28"/>
        </w:rPr>
        <w:t xml:space="preserve">
      1. Тараптар мемлекеттерінің байланыс әкімшіліктері (бұдан әрі – Тараптардың уәкілетті органдары), осы Келісімнің іске асырылуын бақылауды және іс-қимылды үйлестіруді жүзеге асыруға: </w:t>
      </w:r>
    </w:p>
    <w:bookmarkEnd w:id="16"/>
    <w:bookmarkStart w:name="z25" w:id="17"/>
    <w:p>
      <w:pPr>
        <w:spacing w:after="0"/>
        <w:ind w:left="0"/>
        <w:jc w:val="both"/>
      </w:pPr>
      <w:r>
        <w:rPr>
          <w:rFonts w:ascii="Times New Roman"/>
          <w:b w:val="false"/>
          <w:i w:val="false"/>
          <w:color w:val="000000"/>
          <w:sz w:val="28"/>
        </w:rPr>
        <w:t>
      Қазақстан тарапынан – Қазақстан Республикасы Цифрлық даму, инновациялар және аэроғарыш өнеркәсібі министрлігі;</w:t>
      </w:r>
    </w:p>
    <w:bookmarkEnd w:id="17"/>
    <w:bookmarkStart w:name="z26" w:id="18"/>
    <w:p>
      <w:pPr>
        <w:spacing w:after="0"/>
        <w:ind w:left="0"/>
        <w:jc w:val="both"/>
      </w:pPr>
      <w:r>
        <w:rPr>
          <w:rFonts w:ascii="Times New Roman"/>
          <w:b w:val="false"/>
          <w:i w:val="false"/>
          <w:color w:val="000000"/>
          <w:sz w:val="28"/>
        </w:rPr>
        <w:t>
      Қырғыз тарапынан – Қырғыз Республикасының Цифрлық даму және инновациялық технологиялар министрлігі жауапты болады.</w:t>
      </w:r>
    </w:p>
    <w:bookmarkEnd w:id="18"/>
    <w:bookmarkStart w:name="z27" w:id="19"/>
    <w:p>
      <w:pPr>
        <w:spacing w:after="0"/>
        <w:ind w:left="0"/>
        <w:jc w:val="both"/>
      </w:pPr>
      <w:r>
        <w:rPr>
          <w:rFonts w:ascii="Times New Roman"/>
          <w:b w:val="false"/>
          <w:i w:val="false"/>
          <w:color w:val="000000"/>
          <w:sz w:val="28"/>
        </w:rPr>
        <w:t>
      Тараптардың уәкілетті органдарының атаулары өзгерген немесе олардың функциялары берілген жағдайда, Тараптар бұл жөнінде дипломатиялық арналар арқылы бір-бірін хабардар етеді.</w:t>
      </w:r>
    </w:p>
    <w:bookmarkEnd w:id="19"/>
    <w:bookmarkStart w:name="z28" w:id="20"/>
    <w:p>
      <w:pPr>
        <w:spacing w:after="0"/>
        <w:ind w:left="0"/>
        <w:jc w:val="both"/>
      </w:pPr>
      <w:r>
        <w:rPr>
          <w:rFonts w:ascii="Times New Roman"/>
          <w:b w:val="false"/>
          <w:i w:val="false"/>
          <w:color w:val="000000"/>
          <w:sz w:val="28"/>
        </w:rPr>
        <w:t>
      2. Осы Келісімді орындау мақсатында Тараптардың уәкілетті органдары:</w:t>
      </w:r>
    </w:p>
    <w:bookmarkEnd w:id="20"/>
    <w:bookmarkStart w:name="z29" w:id="21"/>
    <w:p>
      <w:pPr>
        <w:spacing w:after="0"/>
        <w:ind w:left="0"/>
        <w:jc w:val="both"/>
      </w:pPr>
      <w:r>
        <w:rPr>
          <w:rFonts w:ascii="Times New Roman"/>
          <w:b w:val="false"/>
          <w:i w:val="false"/>
          <w:color w:val="000000"/>
          <w:sz w:val="28"/>
        </w:rPr>
        <w:t>
      осы Келісім шеңберінде рәсімдік тетіктерді айқындайды;</w:t>
      </w:r>
    </w:p>
    <w:bookmarkEnd w:id="21"/>
    <w:bookmarkStart w:name="z30" w:id="22"/>
    <w:p>
      <w:pPr>
        <w:spacing w:after="0"/>
        <w:ind w:left="0"/>
        <w:jc w:val="both"/>
      </w:pPr>
      <w:r>
        <w:rPr>
          <w:rFonts w:ascii="Times New Roman"/>
          <w:b w:val="false"/>
          <w:i w:val="false"/>
          <w:color w:val="000000"/>
          <w:sz w:val="28"/>
        </w:rPr>
        <w:t>
      Тараптардың уәкілетті органдары тиісті келісімге қол қою арқылы қабылданатын техникалық негіздерді әзірлейді;</w:t>
      </w:r>
    </w:p>
    <w:bookmarkEnd w:id="22"/>
    <w:bookmarkStart w:name="z31" w:id="23"/>
    <w:p>
      <w:pPr>
        <w:spacing w:after="0"/>
        <w:ind w:left="0"/>
        <w:jc w:val="both"/>
      </w:pPr>
      <w:r>
        <w:rPr>
          <w:rFonts w:ascii="Times New Roman"/>
          <w:b w:val="false"/>
          <w:i w:val="false"/>
          <w:color w:val="000000"/>
          <w:sz w:val="28"/>
        </w:rPr>
        <w:t>
      күтпеген зиянды кедергілер туындаған жағдайда, оларды шешу әдістерін айқындайды және шаралар қабылдайды;</w:t>
      </w:r>
    </w:p>
    <w:bookmarkEnd w:id="23"/>
    <w:bookmarkStart w:name="z32" w:id="24"/>
    <w:p>
      <w:pPr>
        <w:spacing w:after="0"/>
        <w:ind w:left="0"/>
        <w:jc w:val="both"/>
      </w:pPr>
      <w:r>
        <w:rPr>
          <w:rFonts w:ascii="Times New Roman"/>
          <w:b w:val="false"/>
          <w:i w:val="false"/>
          <w:color w:val="000000"/>
          <w:sz w:val="28"/>
        </w:rPr>
        <w:t>
      ұлттық деректер базасынан радиожиіліктік спектрді басқару және пайдалану бойынша тиісті деректер алмасуды жүзеге асырады;</w:t>
      </w:r>
    </w:p>
    <w:bookmarkEnd w:id="24"/>
    <w:bookmarkStart w:name="z33" w:id="25"/>
    <w:p>
      <w:pPr>
        <w:spacing w:after="0"/>
        <w:ind w:left="0"/>
        <w:jc w:val="both"/>
      </w:pPr>
      <w:r>
        <w:rPr>
          <w:rFonts w:ascii="Times New Roman"/>
          <w:b w:val="false"/>
          <w:i w:val="false"/>
          <w:color w:val="000000"/>
          <w:sz w:val="28"/>
        </w:rPr>
        <w:t>
      осы Келісімді іске асыру бойынша басқа да іс-қимылды жүзеге асырады.</w:t>
      </w:r>
    </w:p>
    <w:bookmarkEnd w:id="25"/>
    <w:p>
      <w:pPr>
        <w:spacing w:after="0"/>
        <w:ind w:left="0"/>
        <w:jc w:val="both"/>
      </w:pPr>
      <w:r>
        <w:rPr>
          <w:rFonts w:ascii="Times New Roman"/>
          <w:b/>
          <w:i w:val="false"/>
          <w:color w:val="000000"/>
          <w:sz w:val="28"/>
        </w:rPr>
        <w:t>3-бап</w:t>
      </w:r>
    </w:p>
    <w:bookmarkStart w:name="z35" w:id="26"/>
    <w:p>
      <w:pPr>
        <w:spacing w:after="0"/>
        <w:ind w:left="0"/>
        <w:jc w:val="both"/>
      </w:pPr>
      <w:r>
        <w:rPr>
          <w:rFonts w:ascii="Times New Roman"/>
          <w:b w:val="false"/>
          <w:i w:val="false"/>
          <w:color w:val="000000"/>
          <w:sz w:val="28"/>
        </w:rPr>
        <w:t>
      Тараптар осы Келісімнің ережелеріне сәйкес Тараптар мемлекеттерінің шекара маңы аймақтарында жерүсті радиоқызмет станцияларының 29,7 МГц және одан жоғары радиожиілік иеленімдер белдеуінде радиожиіліктерді үйлестіру мәселелерінде ынтымақтасады.</w:t>
      </w:r>
    </w:p>
    <w:bookmarkEnd w:id="26"/>
    <w:p>
      <w:pPr>
        <w:spacing w:after="0"/>
        <w:ind w:left="0"/>
        <w:jc w:val="both"/>
      </w:pPr>
      <w:r>
        <w:rPr>
          <w:rFonts w:ascii="Times New Roman"/>
          <w:b/>
          <w:i w:val="false"/>
          <w:color w:val="000000"/>
          <w:sz w:val="28"/>
        </w:rPr>
        <w:t>4-бап</w:t>
      </w:r>
    </w:p>
    <w:bookmarkStart w:name="z37" w:id="27"/>
    <w:p>
      <w:pPr>
        <w:spacing w:after="0"/>
        <w:ind w:left="0"/>
        <w:jc w:val="both"/>
      </w:pPr>
      <w:r>
        <w:rPr>
          <w:rFonts w:ascii="Times New Roman"/>
          <w:b w:val="false"/>
          <w:i w:val="false"/>
          <w:color w:val="000000"/>
          <w:sz w:val="28"/>
        </w:rPr>
        <w:t>
      1. Осы Келісімге сәйкес Тараптар азаматтық мақсаттағы жерүсті радиоқызмет станцияларының радиожиіліктерін алуды үйлестіруді жүзеге асырады.</w:t>
      </w:r>
    </w:p>
    <w:bookmarkEnd w:id="27"/>
    <w:bookmarkStart w:name="z38" w:id="28"/>
    <w:p>
      <w:pPr>
        <w:spacing w:after="0"/>
        <w:ind w:left="0"/>
        <w:jc w:val="both"/>
      </w:pPr>
      <w:r>
        <w:rPr>
          <w:rFonts w:ascii="Times New Roman"/>
          <w:b w:val="false"/>
          <w:i w:val="false"/>
          <w:color w:val="000000"/>
          <w:sz w:val="28"/>
        </w:rPr>
        <w:t>
      Осы Келісімнің ережелері Тараптардың уәкілетті органдарының юрисдикциялары қолданылмайтын жерүсті радиоқызметтердің қызметін реттемейді.</w:t>
      </w:r>
    </w:p>
    <w:bookmarkEnd w:id="28"/>
    <w:bookmarkStart w:name="z39" w:id="29"/>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радиожиіліктер белдеуінде шекара маңы аймақтарында орналасқан станциялардың, сондай-ақ шектес Тарап мемлекетінің шекара маңы аймағында орналасқан станцияларға Тараптардың уәкілетті органдары арасында жасалатын техникалық негіздерде айқындалған өріс кернеуі рұқсат етілген деңгейден асатын зиянды кедергі жасайтын болса, шекара маңынан тыс аймақтардағы жекелеген станциялардың радиожиіліктері үйлестіруге жатады.</w:t>
      </w:r>
    </w:p>
    <w:bookmarkEnd w:id="29"/>
    <w:bookmarkStart w:name="z40" w:id="30"/>
    <w:p>
      <w:pPr>
        <w:spacing w:after="0"/>
        <w:ind w:left="0"/>
        <w:jc w:val="both"/>
      </w:pPr>
      <w:r>
        <w:rPr>
          <w:rFonts w:ascii="Times New Roman"/>
          <w:b w:val="false"/>
          <w:i w:val="false"/>
          <w:color w:val="000000"/>
          <w:sz w:val="28"/>
        </w:rPr>
        <w:t>
      Радиобайланыс қызметінің жұмыс сапасының нашарлауын туындататын немесе Тараптардың уәкілетті органдары арасында жасалатын техникалық негіздерде айқындалатын өріс кернеуінің барынша рұқсат етілген деңгейінен асуына байланысты осы қызметтің жұмыс істеуін бірнеше мәрте үзетін немесе тоқтататын кез келген сәуле шығару зиянды кедергі деп танылады.</w:t>
      </w:r>
    </w:p>
    <w:bookmarkEnd w:id="30"/>
    <w:bookmarkStart w:name="z41" w:id="31"/>
    <w:p>
      <w:pPr>
        <w:spacing w:after="0"/>
        <w:ind w:left="0"/>
        <w:jc w:val="both"/>
      </w:pPr>
      <w:r>
        <w:rPr>
          <w:rFonts w:ascii="Times New Roman"/>
          <w:b w:val="false"/>
          <w:i w:val="false"/>
          <w:color w:val="000000"/>
          <w:sz w:val="28"/>
        </w:rPr>
        <w:t>
      3. Тараптар шекара маңы аймақтардағы қабылдау станцияларының радиожиілік иеленімдерін үйлестіруді де, егер оларды кедергілерден қорғау қажет болса, жүзеге асырады.</w:t>
      </w:r>
    </w:p>
    <w:bookmarkEnd w:id="31"/>
    <w:p>
      <w:pPr>
        <w:spacing w:after="0"/>
        <w:ind w:left="0"/>
        <w:jc w:val="both"/>
      </w:pPr>
      <w:r>
        <w:rPr>
          <w:rFonts w:ascii="Times New Roman"/>
          <w:b/>
          <w:i w:val="false"/>
          <w:color w:val="000000"/>
          <w:sz w:val="28"/>
        </w:rPr>
        <w:t>5-бап</w:t>
      </w:r>
    </w:p>
    <w:bookmarkStart w:name="z43" w:id="32"/>
    <w:p>
      <w:pPr>
        <w:spacing w:after="0"/>
        <w:ind w:left="0"/>
        <w:jc w:val="both"/>
      </w:pPr>
      <w:r>
        <w:rPr>
          <w:rFonts w:ascii="Times New Roman"/>
          <w:b w:val="false"/>
          <w:i w:val="false"/>
          <w:color w:val="000000"/>
          <w:sz w:val="28"/>
        </w:rPr>
        <w:t>
      1. Тараптар мынадай радиожиіліктер санаттарын анықтайды:</w:t>
      </w:r>
    </w:p>
    <w:bookmarkEnd w:id="32"/>
    <w:bookmarkStart w:name="z44" w:id="33"/>
    <w:p>
      <w:pPr>
        <w:spacing w:after="0"/>
        <w:ind w:left="0"/>
        <w:jc w:val="both"/>
      </w:pPr>
      <w:r>
        <w:rPr>
          <w:rFonts w:ascii="Times New Roman"/>
          <w:b w:val="false"/>
          <w:i w:val="false"/>
          <w:color w:val="000000"/>
          <w:sz w:val="28"/>
        </w:rPr>
        <w:t>
      1) кез келген Тараптың уәкілетті органы айрықша немесе артықшылық негізде екінші Тараппен алдын ала үйлестірмей тағайындалатын (иеленетін) басымдық берілетін радиожиіліктер. Бұл ретте станциялардың Тараптардың уәкілетті органдары арасында жасалатын техникалық негіздерде айқындалған сипаттамаларына қолдау жасалуы тиіс. Басымдық берілетін радиожиіліктер Тараптар мемлекеттерінің шекара маңы аймағындағы кез келген нүктеде орналасқан радиостанцияларға тағайындалады (иеленеді);</w:t>
      </w:r>
    </w:p>
    <w:bookmarkEnd w:id="33"/>
    <w:bookmarkStart w:name="z45" w:id="34"/>
    <w:p>
      <w:pPr>
        <w:spacing w:after="0"/>
        <w:ind w:left="0"/>
        <w:jc w:val="both"/>
      </w:pPr>
      <w:r>
        <w:rPr>
          <w:rFonts w:ascii="Times New Roman"/>
          <w:b w:val="false"/>
          <w:i w:val="false"/>
          <w:color w:val="000000"/>
          <w:sz w:val="28"/>
        </w:rPr>
        <w:t>
      2) екі Тарап бірлесіп пайдаланатын және Тараптардың уәкілетті органдары қауіпсіздікті қамтамасыз ететін қызметтердің  азаматтық мақсаттағы арналары (кеден, ұлттық қауіпсіздік, төтенше жағдайлар органдарының бірлескен байланыс арналары) ретінде алдын ала үйлестірілмей тағайындалатын бірлескен жиіліктер, бұл ретте Тараптардың уәкілетті органдары арасында жасалатын техникалық негіздерде айқындалатын станциялардың сипаттамаларына қолдау жасалады;</w:t>
      </w:r>
    </w:p>
    <w:bookmarkEnd w:id="34"/>
    <w:bookmarkStart w:name="z46" w:id="35"/>
    <w:p>
      <w:pPr>
        <w:spacing w:after="0"/>
        <w:ind w:left="0"/>
        <w:jc w:val="both"/>
      </w:pPr>
      <w:r>
        <w:rPr>
          <w:rFonts w:ascii="Times New Roman"/>
          <w:b w:val="false"/>
          <w:i w:val="false"/>
          <w:color w:val="000000"/>
          <w:sz w:val="28"/>
        </w:rPr>
        <w:t>
      3) Тараптардың уәкілетті органдары арасында алдын ала ойдағыдай үйлестірілгеннен кейін ғана тағайындалуы (иеленуі) мүмкін үйлестірілген радиожиіліктер;</w:t>
      </w:r>
    </w:p>
    <w:bookmarkEnd w:id="35"/>
    <w:bookmarkStart w:name="z47" w:id="36"/>
    <w:p>
      <w:pPr>
        <w:spacing w:after="0"/>
        <w:ind w:left="0"/>
        <w:jc w:val="both"/>
      </w:pPr>
      <w:r>
        <w:rPr>
          <w:rFonts w:ascii="Times New Roman"/>
          <w:b w:val="false"/>
          <w:i w:val="false"/>
          <w:color w:val="000000"/>
          <w:sz w:val="28"/>
        </w:rPr>
        <w:t>
      4) байланыс желілерін (ұялы байланыс, радио хабарларын тарату, радиорелейлі және т.б. сияқты желілер) дамыту үшін Тараптардың уәкілетті органдары арасында үйлестірілуі тиіс, көп капитал салуды талап етуі мүмкін, пайдалануға енгізу мерзімі ұзақ болса да, үйлестірілген және бекітілген жиілік-аумақтық жоспарлар нәтижесінде ғана құрылуы мүмкін жоспарланған байланыс желілеріне арналған радиожиіліктер.</w:t>
      </w:r>
    </w:p>
    <w:bookmarkEnd w:id="36"/>
    <w:bookmarkStart w:name="z48" w:id="37"/>
    <w:p>
      <w:pPr>
        <w:spacing w:after="0"/>
        <w:ind w:left="0"/>
        <w:jc w:val="both"/>
      </w:pPr>
      <w:r>
        <w:rPr>
          <w:rFonts w:ascii="Times New Roman"/>
          <w:b w:val="false"/>
          <w:i w:val="false"/>
          <w:color w:val="000000"/>
          <w:sz w:val="28"/>
        </w:rPr>
        <w:t>
      Үйлестірілген радиожиіліктерді және жоспарланған байланыс желісі үшін радиожиілікті тағайындау (иелену) Тараптардың уәкілетті органдары арасында алдын ала жүргізілген үйлестіру жағдайында жүзеге асырылады.</w:t>
      </w:r>
    </w:p>
    <w:bookmarkEnd w:id="37"/>
    <w:bookmarkStart w:name="z49" w:id="38"/>
    <w:p>
      <w:pPr>
        <w:spacing w:after="0"/>
        <w:ind w:left="0"/>
        <w:jc w:val="both"/>
      </w:pPr>
      <w:r>
        <w:rPr>
          <w:rFonts w:ascii="Times New Roman"/>
          <w:b w:val="false"/>
          <w:i w:val="false"/>
          <w:color w:val="000000"/>
          <w:sz w:val="28"/>
        </w:rPr>
        <w:t>
      2. Станцияларға, жекелеген станциялар үшін де және жоспарланған байланыс желісі үшін де басымдық берілетін, бірлескен, үйлестірілген санаттағы радиожиілік иеленімдеріне Тараптардың уәкілетті органдары өзара келісім негізінде жүзеге асырылғандай қарайды.</w:t>
      </w:r>
    </w:p>
    <w:bookmarkEnd w:id="38"/>
    <w:bookmarkStart w:name="z50" w:id="39"/>
    <w:p>
      <w:pPr>
        <w:spacing w:after="0"/>
        <w:ind w:left="0"/>
        <w:jc w:val="both"/>
      </w:pPr>
      <w:r>
        <w:rPr>
          <w:rFonts w:ascii="Times New Roman"/>
          <w:b w:val="false"/>
          <w:i w:val="false"/>
          <w:color w:val="000000"/>
          <w:sz w:val="28"/>
        </w:rPr>
        <w:t>
      Тараптардың әрқайсысының:</w:t>
      </w:r>
    </w:p>
    <w:bookmarkEnd w:id="39"/>
    <w:bookmarkStart w:name="z51" w:id="40"/>
    <w:p>
      <w:pPr>
        <w:spacing w:after="0"/>
        <w:ind w:left="0"/>
        <w:jc w:val="both"/>
      </w:pPr>
      <w:r>
        <w:rPr>
          <w:rFonts w:ascii="Times New Roman"/>
          <w:b w:val="false"/>
          <w:i w:val="false"/>
          <w:color w:val="000000"/>
          <w:sz w:val="28"/>
        </w:rPr>
        <w:t>
      1) Халықаралық анықтамалық жиілік тіркелімінде тіркелген және Халықаралық электр байланысы одағының апталық циркулярының екінші бөлігінде жарияланған;</w:t>
      </w:r>
    </w:p>
    <w:bookmarkEnd w:id="40"/>
    <w:bookmarkStart w:name="z52" w:id="41"/>
    <w:p>
      <w:pPr>
        <w:spacing w:after="0"/>
        <w:ind w:left="0"/>
        <w:jc w:val="both"/>
      </w:pPr>
      <w:r>
        <w:rPr>
          <w:rFonts w:ascii="Times New Roman"/>
          <w:b w:val="false"/>
          <w:i w:val="false"/>
          <w:color w:val="000000"/>
          <w:sz w:val="28"/>
        </w:rPr>
        <w:t>
      2) бұрынғы КСРО кезеңіндегі орталықтандырылып тағайындалған;</w:t>
      </w:r>
    </w:p>
    <w:bookmarkEnd w:id="41"/>
    <w:bookmarkStart w:name="z53" w:id="42"/>
    <w:p>
      <w:pPr>
        <w:spacing w:after="0"/>
        <w:ind w:left="0"/>
        <w:jc w:val="both"/>
      </w:pPr>
      <w:r>
        <w:rPr>
          <w:rFonts w:ascii="Times New Roman"/>
          <w:b w:val="false"/>
          <w:i w:val="false"/>
          <w:color w:val="000000"/>
          <w:sz w:val="28"/>
        </w:rPr>
        <w:t>
      3) екі Тараптың да байланыс әкімшіліктері осы Келісім күшіне енгенге дейін үйлестірген;</w:t>
      </w:r>
    </w:p>
    <w:bookmarkEnd w:id="42"/>
    <w:bookmarkStart w:name="z54" w:id="43"/>
    <w:p>
      <w:pPr>
        <w:spacing w:after="0"/>
        <w:ind w:left="0"/>
        <w:jc w:val="both"/>
      </w:pPr>
      <w:r>
        <w:rPr>
          <w:rFonts w:ascii="Times New Roman"/>
          <w:b w:val="false"/>
          <w:i w:val="false"/>
          <w:color w:val="000000"/>
          <w:sz w:val="28"/>
        </w:rPr>
        <w:t>
      4) Тараптардың Халықаралық электр байланысы одағының Дүниежүзілік электр байланысы жөніндегі конференцияларында бекітілген жоспарларына енгізілген радиожиілік иеленімдері барлық жиілік иеленімдері үйлестірілген деп есептеледі.</w:t>
      </w:r>
    </w:p>
    <w:bookmarkEnd w:id="43"/>
    <w:bookmarkStart w:name="z55" w:id="44"/>
    <w:p>
      <w:pPr>
        <w:spacing w:after="0"/>
        <w:ind w:left="0"/>
        <w:jc w:val="both"/>
      </w:pPr>
      <w:r>
        <w:rPr>
          <w:rFonts w:ascii="Times New Roman"/>
          <w:b w:val="false"/>
          <w:i w:val="false"/>
          <w:color w:val="000000"/>
          <w:sz w:val="28"/>
        </w:rPr>
        <w:t>
      Келісімге қол қойылған кезде Халықаралық электр байланысы одағының апталық циркулярының бірінші бөлігінде жарияланған Тараптардың жиілік иеленімдеріне арналған өтінімдері осы Келісімнің ережелеріне сәйкес үйлестірілуге жатады.</w:t>
      </w:r>
    </w:p>
    <w:bookmarkEnd w:id="44"/>
    <w:bookmarkStart w:name="z56" w:id="45"/>
    <w:p>
      <w:pPr>
        <w:spacing w:after="0"/>
        <w:ind w:left="0"/>
        <w:jc w:val="both"/>
      </w:pPr>
      <w:r>
        <w:rPr>
          <w:rFonts w:ascii="Times New Roman"/>
          <w:b w:val="false"/>
          <w:i w:val="false"/>
          <w:color w:val="000000"/>
          <w:sz w:val="28"/>
        </w:rPr>
        <w:t xml:space="preserve">
      3. Тараптардың әрқайсысында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санаттардағы радиожиілік иеленімдердің/станцияларының тізімі болуы тиіс және жүргізілген үйлестіру негізінде оларды өзекті етуі тиіс.</w:t>
      </w:r>
    </w:p>
    <w:bookmarkEnd w:id="45"/>
    <w:bookmarkStart w:name="z57" w:id="46"/>
    <w:p>
      <w:pPr>
        <w:spacing w:after="0"/>
        <w:ind w:left="0"/>
        <w:jc w:val="both"/>
      </w:pPr>
      <w:r>
        <w:rPr>
          <w:rFonts w:ascii="Times New Roman"/>
          <w:b w:val="false"/>
          <w:i w:val="false"/>
          <w:color w:val="000000"/>
          <w:sz w:val="28"/>
        </w:rPr>
        <w:t>
      Тараптар келісілген нысан бойынша үйлестірілген (радиожиіліктер) станциялар тізімдерін алмасады. Тізімдер шекара маңы аймақтарындағы радиожиілік иеленімдердің/станциялардың немесе осы аймақтарда кедергілер тудыратын радиожиілік иеленімдердің/станциялардың сипаттамаларын қамтиды.</w:t>
      </w:r>
    </w:p>
    <w:bookmarkEnd w:id="46"/>
    <w:bookmarkStart w:name="z58" w:id="47"/>
    <w:p>
      <w:pPr>
        <w:spacing w:after="0"/>
        <w:ind w:left="0"/>
        <w:jc w:val="both"/>
      </w:pPr>
      <w:r>
        <w:rPr>
          <w:rFonts w:ascii="Times New Roman"/>
          <w:b w:val="false"/>
          <w:i w:val="false"/>
          <w:color w:val="000000"/>
          <w:sz w:val="28"/>
        </w:rPr>
        <w:t>
      Тараптардың үйлестірілген радиожиілік иеленімдері/станцияларының тізімі Тараптардың уәкілетті органдары сарапшыларының кеңестерінде нақтылануы тиіс.</w:t>
      </w:r>
    </w:p>
    <w:bookmarkEnd w:id="47"/>
    <w:bookmarkStart w:name="z59" w:id="48"/>
    <w:p>
      <w:pPr>
        <w:spacing w:after="0"/>
        <w:ind w:left="0"/>
        <w:jc w:val="both"/>
      </w:pPr>
      <w:r>
        <w:rPr>
          <w:rFonts w:ascii="Times New Roman"/>
          <w:b w:val="false"/>
          <w:i w:val="false"/>
          <w:color w:val="000000"/>
          <w:sz w:val="28"/>
        </w:rPr>
        <w:t xml:space="preserve">
      4. Тараптар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радиожиілік белдеулеріндегі жұмыс істеп тұрған станциялар арасындағы болуы мүмкін кедергілерді қарайды және оларды жою бойынша шаралар қабылдайды.</w:t>
      </w:r>
    </w:p>
    <w:bookmarkEnd w:id="48"/>
    <w:p>
      <w:pPr>
        <w:spacing w:after="0"/>
        <w:ind w:left="0"/>
        <w:jc w:val="both"/>
      </w:pPr>
      <w:r>
        <w:rPr>
          <w:rFonts w:ascii="Times New Roman"/>
          <w:b/>
          <w:i w:val="false"/>
          <w:color w:val="000000"/>
          <w:sz w:val="28"/>
        </w:rPr>
        <w:t>6-бап</w:t>
      </w:r>
    </w:p>
    <w:bookmarkStart w:name="z61" w:id="49"/>
    <w:p>
      <w:pPr>
        <w:spacing w:after="0"/>
        <w:ind w:left="0"/>
        <w:jc w:val="both"/>
      </w:pPr>
      <w:r>
        <w:rPr>
          <w:rFonts w:ascii="Times New Roman"/>
          <w:b w:val="false"/>
          <w:i w:val="false"/>
          <w:color w:val="000000"/>
          <w:sz w:val="28"/>
        </w:rPr>
        <w:t>
      1. Әрбір нақты жағдайда ақпарат беру Тараптардың уәкілетті органдарының шешімі бойынша (пошта және/немесе электрондық пошта арқылы) жүзеге асырылады.</w:t>
      </w:r>
    </w:p>
    <w:bookmarkEnd w:id="49"/>
    <w:bookmarkStart w:name="z62" w:id="50"/>
    <w:p>
      <w:pPr>
        <w:spacing w:after="0"/>
        <w:ind w:left="0"/>
        <w:jc w:val="both"/>
      </w:pPr>
      <w:r>
        <w:rPr>
          <w:rFonts w:ascii="Times New Roman"/>
          <w:b w:val="false"/>
          <w:i w:val="false"/>
          <w:color w:val="000000"/>
          <w:sz w:val="28"/>
        </w:rPr>
        <w:t xml:space="preserve">
      2. Тараптар осы Келісімнің 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радиожиілік тізімдерін, сондай-ақ үйлестіру мәселелері бойынша хат алмасуды және екінші Тараптың радиожиілік иеленімдері жөніндегі ақпаратты оның жазбаша келісімінсіз үшінші тарапқа жария етпеуге және бермеуге міндеттенеді.</w:t>
      </w:r>
    </w:p>
    <w:bookmarkEnd w:id="50"/>
    <w:bookmarkStart w:name="z63" w:id="51"/>
    <w:p>
      <w:pPr>
        <w:spacing w:after="0"/>
        <w:ind w:left="0"/>
        <w:jc w:val="both"/>
      </w:pPr>
      <w:r>
        <w:rPr>
          <w:rFonts w:ascii="Times New Roman"/>
          <w:b w:val="false"/>
          <w:i w:val="false"/>
          <w:color w:val="000000"/>
          <w:sz w:val="28"/>
        </w:rPr>
        <w:t>
      3. Тараптар ынтымақтастық барысында алынған ақпараттың қорғалуын қамтамасыз етеді. Ақпаратты қорғау Тараптар мемлекеттерінің заңнамасына сәйкес қамтамасыз етіледі.</w:t>
      </w:r>
    </w:p>
    <w:bookmarkEnd w:id="51"/>
    <w:p>
      <w:pPr>
        <w:spacing w:after="0"/>
        <w:ind w:left="0"/>
        <w:jc w:val="both"/>
      </w:pPr>
      <w:r>
        <w:rPr>
          <w:rFonts w:ascii="Times New Roman"/>
          <w:b/>
          <w:i w:val="false"/>
          <w:color w:val="000000"/>
          <w:sz w:val="28"/>
        </w:rPr>
        <w:t>7-бап</w:t>
      </w:r>
    </w:p>
    <w:bookmarkStart w:name="z65" w:id="52"/>
    <w:p>
      <w:pPr>
        <w:spacing w:after="0"/>
        <w:ind w:left="0"/>
        <w:jc w:val="both"/>
      </w:pPr>
      <w:r>
        <w:rPr>
          <w:rFonts w:ascii="Times New Roman"/>
          <w:b w:val="false"/>
          <w:i w:val="false"/>
          <w:color w:val="000000"/>
          <w:sz w:val="28"/>
        </w:rPr>
        <w:t>
      1. Тараптар радиожиілік иеленімдерін үйлестіру кезінде Тараптардың уәкілетті органдары арасында жасалатын техникалық негіздерді пайдаланады.</w:t>
      </w:r>
    </w:p>
    <w:bookmarkEnd w:id="52"/>
    <w:bookmarkStart w:name="z66" w:id="53"/>
    <w:p>
      <w:pPr>
        <w:spacing w:after="0"/>
        <w:ind w:left="0"/>
        <w:jc w:val="both"/>
      </w:pPr>
      <w:r>
        <w:rPr>
          <w:rFonts w:ascii="Times New Roman"/>
          <w:b w:val="false"/>
          <w:i w:val="false"/>
          <w:color w:val="000000"/>
          <w:sz w:val="28"/>
        </w:rPr>
        <w:t>
      Осы Келісімнің қолданылу аясына жататын станцияларды басқа да радиобайланыс қызметтерінің сәуле шығаруынан қорғау мақсатында өзара кедергілер есептеулері қабылданған стандарттарға, сондай-ақ Тараптар мемлекеттері қатысушы болып табылатын халықаралық ұйымдардың келісімдері мен ұсыныстарына негізделуі тиіс.</w:t>
      </w:r>
    </w:p>
    <w:bookmarkEnd w:id="53"/>
    <w:bookmarkStart w:name="z67" w:id="54"/>
    <w:p>
      <w:pPr>
        <w:spacing w:after="0"/>
        <w:ind w:left="0"/>
        <w:jc w:val="both"/>
      </w:pPr>
      <w:r>
        <w:rPr>
          <w:rFonts w:ascii="Times New Roman"/>
          <w:b w:val="false"/>
          <w:i w:val="false"/>
          <w:color w:val="000000"/>
          <w:sz w:val="28"/>
        </w:rPr>
        <w:t>
      2. Радиожиілікті иемдену кезінде әрбір Тарап радиожиілік спектрді ұтымды және тиімді пайдалануға ұмтылуы және олардың мақсатына қарай ұсынылатын байланыс қызметтерінің қанағаттанарлық сапасын қамтамасыз ету үшін барлық қажетті шараларды жүзеге асыруы тиіс.</w:t>
      </w:r>
    </w:p>
    <w:bookmarkEnd w:id="54"/>
    <w:bookmarkStart w:name="z68" w:id="55"/>
    <w:p>
      <w:pPr>
        <w:spacing w:after="0"/>
        <w:ind w:left="0"/>
        <w:jc w:val="both"/>
      </w:pPr>
      <w:r>
        <w:rPr>
          <w:rFonts w:ascii="Times New Roman"/>
          <w:b w:val="false"/>
          <w:i w:val="false"/>
          <w:color w:val="000000"/>
          <w:sz w:val="28"/>
        </w:rPr>
        <w:t>
      3. Тараптар радиобайланыс технологияларының тұрақты дамуын ескере отырып, Тараптардың уәкілетті органдары арасында жасалатын техникалық негіздерді өзекті ету мақсатында Тараптардың уәкілетті органдары сарапшыларының үйлестіру кездесулерін өткізеді.</w:t>
      </w:r>
    </w:p>
    <w:bookmarkEnd w:id="55"/>
    <w:p>
      <w:pPr>
        <w:spacing w:after="0"/>
        <w:ind w:left="0"/>
        <w:jc w:val="both"/>
      </w:pPr>
      <w:r>
        <w:rPr>
          <w:rFonts w:ascii="Times New Roman"/>
          <w:b/>
          <w:i w:val="false"/>
          <w:color w:val="000000"/>
          <w:sz w:val="28"/>
        </w:rPr>
        <w:t>8-бап</w:t>
      </w:r>
    </w:p>
    <w:bookmarkStart w:name="z70" w:id="56"/>
    <w:p>
      <w:pPr>
        <w:spacing w:after="0"/>
        <w:ind w:left="0"/>
        <w:jc w:val="both"/>
      </w:pPr>
      <w:r>
        <w:rPr>
          <w:rFonts w:ascii="Times New Roman"/>
          <w:b w:val="false"/>
          <w:i w:val="false"/>
          <w:color w:val="000000"/>
          <w:sz w:val="28"/>
        </w:rPr>
        <w:t>
      1. Радиожиілік иеленімдерін пайдалануды бастамас бұрын, сондай-ақ үйлестірілген радиожиілік иеленімдері/станциялардың техникалық параметрлеріне өзгерістер енгізу ниеті болған жағдайда, Тараптар осы Келісімге және Халықаралық электр байланысы одағы Радиобайланыс регламентінің талаптарына сәйкес үйлестіру жүргізулері тиіс.</w:t>
      </w:r>
    </w:p>
    <w:bookmarkEnd w:id="56"/>
    <w:bookmarkStart w:name="z71" w:id="57"/>
    <w:p>
      <w:pPr>
        <w:spacing w:after="0"/>
        <w:ind w:left="0"/>
        <w:jc w:val="both"/>
      </w:pPr>
      <w:r>
        <w:rPr>
          <w:rFonts w:ascii="Times New Roman"/>
          <w:b w:val="false"/>
          <w:i w:val="false"/>
          <w:color w:val="000000"/>
          <w:sz w:val="28"/>
        </w:rPr>
        <w:t xml:space="preserve">
      2. Тараптардың уәкілетті органдары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үйлестіру рәсімін жүргізгеннен кейін Халықаралық анықтамалық жиілік тіркеліміне тіркеу үшін радиожиілік иеленімдерді жібереді. </w:t>
      </w:r>
    </w:p>
    <w:bookmarkEnd w:id="57"/>
    <w:bookmarkStart w:name="z72" w:id="58"/>
    <w:p>
      <w:pPr>
        <w:spacing w:after="0"/>
        <w:ind w:left="0"/>
        <w:jc w:val="both"/>
      </w:pPr>
      <w:r>
        <w:rPr>
          <w:rFonts w:ascii="Times New Roman"/>
          <w:b w:val="false"/>
          <w:i w:val="false"/>
          <w:color w:val="000000"/>
          <w:sz w:val="28"/>
        </w:rPr>
        <w:t xml:space="preserve">
      3. Үйлестіруге жазбаша сұрау салу жіберілген Тараптың уәкілетті органы күнтізбелік он төрт күн ішінде оны алғанын растауы, содан кейін жерүсті радиоқызметтері үшін күнтізбелік алпыс күн ішінде және ғарыштық радиоқызметтері үшін күнтізбелік тоқсан күн ішінде жүргізілген үйлестіру нәтижелері туралы жазбаша жауап жіберуі тиіс. Тараптың уәкілетті органы мәлімделген радиожиілік иеленімдерін пайдалана отырып келіспеген жағдайда, ол үйлестіру мәселелері бойынша келісілген шешімге қол жеткізу үшін қажетті ұсыныстарды жібереді. </w:t>
      </w:r>
    </w:p>
    <w:bookmarkEnd w:id="58"/>
    <w:bookmarkStart w:name="z73" w:id="59"/>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 өткеннен кейін сұрау салуға жауап болмаған жағдайда, сұрау салушы Тараптың уәкілетті органы Тараптың сұрау салынатын уәкілетті органына жауаптың жоқтығы туралы ескертуі бар хат жолдайды. Егер Тараптың сұрау салынатын уәкілетті органы жауаптың жоқтығы туралы осындай ескерту жіберілген күннен бастап күнтізбелік он бес күн өткен соң жауап бермесе, жиілікті беру үйлестірілген болып есептеледі. Бұл ретте сұрау салушы Тараптың уәкілетті органы мұндай радиожиілік иеленімдерінің үйлестірілген радиожиіліктер тізіміне енгізеді, бұл туралы екінші Тараптың сұрау салынған уәкілетті органына хабарлайды.</w:t>
      </w:r>
    </w:p>
    <w:bookmarkEnd w:id="59"/>
    <w:bookmarkStart w:name="z74" w:id="60"/>
    <w:p>
      <w:pPr>
        <w:spacing w:after="0"/>
        <w:ind w:left="0"/>
        <w:jc w:val="both"/>
      </w:pPr>
      <w:r>
        <w:rPr>
          <w:rFonts w:ascii="Times New Roman"/>
          <w:b w:val="false"/>
          <w:i w:val="false"/>
          <w:color w:val="000000"/>
          <w:sz w:val="28"/>
        </w:rPr>
        <w:t>
      5. Жекелеген қажетті жағдайларда Тараптардың, станциялар уақытша пайдалану (күнтізбелік 30 күнге дейін) үшін тиімді сәуле шығару қуаты 13 дБ Вт-дан аспайтын радиожиілік иеленуге құқығы бар. Бұл ретте Тараптар осындай пайдалану фактісі туралы бір-бірін хабардар етеді және болуы мүмкін кедергілерді жою бойынша шаралар қабылдайды.</w:t>
      </w:r>
    </w:p>
    <w:bookmarkEnd w:id="60"/>
    <w:bookmarkStart w:name="z75" w:id="61"/>
    <w:p>
      <w:pPr>
        <w:spacing w:after="0"/>
        <w:ind w:left="0"/>
        <w:jc w:val="both"/>
      </w:pPr>
      <w:r>
        <w:rPr>
          <w:rFonts w:ascii="Times New Roman"/>
          <w:b w:val="false"/>
          <w:i w:val="false"/>
          <w:color w:val="000000"/>
          <w:sz w:val="28"/>
        </w:rPr>
        <w:t>
      6. Егер Тараптардың бірінің уәкілетті органы үйлестіру жүргізуді талап етпейтін үйлестірілген радиожиілік иеленімдерінің тізіміне, оның ішінде үйлестірілген станцияны пайдалану тоқтатылған кезде өзгерістер енгізсе, онда ол екінші Тараптың уәкілетті органын осы өзгерістер туралы хабардар етеді.</w:t>
      </w:r>
    </w:p>
    <w:bookmarkEnd w:id="61"/>
    <w:p>
      <w:pPr>
        <w:spacing w:after="0"/>
        <w:ind w:left="0"/>
        <w:jc w:val="both"/>
      </w:pPr>
      <w:r>
        <w:rPr>
          <w:rFonts w:ascii="Times New Roman"/>
          <w:b/>
          <w:i w:val="false"/>
          <w:color w:val="000000"/>
          <w:sz w:val="28"/>
        </w:rPr>
        <w:t>9-бап</w:t>
      </w:r>
    </w:p>
    <w:bookmarkStart w:name="z77" w:id="62"/>
    <w:p>
      <w:pPr>
        <w:spacing w:after="0"/>
        <w:ind w:left="0"/>
        <w:jc w:val="both"/>
      </w:pPr>
      <w:r>
        <w:rPr>
          <w:rFonts w:ascii="Times New Roman"/>
          <w:b w:val="false"/>
          <w:i w:val="false"/>
          <w:color w:val="000000"/>
          <w:sz w:val="28"/>
        </w:rPr>
        <w:t>
      1. Зиянды кедергілерді көріп отырған станция тиесілі Тарап бұл жөнінде екінші Тарапты хабардар етеді. Зиянды кедергілер туралы хабарлама Халықаралық электр байланысы одағының Радиобайланыс регламентінің 10-қосымшасына сәйкес жіберіледі.</w:t>
      </w:r>
    </w:p>
    <w:bookmarkEnd w:id="62"/>
    <w:bookmarkStart w:name="z78" w:id="63"/>
    <w:p>
      <w:pPr>
        <w:spacing w:after="0"/>
        <w:ind w:left="0"/>
        <w:jc w:val="both"/>
      </w:pPr>
      <w:r>
        <w:rPr>
          <w:rFonts w:ascii="Times New Roman"/>
          <w:b w:val="false"/>
          <w:i w:val="false"/>
          <w:color w:val="000000"/>
          <w:sz w:val="28"/>
        </w:rPr>
        <w:t>
      2. Тараптар кедергілерге қатысты мәселелерді реттеу үшін өзара түсіністік пен ынтымақтастық негізінде мүмкін болатын шаралар қабылдайды.</w:t>
      </w:r>
    </w:p>
    <w:bookmarkEnd w:id="63"/>
    <w:p>
      <w:pPr>
        <w:spacing w:after="0"/>
        <w:ind w:left="0"/>
        <w:jc w:val="both"/>
      </w:pPr>
      <w:r>
        <w:rPr>
          <w:rFonts w:ascii="Times New Roman"/>
          <w:b/>
          <w:i w:val="false"/>
          <w:color w:val="000000"/>
          <w:sz w:val="28"/>
        </w:rPr>
        <w:t>10-бап</w:t>
      </w:r>
    </w:p>
    <w:bookmarkStart w:name="z80" w:id="64"/>
    <w:p>
      <w:pPr>
        <w:spacing w:after="0"/>
        <w:ind w:left="0"/>
        <w:jc w:val="both"/>
      </w:pPr>
      <w:r>
        <w:rPr>
          <w:rFonts w:ascii="Times New Roman"/>
          <w:b w:val="false"/>
          <w:i w:val="false"/>
          <w:color w:val="000000"/>
          <w:sz w:val="28"/>
        </w:rPr>
        <w:t>
      1. Осы Келісімде көзделмеген жағдайларда, Тараптар Халықаралық электр байланысы одағының Радиобайланыс регламентінің ережелерін және ұсыныстарын, сондай-ақ Тараптар мемлекеттері қатысушы болып табылатын халықаралық ұйымдардың өзге де келісімдері мен ұсынымдарын басшылыққа алады.</w:t>
      </w:r>
    </w:p>
    <w:bookmarkEnd w:id="64"/>
    <w:bookmarkStart w:name="z81" w:id="65"/>
    <w:p>
      <w:pPr>
        <w:spacing w:after="0"/>
        <w:ind w:left="0"/>
        <w:jc w:val="both"/>
      </w:pPr>
      <w:r>
        <w:rPr>
          <w:rFonts w:ascii="Times New Roman"/>
          <w:b w:val="false"/>
          <w:i w:val="false"/>
          <w:color w:val="000000"/>
          <w:sz w:val="28"/>
        </w:rPr>
        <w:t>
      2. Осы Келісім Тараптардың өздерінің мемлекеттері қатысушы болып табылатын басқа да халықаралық шарттарда көзделген құқықтары мен міндеттемелерін шектемейді.</w:t>
      </w:r>
    </w:p>
    <w:bookmarkEnd w:id="65"/>
    <w:p>
      <w:pPr>
        <w:spacing w:after="0"/>
        <w:ind w:left="0"/>
        <w:jc w:val="both"/>
      </w:pPr>
      <w:r>
        <w:rPr>
          <w:rFonts w:ascii="Times New Roman"/>
          <w:b/>
          <w:i w:val="false"/>
          <w:color w:val="000000"/>
          <w:sz w:val="28"/>
        </w:rPr>
        <w:t>11-бап</w:t>
      </w:r>
    </w:p>
    <w:bookmarkStart w:name="z83" w:id="66"/>
    <w:p>
      <w:pPr>
        <w:spacing w:after="0"/>
        <w:ind w:left="0"/>
        <w:jc w:val="both"/>
      </w:pPr>
      <w:r>
        <w:rPr>
          <w:rFonts w:ascii="Times New Roman"/>
          <w:b w:val="false"/>
          <w:i w:val="false"/>
          <w:color w:val="000000"/>
          <w:sz w:val="28"/>
        </w:rPr>
        <w:t>
      1. Осы Келісімнің ережелерін түсіндірген немесе қолданған кезде Тараптар арасында туындайтын барлық дау мен келіспеушілік келіссөздер мен консультациялар арқылы шешіледі.</w:t>
      </w:r>
    </w:p>
    <w:bookmarkEnd w:id="66"/>
    <w:bookmarkStart w:name="z84" w:id="67"/>
    <w:p>
      <w:pPr>
        <w:spacing w:after="0"/>
        <w:ind w:left="0"/>
        <w:jc w:val="both"/>
      </w:pPr>
      <w:r>
        <w:rPr>
          <w:rFonts w:ascii="Times New Roman"/>
          <w:b w:val="false"/>
          <w:i w:val="false"/>
          <w:color w:val="000000"/>
          <w:sz w:val="28"/>
        </w:rPr>
        <w:t>
      2. Сарапшылар кездесулерін өткізуді Тараптар алдын ала келіседі, мұндай кездесулерді дайындауға және өткізуге байланысты ұйымдастырушылық мәселелерді мемлекет аумағында кездесу өткізілетін Тарап шешеді. Сарапшыларды қаржыландыруды Тараптар мемлекеттерінің заңнамаларында көзделген қаражат есебінен әрбір Тарап дербес жүзеге асырады.</w:t>
      </w:r>
    </w:p>
    <w:bookmarkEnd w:id="67"/>
    <w:p>
      <w:pPr>
        <w:spacing w:after="0"/>
        <w:ind w:left="0"/>
        <w:jc w:val="both"/>
      </w:pPr>
      <w:r>
        <w:rPr>
          <w:rFonts w:ascii="Times New Roman"/>
          <w:b/>
          <w:i w:val="false"/>
          <w:color w:val="000000"/>
          <w:sz w:val="28"/>
        </w:rPr>
        <w:t>12-бап</w:t>
      </w:r>
    </w:p>
    <w:bookmarkStart w:name="z86" w:id="68"/>
    <w:p>
      <w:pPr>
        <w:spacing w:after="0"/>
        <w:ind w:left="0"/>
        <w:jc w:val="both"/>
      </w:pPr>
      <w:r>
        <w:rPr>
          <w:rFonts w:ascii="Times New Roman"/>
          <w:b w:val="false"/>
          <w:i w:val="false"/>
          <w:color w:val="000000"/>
          <w:sz w:val="28"/>
        </w:rPr>
        <w:t>
      Осы Келісімге сәйкес Тараптардың өзара іс-қимылы кезінде орыс тілі пайдаланылады.</w:t>
      </w:r>
    </w:p>
    <w:bookmarkEnd w:id="68"/>
    <w:p>
      <w:pPr>
        <w:spacing w:after="0"/>
        <w:ind w:left="0"/>
        <w:jc w:val="both"/>
      </w:pPr>
      <w:r>
        <w:rPr>
          <w:rFonts w:ascii="Times New Roman"/>
          <w:b/>
          <w:i w:val="false"/>
          <w:color w:val="000000"/>
          <w:sz w:val="28"/>
        </w:rPr>
        <w:t>13-бап</w:t>
      </w:r>
    </w:p>
    <w:bookmarkStart w:name="z88" w:id="69"/>
    <w:p>
      <w:pPr>
        <w:spacing w:after="0"/>
        <w:ind w:left="0"/>
        <w:jc w:val="both"/>
      </w:pPr>
      <w:r>
        <w:rPr>
          <w:rFonts w:ascii="Times New Roman"/>
          <w:b w:val="false"/>
          <w:i w:val="false"/>
          <w:color w:val="000000"/>
          <w:sz w:val="28"/>
        </w:rPr>
        <w:t>
      Осы Келісімге Тараптардың келісуі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End w:id="69"/>
    <w:p>
      <w:pPr>
        <w:spacing w:after="0"/>
        <w:ind w:left="0"/>
        <w:jc w:val="both"/>
      </w:pPr>
      <w:r>
        <w:rPr>
          <w:rFonts w:ascii="Times New Roman"/>
          <w:b/>
          <w:i w:val="false"/>
          <w:color w:val="000000"/>
          <w:sz w:val="28"/>
        </w:rPr>
        <w:t>14-бап</w:t>
      </w:r>
    </w:p>
    <w:bookmarkStart w:name="z90" w:id="70"/>
    <w:p>
      <w:pPr>
        <w:spacing w:after="0"/>
        <w:ind w:left="0"/>
        <w:jc w:val="both"/>
      </w:pPr>
      <w:r>
        <w:rPr>
          <w:rFonts w:ascii="Times New Roman"/>
          <w:b w:val="false"/>
          <w:i w:val="false"/>
          <w:color w:val="000000"/>
          <w:sz w:val="28"/>
        </w:rPr>
        <w:t>
      Тараптардың уәкілетті органдары Халықаралық электр байланысы одағын осы Келісімнің жасалғаны туралы хабардар етеді.</w:t>
      </w:r>
    </w:p>
    <w:bookmarkEnd w:id="70"/>
    <w:p>
      <w:pPr>
        <w:spacing w:after="0"/>
        <w:ind w:left="0"/>
        <w:jc w:val="both"/>
      </w:pPr>
      <w:r>
        <w:rPr>
          <w:rFonts w:ascii="Times New Roman"/>
          <w:b/>
          <w:i w:val="false"/>
          <w:color w:val="000000"/>
          <w:sz w:val="28"/>
        </w:rPr>
        <w:t>15-бап</w:t>
      </w:r>
    </w:p>
    <w:bookmarkStart w:name="z92" w:id="71"/>
    <w:p>
      <w:pPr>
        <w:spacing w:after="0"/>
        <w:ind w:left="0"/>
        <w:jc w:val="both"/>
      </w:pPr>
      <w:r>
        <w:rPr>
          <w:rFonts w:ascii="Times New Roman"/>
          <w:b w:val="false"/>
          <w:i w:val="false"/>
          <w:color w:val="000000"/>
          <w:sz w:val="28"/>
        </w:rPr>
        <w:t xml:space="preserve">
      Осы Келісім оның күшіне енуі үшін қажетті мемлекетшілік рәсімдерді Тараптардың орындағаны туралы соңғы жазбаша хабарламаны дипломатиялық арналар арқылы алған күннен бастап күшіне енеді. </w:t>
      </w:r>
    </w:p>
    <w:bookmarkEnd w:id="71"/>
    <w:bookmarkStart w:name="z93" w:id="72"/>
    <w:p>
      <w:pPr>
        <w:spacing w:after="0"/>
        <w:ind w:left="0"/>
        <w:jc w:val="both"/>
      </w:pPr>
      <w:r>
        <w:rPr>
          <w:rFonts w:ascii="Times New Roman"/>
          <w:b w:val="false"/>
          <w:i w:val="false"/>
          <w:color w:val="000000"/>
          <w:sz w:val="28"/>
        </w:rPr>
        <w:t>
      Осы Келісім бес жыл мерзімге жасалады және Тараптардың бірі ағымдағы кезең аяқталғанға дейін алты айдан кешіктірмей дипломатиялық арналар арқылы екінші Тарапқа оның қолданысын ұзартпау ниеті туралы жазбаша хабарлама жібергенге дейін келесі бес жылдық кезеңдерге автоматты түрде ұзартылады.</w:t>
      </w:r>
    </w:p>
    <w:bookmarkEnd w:id="72"/>
    <w:bookmarkStart w:name="z94" w:id="73"/>
    <w:p>
      <w:pPr>
        <w:spacing w:after="0"/>
        <w:ind w:left="0"/>
        <w:jc w:val="both"/>
      </w:pPr>
      <w:r>
        <w:rPr>
          <w:rFonts w:ascii="Times New Roman"/>
          <w:b w:val="false"/>
          <w:i w:val="false"/>
          <w:color w:val="000000"/>
          <w:sz w:val="28"/>
        </w:rPr>
        <w:t>
      Тараптардың бірі осы Келісімнің қолданысын ұзартпау ниеті туралы екінші Тараптың жазбаша хабарламасын алған жағдайда, Тараптар алты ай ішінде берілген ақпаратты пайдалану тәртібі бойынша өзара консультациялар жүргізеді. Осы Келісімнің қолданысын тоқтату Тараптарды оның қолданысы тоқтатылғанға дейін алынған ақпаратты қорғау жөніндегі міндеттемелерден, сондай-ақ оны жоғалтқаны немесе жария еткені үшін жауапкершіліктен босатпайды.</w:t>
      </w:r>
    </w:p>
    <w:bookmarkEnd w:id="73"/>
    <w:bookmarkStart w:name="z95" w:id="74"/>
    <w:p>
      <w:pPr>
        <w:spacing w:after="0"/>
        <w:ind w:left="0"/>
        <w:jc w:val="both"/>
      </w:pPr>
      <w:r>
        <w:rPr>
          <w:rFonts w:ascii="Times New Roman"/>
          <w:b w:val="false"/>
          <w:i w:val="false"/>
          <w:color w:val="000000"/>
          <w:sz w:val="28"/>
        </w:rPr>
        <w:t>
      20__ жылғы "__" ______, _________ қаласында әрқайсысы қазақ, қырғыз және орыс тілдерінде екі дана жасалды, бұл ретте барлық мәтіннің күші бірдей.</w:t>
      </w:r>
    </w:p>
    <w:bookmarkEnd w:id="74"/>
    <w:bookmarkStart w:name="z96" w:id="75"/>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