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8fae4" w14:textId="de8fa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қазынашылық шоттан уақытша бос бюджет ақшасын орналастыру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2025 жылғы 8 тамыздағы № 603 қаулысы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113-бабының </w:t>
      </w:r>
      <w:r>
        <w:rPr>
          <w:rFonts w:ascii="Times New Roman"/>
          <w:b w:val="false"/>
          <w:i w:val="false"/>
          <w:color w:val="000000"/>
          <w:sz w:val="28"/>
        </w:rPr>
        <w:t>9-тармағына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Бірыңғай қазынашылық шоттан уақытша бос бюджет ақшасын орналастыру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8 тамыздағы</w:t>
            </w:r>
            <w:r>
              <w:br/>
            </w:r>
            <w:r>
              <w:rPr>
                <w:rFonts w:ascii="Times New Roman"/>
                <w:b w:val="false"/>
                <w:i w:val="false"/>
                <w:color w:val="000000"/>
                <w:sz w:val="20"/>
              </w:rPr>
              <w:t>№ 603 қаулысымен</w:t>
            </w:r>
            <w:r>
              <w:br/>
            </w:r>
            <w:r>
              <w:rPr>
                <w:rFonts w:ascii="Times New Roman"/>
                <w:b w:val="false"/>
                <w:i w:val="false"/>
                <w:color w:val="000000"/>
                <w:sz w:val="20"/>
              </w:rPr>
              <w:t>бекітілген</w:t>
            </w:r>
          </w:p>
        </w:tc>
      </w:tr>
    </w:tbl>
    <w:bookmarkStart w:name="z9" w:id="3"/>
    <w:p>
      <w:pPr>
        <w:spacing w:after="0"/>
        <w:ind w:left="0"/>
        <w:jc w:val="left"/>
      </w:pPr>
      <w:r>
        <w:rPr>
          <w:rFonts w:ascii="Times New Roman"/>
          <w:b/>
          <w:i w:val="false"/>
          <w:color w:val="000000"/>
        </w:rPr>
        <w:t xml:space="preserve"> Бірыңғай қазынашылық шоттан уақытша бос бюджет ақшасын орналастыру қағидалары</w:t>
      </w:r>
    </w:p>
    <w:bookmarkEnd w:id="3"/>
    <w:bookmarkStart w:name="z10" w:id="4"/>
    <w:p>
      <w:pPr>
        <w:spacing w:after="0"/>
        <w:ind w:left="0"/>
        <w:jc w:val="left"/>
      </w:pPr>
      <w:r>
        <w:rPr>
          <w:rFonts w:ascii="Times New Roman"/>
          <w:b/>
          <w:i w:val="false"/>
          <w:color w:val="000000"/>
        </w:rPr>
        <w:t xml:space="preserve"> 1-тарау. Жалпы ережелер</w:t>
      </w:r>
    </w:p>
    <w:bookmarkEnd w:id="4"/>
    <w:bookmarkStart w:name="z11" w:id="5"/>
    <w:p>
      <w:pPr>
        <w:spacing w:after="0"/>
        <w:ind w:left="0"/>
        <w:jc w:val="both"/>
      </w:pPr>
      <w:r>
        <w:rPr>
          <w:rFonts w:ascii="Times New Roman"/>
          <w:b w:val="false"/>
          <w:i w:val="false"/>
          <w:color w:val="000000"/>
          <w:sz w:val="28"/>
        </w:rPr>
        <w:t xml:space="preserve">
      1. Осы Бірыңғай қазынашылық шоттан уақытша бос бюджет ақшасын орналастыру қағидалары (бұдан әрі – Қағидалар) Қазақстан Республикасының Бюджет кодексі (бұдан әрі – Бюджет кодексі) 113-бабының </w:t>
      </w:r>
      <w:r>
        <w:rPr>
          <w:rFonts w:ascii="Times New Roman"/>
          <w:b w:val="false"/>
          <w:i w:val="false"/>
          <w:color w:val="000000"/>
          <w:sz w:val="28"/>
        </w:rPr>
        <w:t>9-тармағына</w:t>
      </w:r>
      <w:r>
        <w:rPr>
          <w:rFonts w:ascii="Times New Roman"/>
          <w:b w:val="false"/>
          <w:i w:val="false"/>
          <w:color w:val="000000"/>
          <w:sz w:val="28"/>
        </w:rPr>
        <w:t xml:space="preserve"> сәйкес әзірленді және Қазақстан Республикасы Қаржы министрлігі мемлекеттік қазынашылығының бірыңғай қазынашылық шоттан уақытша бос бюджет ақшасын Қазақстан Республикасының Ұлттық Банкіндегі (бұдан әрі – Ұлттық Банк), Ұлттық пошта операторындағы және (немесе) екінші деңгейдегі банктердегі (бұдан әрі – банктер) депозиттерге орналастыруды ұйымдастыру және жүзеге асыру тәртібін айқындайды.</w:t>
      </w:r>
    </w:p>
    <w:bookmarkEnd w:id="5"/>
    <w:bookmarkStart w:name="z12" w:id="6"/>
    <w:p>
      <w:pPr>
        <w:spacing w:after="0"/>
        <w:ind w:left="0"/>
        <w:jc w:val="left"/>
      </w:pPr>
      <w:r>
        <w:rPr>
          <w:rFonts w:ascii="Times New Roman"/>
          <w:b/>
          <w:i w:val="false"/>
          <w:color w:val="000000"/>
        </w:rPr>
        <w:t xml:space="preserve"> 2-тарау. Бірыңғай қазынашылық шоттан уақытша бос бюджет ақшасын орналастыру үшін банктерді таңдау</w:t>
      </w:r>
    </w:p>
    <w:bookmarkEnd w:id="6"/>
    <w:bookmarkStart w:name="z13" w:id="7"/>
    <w:p>
      <w:pPr>
        <w:spacing w:after="0"/>
        <w:ind w:left="0"/>
        <w:jc w:val="both"/>
      </w:pPr>
      <w:r>
        <w:rPr>
          <w:rFonts w:ascii="Times New Roman"/>
          <w:b w:val="false"/>
          <w:i w:val="false"/>
          <w:color w:val="000000"/>
          <w:sz w:val="28"/>
        </w:rPr>
        <w:t>
      2. Бірыңғай қазынашылық шоттан уақытша бос бюджет ақшасын орналастыруды мемлекеттік қазынашылық пен банктер арасында жасалатын бірыңғай қазынашылық шоттан уақытша бос бюджет ақшасын орналастыру туралы келісімнің (бұдан әрі – орналастыру туралы келісім) негізінде оларды ұтымды пайдалану және республикалық бюджетке кіріс алу мақсатында мемлекеттік қазынашылық жүзеге асырады.</w:t>
      </w:r>
    </w:p>
    <w:bookmarkEnd w:id="7"/>
    <w:bookmarkStart w:name="z14" w:id="8"/>
    <w:p>
      <w:pPr>
        <w:spacing w:after="0"/>
        <w:ind w:left="0"/>
        <w:jc w:val="both"/>
      </w:pPr>
      <w:r>
        <w:rPr>
          <w:rFonts w:ascii="Times New Roman"/>
          <w:b w:val="false"/>
          <w:i w:val="false"/>
          <w:color w:val="000000"/>
          <w:sz w:val="28"/>
        </w:rPr>
        <w:t>
      3. Уақытша бос бюджет ақшасын орналастырудан пайыздық кіріс түрінде алынған сыйақы республикалық бюджеттің кірісіне аударылады және салық салынбайды.</w:t>
      </w:r>
    </w:p>
    <w:bookmarkEnd w:id="8"/>
    <w:bookmarkStart w:name="z15" w:id="9"/>
    <w:p>
      <w:pPr>
        <w:spacing w:after="0"/>
        <w:ind w:left="0"/>
        <w:jc w:val="both"/>
      </w:pPr>
      <w:r>
        <w:rPr>
          <w:rFonts w:ascii="Times New Roman"/>
          <w:b w:val="false"/>
          <w:i w:val="false"/>
          <w:color w:val="000000"/>
          <w:sz w:val="28"/>
        </w:rPr>
        <w:t>
      4. Уақытша бос бюджет ақшасы банктерде мынадай шарттармен орналастырылады:</w:t>
      </w:r>
    </w:p>
    <w:bookmarkEnd w:id="9"/>
    <w:bookmarkStart w:name="z16" w:id="10"/>
    <w:p>
      <w:pPr>
        <w:spacing w:after="0"/>
        <w:ind w:left="0"/>
        <w:jc w:val="both"/>
      </w:pPr>
      <w:r>
        <w:rPr>
          <w:rFonts w:ascii="Times New Roman"/>
          <w:b w:val="false"/>
          <w:i w:val="false"/>
          <w:color w:val="000000"/>
          <w:sz w:val="28"/>
        </w:rPr>
        <w:t>
      1) Қазақстан Республикасының ұлттық валютасы – теңге орналастыру валютасы болып табылады;</w:t>
      </w:r>
    </w:p>
    <w:bookmarkEnd w:id="10"/>
    <w:bookmarkStart w:name="z17" w:id="11"/>
    <w:p>
      <w:pPr>
        <w:spacing w:after="0"/>
        <w:ind w:left="0"/>
        <w:jc w:val="both"/>
      </w:pPr>
      <w:r>
        <w:rPr>
          <w:rFonts w:ascii="Times New Roman"/>
          <w:b w:val="false"/>
          <w:i w:val="false"/>
          <w:color w:val="000000"/>
          <w:sz w:val="28"/>
        </w:rPr>
        <w:t>
      2) уақытша бос бюджет ақшасын орналастыру мерзімі он екі айға дейін, бірақ ағымдағы қаржы жылының аяқталу мерзімінен аспайды;</w:t>
      </w:r>
    </w:p>
    <w:bookmarkEnd w:id="11"/>
    <w:bookmarkStart w:name="z18" w:id="12"/>
    <w:p>
      <w:pPr>
        <w:spacing w:after="0"/>
        <w:ind w:left="0"/>
        <w:jc w:val="both"/>
      </w:pPr>
      <w:r>
        <w:rPr>
          <w:rFonts w:ascii="Times New Roman"/>
          <w:b w:val="false"/>
          <w:i w:val="false"/>
          <w:color w:val="000000"/>
          <w:sz w:val="28"/>
        </w:rPr>
        <w:t>
      3) пайыздық кірісті төлеу ай сайын, ал бір айға дейінгі мерзімге орналастырылған ақша бойынша орналастыру мерзімі аяқталғаннан кейін жүзеге асырылады.</w:t>
      </w:r>
    </w:p>
    <w:bookmarkEnd w:id="12"/>
    <w:bookmarkStart w:name="z19" w:id="13"/>
    <w:p>
      <w:pPr>
        <w:spacing w:after="0"/>
        <w:ind w:left="0"/>
        <w:jc w:val="both"/>
      </w:pPr>
      <w:r>
        <w:rPr>
          <w:rFonts w:ascii="Times New Roman"/>
          <w:b w:val="false"/>
          <w:i w:val="false"/>
          <w:color w:val="000000"/>
          <w:sz w:val="28"/>
        </w:rPr>
        <w:t>
      5. Уақытша бос бюджет ақшасын банктерге орналастыру осы Қағидаларда белгіленген өлшемшарттарға сәйкес келетін банктерді таңдау арқылы жүзеге асырылады.</w:t>
      </w:r>
    </w:p>
    <w:bookmarkEnd w:id="13"/>
    <w:bookmarkStart w:name="z20" w:id="14"/>
    <w:p>
      <w:pPr>
        <w:spacing w:after="0"/>
        <w:ind w:left="0"/>
        <w:jc w:val="both"/>
      </w:pPr>
      <w:r>
        <w:rPr>
          <w:rFonts w:ascii="Times New Roman"/>
          <w:b w:val="false"/>
          <w:i w:val="false"/>
          <w:color w:val="000000"/>
          <w:sz w:val="28"/>
        </w:rPr>
        <w:t>
      6. Банктерге қойылатын тиісті талаптар туралы ақпарат мемлекеттік қазынашылықтың ресми интернет-ресурсында жарияланады.</w:t>
      </w:r>
    </w:p>
    <w:bookmarkEnd w:id="14"/>
    <w:bookmarkStart w:name="z21" w:id="15"/>
    <w:p>
      <w:pPr>
        <w:spacing w:after="0"/>
        <w:ind w:left="0"/>
        <w:jc w:val="both"/>
      </w:pPr>
      <w:r>
        <w:rPr>
          <w:rFonts w:ascii="Times New Roman"/>
          <w:b w:val="false"/>
          <w:i w:val="false"/>
          <w:color w:val="000000"/>
          <w:sz w:val="28"/>
        </w:rPr>
        <w:t xml:space="preserve">
      7. Уақытша бос бюджет ақшасын орналастыруға мынадай өлшемшарттарға сәйкес келетін банктер жіберіледі: </w:t>
      </w:r>
    </w:p>
    <w:bookmarkEnd w:id="15"/>
    <w:bookmarkStart w:name="z22" w:id="16"/>
    <w:p>
      <w:pPr>
        <w:spacing w:after="0"/>
        <w:ind w:left="0"/>
        <w:jc w:val="both"/>
      </w:pPr>
      <w:r>
        <w:rPr>
          <w:rFonts w:ascii="Times New Roman"/>
          <w:b w:val="false"/>
          <w:i w:val="false"/>
          <w:color w:val="000000"/>
          <w:sz w:val="28"/>
        </w:rPr>
        <w:t xml:space="preserve">
      1) банк операцияларын жүргізу құқығына тиісті лицензиясының болуы; </w:t>
      </w:r>
    </w:p>
    <w:bookmarkEnd w:id="16"/>
    <w:bookmarkStart w:name="z23" w:id="17"/>
    <w:p>
      <w:pPr>
        <w:spacing w:after="0"/>
        <w:ind w:left="0"/>
        <w:jc w:val="both"/>
      </w:pPr>
      <w:r>
        <w:rPr>
          <w:rFonts w:ascii="Times New Roman"/>
          <w:b w:val="false"/>
          <w:i w:val="false"/>
          <w:color w:val="000000"/>
          <w:sz w:val="28"/>
        </w:rPr>
        <w:t>
      2) жиынтық активтерінің бір триллион теңгеден кем болмауы;</w:t>
      </w:r>
    </w:p>
    <w:bookmarkEnd w:id="17"/>
    <w:bookmarkStart w:name="z24" w:id="18"/>
    <w:p>
      <w:pPr>
        <w:spacing w:after="0"/>
        <w:ind w:left="0"/>
        <w:jc w:val="both"/>
      </w:pPr>
      <w:r>
        <w:rPr>
          <w:rFonts w:ascii="Times New Roman"/>
          <w:b w:val="false"/>
          <w:i w:val="false"/>
          <w:color w:val="000000"/>
          <w:sz w:val="28"/>
        </w:rPr>
        <w:t xml:space="preserve">
      3) меншікті капиталының бес жүз миллиард теңгеден кем болмауы; </w:t>
      </w:r>
    </w:p>
    <w:bookmarkEnd w:id="18"/>
    <w:bookmarkStart w:name="z25" w:id="19"/>
    <w:p>
      <w:pPr>
        <w:spacing w:after="0"/>
        <w:ind w:left="0"/>
        <w:jc w:val="both"/>
      </w:pPr>
      <w:r>
        <w:rPr>
          <w:rFonts w:ascii="Times New Roman"/>
          <w:b w:val="false"/>
          <w:i w:val="false"/>
          <w:color w:val="000000"/>
          <w:sz w:val="28"/>
        </w:rPr>
        <w:t xml:space="preserve">
      4) халықаралық рейтингі "Standard&amp;Poor's" немесе "FitchRatings" рейтингтік агенттіктерінің шәкілі бойынша "ВВ-" деңгейінен төмен болмауы немесе "Moody' s Investors Service" ұқсас рейтингінің шәкілі бойынша "Ba3" төмен болмауы не мемлекеттік қатысу үлесінің жүз пайыз болуы; </w:t>
      </w:r>
    </w:p>
    <w:bookmarkEnd w:id="19"/>
    <w:bookmarkStart w:name="z26" w:id="20"/>
    <w:p>
      <w:pPr>
        <w:spacing w:after="0"/>
        <w:ind w:left="0"/>
        <w:jc w:val="both"/>
      </w:pPr>
      <w:r>
        <w:rPr>
          <w:rFonts w:ascii="Times New Roman"/>
          <w:b w:val="false"/>
          <w:i w:val="false"/>
          <w:color w:val="000000"/>
          <w:sz w:val="28"/>
        </w:rPr>
        <w:t xml:space="preserve">
      5) бұған дейін қатысушыда орналастырылған уақытша бос бюджет ақшасы бойынша оның мерзімі өткен берешегінің болмауы және қатысушының пруденциялық нормативтерді сақтауы; </w:t>
      </w:r>
    </w:p>
    <w:bookmarkEnd w:id="20"/>
    <w:bookmarkStart w:name="z27" w:id="21"/>
    <w:p>
      <w:pPr>
        <w:spacing w:after="0"/>
        <w:ind w:left="0"/>
        <w:jc w:val="both"/>
      </w:pPr>
      <w:r>
        <w:rPr>
          <w:rFonts w:ascii="Times New Roman"/>
          <w:b w:val="false"/>
          <w:i w:val="false"/>
          <w:color w:val="000000"/>
          <w:sz w:val="28"/>
        </w:rPr>
        <w:t>
      6) депозиттерге міндетті ұжымдық кепілдік беру (сақтандыру) жүйесіне (Қазақстандық депозиттерге кепілдік беру қоры) қатысу.</w:t>
      </w:r>
    </w:p>
    <w:bookmarkEnd w:id="21"/>
    <w:bookmarkStart w:name="z28" w:id="22"/>
    <w:p>
      <w:pPr>
        <w:spacing w:after="0"/>
        <w:ind w:left="0"/>
        <w:jc w:val="both"/>
      </w:pPr>
      <w:r>
        <w:rPr>
          <w:rFonts w:ascii="Times New Roman"/>
          <w:b w:val="false"/>
          <w:i w:val="false"/>
          <w:color w:val="000000"/>
          <w:sz w:val="28"/>
        </w:rPr>
        <w:t>
      8. Мемлекеттік қазынашылық осы Қағидалардың 7-тармағында көрсетілген өлшемшарттарға сәйкес келетін банктермен орналастыру туралы келісімдерді он екі айға дейінгі, бірақ ағымдағы қаржы жылының аяқталу мерзімінен аспайтын мерзімге жасасады.</w:t>
      </w:r>
    </w:p>
    <w:bookmarkEnd w:id="22"/>
    <w:bookmarkStart w:name="z29" w:id="23"/>
    <w:p>
      <w:pPr>
        <w:spacing w:after="0"/>
        <w:ind w:left="0"/>
        <w:jc w:val="both"/>
      </w:pPr>
      <w:r>
        <w:rPr>
          <w:rFonts w:ascii="Times New Roman"/>
          <w:b w:val="false"/>
          <w:i w:val="false"/>
          <w:color w:val="000000"/>
          <w:sz w:val="28"/>
        </w:rPr>
        <w:t>
      9. Орналастыру туралы келісімдер жасалған банктер туралы ақпаратты мемлекеттік қазынашылық орналастыру туралы келісім жасалған күннен бастап бес жұмыс күнінен кешіктірмей мемлекеттік қазынашылықтың ресми интернет-ресурсында жариялайды.</w:t>
      </w:r>
    </w:p>
    <w:bookmarkEnd w:id="23"/>
    <w:bookmarkStart w:name="z30" w:id="24"/>
    <w:p>
      <w:pPr>
        <w:spacing w:after="0"/>
        <w:ind w:left="0"/>
        <w:jc w:val="both"/>
      </w:pPr>
      <w:r>
        <w:rPr>
          <w:rFonts w:ascii="Times New Roman"/>
          <w:b w:val="false"/>
          <w:i w:val="false"/>
          <w:color w:val="000000"/>
          <w:sz w:val="28"/>
        </w:rPr>
        <w:t xml:space="preserve">
      10. Орналастыру туралы келісімдер банктер айқындаған және мемлекеттік қазынашылықпен келісілген нысан бойынша жасалады. </w:t>
      </w:r>
    </w:p>
    <w:bookmarkEnd w:id="24"/>
    <w:bookmarkStart w:name="z31" w:id="25"/>
    <w:p>
      <w:pPr>
        <w:spacing w:after="0"/>
        <w:ind w:left="0"/>
        <w:jc w:val="left"/>
      </w:pPr>
      <w:r>
        <w:rPr>
          <w:rFonts w:ascii="Times New Roman"/>
          <w:b/>
          <w:i w:val="false"/>
          <w:color w:val="000000"/>
        </w:rPr>
        <w:t xml:space="preserve"> 3-тарау. Бірыңғай қазынашылық шоттан уақытша бос бюджет ақшасын орналастыру тәртібі, тетігі мен параметрлері</w:t>
      </w:r>
    </w:p>
    <w:bookmarkEnd w:id="25"/>
    <w:bookmarkStart w:name="z32" w:id="26"/>
    <w:p>
      <w:pPr>
        <w:spacing w:after="0"/>
        <w:ind w:left="0"/>
        <w:jc w:val="both"/>
      </w:pPr>
      <w:r>
        <w:rPr>
          <w:rFonts w:ascii="Times New Roman"/>
          <w:b w:val="false"/>
          <w:i w:val="false"/>
          <w:color w:val="000000"/>
          <w:sz w:val="28"/>
        </w:rPr>
        <w:t>
      11. Банктерде уақытша бос бюджет ақшасын орналастыру лимиттері мен мерзімдерін, сыйақының ең төмен шекті мөлшерлемесін және орналастыру санын уақытша бос бюджет ақшасын орналастыру жөніндегі комиссия (бұдан әрі – орналастыру жөніндегі комиссия) белгілейді.</w:t>
      </w:r>
    </w:p>
    <w:bookmarkEnd w:id="26"/>
    <w:bookmarkStart w:name="z33" w:id="27"/>
    <w:p>
      <w:pPr>
        <w:spacing w:after="0"/>
        <w:ind w:left="0"/>
        <w:jc w:val="both"/>
      </w:pPr>
      <w:r>
        <w:rPr>
          <w:rFonts w:ascii="Times New Roman"/>
          <w:b w:val="false"/>
          <w:i w:val="false"/>
          <w:color w:val="000000"/>
          <w:sz w:val="28"/>
        </w:rPr>
        <w:t>
      12. Орналастыру жөніндегі комиссияның құрамы, оның өкілеттіктері мен отырыс өткізу мерзімдері бюджетті атқару жөніндегі орталық уәкілетті орган белгілеген тәртіппен айқындалады.</w:t>
      </w:r>
    </w:p>
    <w:bookmarkEnd w:id="27"/>
    <w:bookmarkStart w:name="z34" w:id="28"/>
    <w:p>
      <w:pPr>
        <w:spacing w:after="0"/>
        <w:ind w:left="0"/>
        <w:jc w:val="both"/>
      </w:pPr>
      <w:r>
        <w:rPr>
          <w:rFonts w:ascii="Times New Roman"/>
          <w:b w:val="false"/>
          <w:i w:val="false"/>
          <w:color w:val="000000"/>
          <w:sz w:val="28"/>
        </w:rPr>
        <w:t>
      13. Комиссияның шешімдері оның барлық мүшелерінің, оның ішінде Ұлттық Банк өкілінің бірауыздан келісімі болған кезде ғана қабылданды деп есептеледі.</w:t>
      </w:r>
    </w:p>
    <w:bookmarkEnd w:id="28"/>
    <w:bookmarkStart w:name="z35" w:id="29"/>
    <w:p>
      <w:pPr>
        <w:spacing w:after="0"/>
        <w:ind w:left="0"/>
        <w:jc w:val="both"/>
      </w:pPr>
      <w:r>
        <w:rPr>
          <w:rFonts w:ascii="Times New Roman"/>
          <w:b w:val="false"/>
          <w:i w:val="false"/>
          <w:color w:val="000000"/>
          <w:sz w:val="28"/>
        </w:rPr>
        <w:t xml:space="preserve">
      14. Банктермен жасалған орналастыру туралы келісімнің шеңберінде қаражатты орналастыруды мемлекеттік қазынашылық осы Қағидаларға қосымшаға сәйкес нысан бойынша бірыңғай қазынашылық шоттан уақытша бос бюджет ақшасын банктерде орналастыруға сұраным негізінде жүзеге асырады. </w:t>
      </w:r>
    </w:p>
    <w:bookmarkEnd w:id="29"/>
    <w:bookmarkStart w:name="z36" w:id="30"/>
    <w:p>
      <w:pPr>
        <w:spacing w:after="0"/>
        <w:ind w:left="0"/>
        <w:jc w:val="both"/>
      </w:pPr>
      <w:r>
        <w:rPr>
          <w:rFonts w:ascii="Times New Roman"/>
          <w:b w:val="false"/>
          <w:i w:val="false"/>
          <w:color w:val="000000"/>
          <w:sz w:val="28"/>
        </w:rPr>
        <w:t xml:space="preserve">
      15. Мемлекеттік қазынашылық уақытша бос бюджет ақшасын орналастырудың әрқайсысына жеке-жеке сұраным ресімдеп, орналастыру жоспарланатын ақша сомалары мен мерзімдерін, сондай-ақ сыйақының ең төмен шекті пайыздық мөлшерлемесін міндетті түрде көрсетеді. </w:t>
      </w:r>
    </w:p>
    <w:bookmarkEnd w:id="30"/>
    <w:bookmarkStart w:name="z37" w:id="31"/>
    <w:p>
      <w:pPr>
        <w:spacing w:after="0"/>
        <w:ind w:left="0"/>
        <w:jc w:val="both"/>
      </w:pPr>
      <w:r>
        <w:rPr>
          <w:rFonts w:ascii="Times New Roman"/>
          <w:b w:val="false"/>
          <w:i w:val="false"/>
          <w:color w:val="000000"/>
          <w:sz w:val="28"/>
        </w:rPr>
        <w:t>
      16. Мемлекеттік қазынашылық уақытша бос бюджет ақшасын банктерге орналастыруды орналастыру жөніндегі комиссия айқындаған лимит шегінде жүзеге асырады. Лимит бірыңғай қазынашылық шоттан уақытша бос бюджет ақшасының жалпы қалдығынан айқындалады. Бір банкте орналастырудың жалпы сомасы бірыңғай қазынашылық шоттағы қаражаттың жалпы қалдығының жиырма пайызынан аспауға, бірақ орналастыруға сұраным берілген кездегі банктің меншікті капиталы мөлшерінің жиырма бес пайызынан аспауға тиіс.</w:t>
      </w:r>
    </w:p>
    <w:bookmarkEnd w:id="31"/>
    <w:bookmarkStart w:name="z38" w:id="32"/>
    <w:p>
      <w:pPr>
        <w:spacing w:after="0"/>
        <w:ind w:left="0"/>
        <w:jc w:val="both"/>
      </w:pPr>
      <w:r>
        <w:rPr>
          <w:rFonts w:ascii="Times New Roman"/>
          <w:b w:val="false"/>
          <w:i w:val="false"/>
          <w:color w:val="000000"/>
          <w:sz w:val="28"/>
        </w:rPr>
        <w:t xml:space="preserve">
      17. Қазақстан Республикасы Қаржы министрінің 2025 жылғы 30 мамырдағы № 272 бұйрығымен бекітілген 2025 қаржы жылына арналған бюджетті атқару және оған кассалық қызмет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 272 қағидалар) сәйкес мемлекеттік қазынашылық:</w:t>
      </w:r>
    </w:p>
    <w:bookmarkEnd w:id="32"/>
    <w:bookmarkStart w:name="z39" w:id="33"/>
    <w:p>
      <w:pPr>
        <w:spacing w:after="0"/>
        <w:ind w:left="0"/>
        <w:jc w:val="both"/>
      </w:pPr>
      <w:r>
        <w:rPr>
          <w:rFonts w:ascii="Times New Roman"/>
          <w:b w:val="false"/>
          <w:i w:val="false"/>
          <w:color w:val="000000"/>
          <w:sz w:val="28"/>
        </w:rPr>
        <w:t>
      1) Ұлттық Банкке – бірыңғай қазынашылық шоттан уақытша бос бюджет ақшасын банктерде орналастыру нәтижелері, сондай-ақ банктер тарапынан міндеттемелерді орындамау фактілері туралы ақпаратты;</w:t>
      </w:r>
    </w:p>
    <w:bookmarkEnd w:id="33"/>
    <w:bookmarkStart w:name="z40" w:id="34"/>
    <w:p>
      <w:pPr>
        <w:spacing w:after="0"/>
        <w:ind w:left="0"/>
        <w:jc w:val="both"/>
      </w:pPr>
      <w:r>
        <w:rPr>
          <w:rFonts w:ascii="Times New Roman"/>
          <w:b w:val="false"/>
          <w:i w:val="false"/>
          <w:color w:val="000000"/>
          <w:sz w:val="28"/>
        </w:rPr>
        <w:t>
      2) бюджетті атқару жөніндегі орталық уәкілетті органға – банктерде орналастырылған бірыңғай қазынашылық шоттан уақытша бос бюджет ақшасы туралы ақпаратты ұсынады.</w:t>
      </w:r>
    </w:p>
    <w:bookmarkEnd w:id="34"/>
    <w:bookmarkStart w:name="z41" w:id="35"/>
    <w:p>
      <w:pPr>
        <w:spacing w:after="0"/>
        <w:ind w:left="0"/>
        <w:jc w:val="both"/>
      </w:pPr>
      <w:r>
        <w:rPr>
          <w:rFonts w:ascii="Times New Roman"/>
          <w:b w:val="false"/>
          <w:i w:val="false"/>
          <w:color w:val="000000"/>
          <w:sz w:val="28"/>
        </w:rPr>
        <w:t>
      18. Мемлекеттік қазынашылық уақытша бос бюджет ақшасын банктерде орналастыру туралы жасалған келісімдер негізінде орналастыру туралы келісімде көрсетілген шоттарға ақша аудару арқылы және орналастыруға сұранымда көрсетілген мерзімдерде орналастырады.</w:t>
      </w:r>
    </w:p>
    <w:bookmarkEnd w:id="35"/>
    <w:bookmarkStart w:name="z42" w:id="36"/>
    <w:p>
      <w:pPr>
        <w:spacing w:after="0"/>
        <w:ind w:left="0"/>
        <w:jc w:val="both"/>
      </w:pPr>
      <w:r>
        <w:rPr>
          <w:rFonts w:ascii="Times New Roman"/>
          <w:b w:val="false"/>
          <w:i w:val="false"/>
          <w:color w:val="000000"/>
          <w:sz w:val="28"/>
        </w:rPr>
        <w:t>
      19. Банктер орналастырылған ақшалай қаражатты уақтылы қайтармаған жағдайда олар орналастыру туралы келісімдерде айқындалған мөлшерде мерзімі өткен әрбір күн үшін мерзімі өткен берешек сомасынан өсімпұл төлейді.</w:t>
      </w:r>
    </w:p>
    <w:bookmarkEnd w:id="36"/>
    <w:bookmarkStart w:name="z43" w:id="37"/>
    <w:p>
      <w:pPr>
        <w:spacing w:after="0"/>
        <w:ind w:left="0"/>
        <w:jc w:val="both"/>
      </w:pPr>
      <w:r>
        <w:rPr>
          <w:rFonts w:ascii="Times New Roman"/>
          <w:b w:val="false"/>
          <w:i w:val="false"/>
          <w:color w:val="000000"/>
          <w:sz w:val="28"/>
        </w:rPr>
        <w:t>
      20. Өсімпұл түсімдерінің сомасы республикалық бюджет кірісінің есебіне жатқызылады.</w:t>
      </w:r>
    </w:p>
    <w:bookmarkEnd w:id="37"/>
    <w:bookmarkStart w:name="z44" w:id="38"/>
    <w:p>
      <w:pPr>
        <w:spacing w:after="0"/>
        <w:ind w:left="0"/>
        <w:jc w:val="both"/>
      </w:pPr>
      <w:r>
        <w:rPr>
          <w:rFonts w:ascii="Times New Roman"/>
          <w:b w:val="false"/>
          <w:i w:val="false"/>
          <w:color w:val="000000"/>
          <w:sz w:val="28"/>
        </w:rPr>
        <w:t xml:space="preserve">
      21. Банктерде орналастырылған бірыңғай қазынашылық шоттан уақытша бос бюджет ақшасын есепке алу № 272 </w:t>
      </w:r>
      <w:r>
        <w:rPr>
          <w:rFonts w:ascii="Times New Roman"/>
          <w:b w:val="false"/>
          <w:i w:val="false"/>
          <w:color w:val="000000"/>
          <w:sz w:val="28"/>
        </w:rPr>
        <w:t>қағидаларға</w:t>
      </w:r>
      <w:r>
        <w:rPr>
          <w:rFonts w:ascii="Times New Roman"/>
          <w:b w:val="false"/>
          <w:i w:val="false"/>
          <w:color w:val="000000"/>
          <w:sz w:val="28"/>
        </w:rPr>
        <w:t xml:space="preserve"> сәйкес жүзеге асырылады.</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қазынашылық</w:t>
            </w:r>
            <w:r>
              <w:br/>
            </w:r>
            <w:r>
              <w:rPr>
                <w:rFonts w:ascii="Times New Roman"/>
                <w:b w:val="false"/>
                <w:i w:val="false"/>
                <w:color w:val="000000"/>
                <w:sz w:val="20"/>
              </w:rPr>
              <w:t>шоттан уақытша бос бюджет</w:t>
            </w:r>
            <w:r>
              <w:br/>
            </w:r>
            <w:r>
              <w:rPr>
                <w:rFonts w:ascii="Times New Roman"/>
                <w:b w:val="false"/>
                <w:i w:val="false"/>
                <w:color w:val="000000"/>
                <w:sz w:val="20"/>
              </w:rPr>
              <w:t>ақшасын орналастыру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bookmarkStart w:name="z47" w:id="39"/>
    <w:p>
      <w:pPr>
        <w:spacing w:after="0"/>
        <w:ind w:left="0"/>
        <w:jc w:val="left"/>
      </w:pPr>
      <w:r>
        <w:rPr>
          <w:rFonts w:ascii="Times New Roman"/>
          <w:b/>
          <w:i w:val="false"/>
          <w:color w:val="000000"/>
        </w:rPr>
        <w:t xml:space="preserve"> Бірыңғай қазынашылық шоттан уақытша бос бюджет ақшасын банктерде орналастыруға сұраным</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0"/>
          <w:p>
            <w:pPr>
              <w:spacing w:after="20"/>
              <w:ind w:left="20"/>
              <w:jc w:val="both"/>
            </w:pPr>
            <w:r>
              <w:rPr>
                <w:rFonts w:ascii="Times New Roman"/>
                <w:b w:val="false"/>
                <w:i w:val="false"/>
                <w:color w:val="000000"/>
                <w:sz w:val="20"/>
              </w:rPr>
              <w:t>
Сомасы</w:t>
            </w:r>
          </w:p>
          <w:bookmarkEnd w:id="40"/>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бойынша ең төмен сыйақы мөлшерлемесі (пайызбен)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