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74bd" w14:textId="95f7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25 маусымдағы № 468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213-жолдағы 5-баған мынадай мазмұндағы 4) тармақшамен толықтырылсын:</w:t>
      </w:r>
    </w:p>
    <w:bookmarkEnd w:id="3"/>
    <w:bookmarkStart w:name="z8" w:id="4"/>
    <w:p>
      <w:pPr>
        <w:spacing w:after="0"/>
        <w:ind w:left="0"/>
        <w:jc w:val="both"/>
      </w:pPr>
      <w:r>
        <w:rPr>
          <w:rFonts w:ascii="Times New Roman"/>
          <w:b w:val="false"/>
          <w:i w:val="false"/>
          <w:color w:val="000000"/>
          <w:sz w:val="28"/>
        </w:rPr>
        <w:t>
      "4) "Kazakh Tourism Development Ltd." жеке компаниясы";</w:t>
      </w:r>
    </w:p>
    <w:bookmarkEnd w:id="4"/>
    <w:bookmarkStart w:name="z9" w:id="5"/>
    <w:p>
      <w:pPr>
        <w:spacing w:after="0"/>
        <w:ind w:left="0"/>
        <w:jc w:val="both"/>
      </w:pPr>
      <w:r>
        <w:rPr>
          <w:rFonts w:ascii="Times New Roman"/>
          <w:b w:val="false"/>
          <w:i w:val="false"/>
          <w:color w:val="000000"/>
          <w:sz w:val="28"/>
        </w:rPr>
        <w:t>
      реттік нөмірі 293-жолдағы 5-баған мынадай мазмұндағы 10) тармақшамен толықтырылсын:</w:t>
      </w:r>
    </w:p>
    <w:bookmarkEnd w:id="5"/>
    <w:bookmarkStart w:name="z10" w:id="6"/>
    <w:p>
      <w:pPr>
        <w:spacing w:after="0"/>
        <w:ind w:left="0"/>
        <w:jc w:val="both"/>
      </w:pPr>
      <w:r>
        <w:rPr>
          <w:rFonts w:ascii="Times New Roman"/>
          <w:b w:val="false"/>
          <w:i w:val="false"/>
          <w:color w:val="000000"/>
          <w:sz w:val="28"/>
        </w:rPr>
        <w:t>
      "10) "Kokzhiyek Fund" Limited Partnership" тікелей инвестициялар қоры";</w:t>
      </w:r>
    </w:p>
    <w:bookmarkEnd w:id="6"/>
    <w:bookmarkStart w:name="z11" w:id="7"/>
    <w:p>
      <w:pPr>
        <w:spacing w:after="0"/>
        <w:ind w:left="0"/>
        <w:jc w:val="both"/>
      </w:pPr>
      <w:r>
        <w:rPr>
          <w:rFonts w:ascii="Times New Roman"/>
          <w:b w:val="false"/>
          <w:i w:val="false"/>
          <w:color w:val="000000"/>
          <w:sz w:val="28"/>
        </w:rPr>
        <w:t>
      реттік нөмірі 358-жол мынадай редакцияда жазылсын:</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Брондау бойынша өзге де көрсетілетін қызметтер және оларға ілеспе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1) "Жолаушылар тасымалы" акционерлік қоғамы;</w:t>
            </w:r>
          </w:p>
          <w:bookmarkEnd w:id="9"/>
          <w:p>
            <w:pPr>
              <w:spacing w:after="20"/>
              <w:ind w:left="20"/>
              <w:jc w:val="both"/>
            </w:pPr>
            <w:r>
              <w:rPr>
                <w:rFonts w:ascii="Times New Roman"/>
                <w:b w:val="false"/>
                <w:i w:val="false"/>
                <w:color w:val="000000"/>
                <w:sz w:val="20"/>
              </w:rPr>
              <w:t>
2) "Kazakh Tourism Development Ltd." жеке компаниясы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