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e52a" w14:textId="0d7e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13 маусымдағы № 433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xml:space="preserve">
      реттік нөмірі 194-жолда: </w:t>
      </w:r>
    </w:p>
    <w:bookmarkEnd w:id="3"/>
    <w:bookmarkStart w:name="z5" w:id="4"/>
    <w:p>
      <w:pPr>
        <w:spacing w:after="0"/>
        <w:ind w:left="0"/>
        <w:jc w:val="both"/>
      </w:pPr>
      <w:r>
        <w:rPr>
          <w:rFonts w:ascii="Times New Roman"/>
          <w:b w:val="false"/>
          <w:i w:val="false"/>
          <w:color w:val="000000"/>
          <w:sz w:val="28"/>
        </w:rPr>
        <w:t>
      5-баған мынадай мазмұндағы 3) тармақшамен толықтырылсын:</w:t>
      </w:r>
    </w:p>
    <w:bookmarkEnd w:id="4"/>
    <w:bookmarkStart w:name="z6" w:id="5"/>
    <w:p>
      <w:pPr>
        <w:spacing w:after="0"/>
        <w:ind w:left="0"/>
        <w:jc w:val="both"/>
      </w:pPr>
      <w:r>
        <w:rPr>
          <w:rFonts w:ascii="Times New Roman"/>
          <w:b w:val="false"/>
          <w:i w:val="false"/>
          <w:color w:val="000000"/>
          <w:sz w:val="28"/>
        </w:rPr>
        <w:t>
      "3) "ҚазМұнайГаз-Аэро" жауапкершілігі шектеулі серіктестігі";</w:t>
      </w:r>
    </w:p>
    <w:bookmarkEnd w:id="5"/>
    <w:bookmarkStart w:name="z7" w:id="6"/>
    <w:p>
      <w:pPr>
        <w:spacing w:after="0"/>
        <w:ind w:left="0"/>
        <w:jc w:val="both"/>
      </w:pPr>
      <w:r>
        <w:rPr>
          <w:rFonts w:ascii="Times New Roman"/>
          <w:b w:val="false"/>
          <w:i w:val="false"/>
          <w:color w:val="000000"/>
          <w:sz w:val="28"/>
        </w:rPr>
        <w:t>
      7-баған мынадай редакцияда жазылсын:</w:t>
      </w:r>
    </w:p>
    <w:bookmarkEnd w:id="6"/>
    <w:bookmarkStart w:name="z8" w:id="7"/>
    <w:p>
      <w:pPr>
        <w:spacing w:after="0"/>
        <w:ind w:left="0"/>
        <w:jc w:val="both"/>
      </w:pPr>
      <w:r>
        <w:rPr>
          <w:rFonts w:ascii="Times New Roman"/>
          <w:b w:val="false"/>
          <w:i w:val="false"/>
          <w:color w:val="000000"/>
          <w:sz w:val="28"/>
        </w:rPr>
        <w:t>
      "үнемі, "ҚазМұнайГаз-Аэро" жауапкершілігі шектеулі серіктестігіне қатысты 2029 жылғы 31 желтоқсанға дейін";</w:t>
      </w:r>
    </w:p>
    <w:bookmarkEnd w:id="7"/>
    <w:bookmarkStart w:name="z9" w:id="8"/>
    <w:p>
      <w:pPr>
        <w:spacing w:after="0"/>
        <w:ind w:left="0"/>
        <w:jc w:val="both"/>
      </w:pPr>
      <w:r>
        <w:rPr>
          <w:rFonts w:ascii="Times New Roman"/>
          <w:b w:val="false"/>
          <w:i w:val="false"/>
          <w:color w:val="000000"/>
          <w:sz w:val="28"/>
        </w:rPr>
        <w:t>
      мынадай мазмұндағы реттік нөмірі 194-1-жолмен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Дүкендерден тыс өзге де бөлшек сауда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"ҚазМұнайГаз-Аэро"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31 желтоқсанға дейін</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