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7d6" w14:textId="aa0c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министрлігінің кейбір мәселелері" туралы Қазақстан Республикасы Үкіметінің 2023 жылғы 4 қазандағы № 862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23 мамырдағы № 365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126-1)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шетелдіктер мен азаматтығы жоқ адамдар Қазақстан Республикасының Мемлекеттік туын көтеріп жүзетін кеме экипажының құрамына кіре алатын жағдайларды халықтың көші-қоны мәселелері жөніндегі уәкілетті органмен келісу бойынша айқындау;".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