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571a" w14:textId="24c5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19 мамырдағы № 350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кодексінің (Жалпы бөлім) 193-1-бабының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"Бұқтырма гидроэлектр станциясы" акционерлік қоғамына "Қазмырыш" жауапкершілігі шектеулі серіктестігімен жалдау шартын жасасу арқылы Бұқтырма гидроэлектр станциясының мүліктік кешеніне үшінші тұлғалардың құқықтарымен ауыртпалық салу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