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c2ba" w14:textId="2bbc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регламенті туралы" Қазақстан Республикасы Үкіметінің 2023 жылғы 6 қаңтардағы № 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мамырдағы № 307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Үкіметінің регламенті туралы" Қазақстан Республикасы Үкіметінің 2023 жылғы 6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 жобаны қабылдаудың ықтимал қоғамдық-саяси, құқықтық, ақпараттық және өзге де салдарын бағалау;".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