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1330" w14:textId="81c1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w:t>
      </w:r>
    </w:p>
    <w:p>
      <w:pPr>
        <w:spacing w:after="0"/>
        <w:ind w:left="0"/>
        <w:jc w:val="both"/>
      </w:pPr>
      <w:r>
        <w:rPr>
          <w:rFonts w:ascii="Times New Roman"/>
          <w:b w:val="false"/>
          <w:i w:val="false"/>
          <w:color w:val="000000"/>
          <w:sz w:val="28"/>
        </w:rPr>
        <w:t>Қазақстан Республикасы Үкіметінің 2025 жылғы 2 мамырдағы № 296 қаулысы</w:t>
      </w:r>
    </w:p>
    <w:p>
      <w:pPr>
        <w:spacing w:after="0"/>
        <w:ind w:left="0"/>
        <w:jc w:val="both"/>
      </w:pPr>
      <w:bookmarkStart w:name="z1" w:id="0"/>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келісімнің (бұдан әрі - Келісім) 5-бабын басшылыққа апа отырып,</w:t>
      </w:r>
    </w:p>
    <w:bookmarkEnd w:id="0"/>
    <w:bookmarkStart w:name="z2" w:id="1"/>
    <w:p>
      <w:pPr>
        <w:spacing w:after="0"/>
        <w:ind w:left="0"/>
        <w:jc w:val="both"/>
      </w:pPr>
      <w:r>
        <w:rPr>
          <w:rFonts w:ascii="Times New Roman"/>
          <w:b w:val="false"/>
          <w:i w:val="false"/>
          <w:color w:val="000000"/>
          <w:sz w:val="28"/>
        </w:rPr>
        <w:t>
      төмендегілер туралы келісті: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w:t>
      </w:r>
    </w:p>
    <w:bookmarkEnd w:id="2"/>
    <w:bookmarkStart w:name="z4"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келісімнің (бұдан әрі - Келісім) 5-бабын басшылыққа апа отырып,</w:t>
      </w:r>
    </w:p>
    <w:bookmarkEnd w:id="3"/>
    <w:bookmarkStart w:name="z5" w:id="4"/>
    <w:p>
      <w:pPr>
        <w:spacing w:after="0"/>
        <w:ind w:left="0"/>
        <w:jc w:val="both"/>
      </w:pPr>
      <w:r>
        <w:rPr>
          <w:rFonts w:ascii="Times New Roman"/>
          <w:b w:val="false"/>
          <w:i w:val="false"/>
          <w:color w:val="000000"/>
          <w:sz w:val="28"/>
        </w:rPr>
        <w:t>
      төмендегілер туралы келісті:</w:t>
      </w:r>
    </w:p>
    <w:bookmarkEnd w:id="4"/>
    <w:p>
      <w:pPr>
        <w:spacing w:after="0"/>
        <w:ind w:left="0"/>
        <w:jc w:val="both"/>
      </w:pPr>
      <w:r>
        <w:rPr>
          <w:rFonts w:ascii="Times New Roman"/>
          <w:b/>
          <w:i w:val="false"/>
          <w:color w:val="000000"/>
          <w:sz w:val="28"/>
        </w:rPr>
        <w:t>1-бап</w:t>
      </w:r>
    </w:p>
    <w:bookmarkStart w:name="z7" w:id="5"/>
    <w:p>
      <w:pPr>
        <w:spacing w:after="0"/>
        <w:ind w:left="0"/>
        <w:jc w:val="both"/>
      </w:pPr>
      <w:r>
        <w:rPr>
          <w:rFonts w:ascii="Times New Roman"/>
          <w:b w:val="false"/>
          <w:i w:val="false"/>
          <w:color w:val="000000"/>
          <w:sz w:val="28"/>
        </w:rPr>
        <w:t>
      Келісімге қосымшаның 1-тармағы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w:t>
            </w:r>
          </w:p>
          <w:p>
            <w:pPr>
              <w:spacing w:after="20"/>
              <w:ind w:left="20"/>
              <w:jc w:val="both"/>
            </w:pPr>
            <w:r>
              <w:rPr>
                <w:rFonts w:ascii="Times New Roman"/>
                <w:b w:val="false"/>
                <w:i w:val="false"/>
                <w:color w:val="000000"/>
                <w:sz w:val="20"/>
              </w:rPr>
              <w:t>
Автожолдық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Түп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w:t>
            </w:r>
          </w:p>
          <w:p>
            <w:pPr>
              <w:spacing w:after="20"/>
              <w:ind w:left="20"/>
              <w:jc w:val="both"/>
            </w:pPr>
            <w:r>
              <w:rPr>
                <w:rFonts w:ascii="Times New Roman"/>
                <w:b w:val="false"/>
                <w:i w:val="false"/>
                <w:color w:val="000000"/>
                <w:sz w:val="20"/>
              </w:rPr>
              <w:t>
автожолдық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Райымбек</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w:t>
            </w:r>
          </w:p>
          <w:p>
            <w:pPr>
              <w:spacing w:after="20"/>
              <w:ind w:left="20"/>
              <w:jc w:val="both"/>
            </w:pPr>
            <w:r>
              <w:rPr>
                <w:rFonts w:ascii="Times New Roman"/>
                <w:b w:val="false"/>
                <w:i w:val="false"/>
                <w:color w:val="000000"/>
                <w:sz w:val="20"/>
              </w:rPr>
              <w:t>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p>
            <w:pPr>
              <w:spacing w:after="20"/>
              <w:ind w:left="20"/>
              <w:jc w:val="both"/>
            </w:pPr>
            <w:r>
              <w:rPr>
                <w:rFonts w:ascii="Times New Roman"/>
                <w:b w:val="false"/>
                <w:i w:val="false"/>
                <w:color w:val="000000"/>
                <w:sz w:val="20"/>
              </w:rPr>
              <w:t>
бойы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9" w:id="6"/>
    <w:p>
      <w:pPr>
        <w:spacing w:after="0"/>
        <w:ind w:left="0"/>
        <w:jc w:val="both"/>
      </w:pPr>
      <w:r>
        <w:rPr>
          <w:rFonts w:ascii="Times New Roman"/>
          <w:b w:val="false"/>
          <w:i w:val="false"/>
          <w:color w:val="000000"/>
          <w:sz w:val="28"/>
        </w:rPr>
        <w:t>
      Осы Хаттама Келісімнің ажырамас бөлігі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6"/>
    <w:bookmarkStart w:name="z10" w:id="7"/>
    <w:p>
      <w:pPr>
        <w:spacing w:after="0"/>
        <w:ind w:left="0"/>
        <w:jc w:val="both"/>
      </w:pPr>
      <w:r>
        <w:rPr>
          <w:rFonts w:ascii="Times New Roman"/>
          <w:b w:val="false"/>
          <w:i w:val="false"/>
          <w:color w:val="000000"/>
          <w:sz w:val="28"/>
        </w:rPr>
        <w:t>
      Осы Хаттама Келісімнің қолданылуы тоқтатылғанға дейін қолданыста болады.</w:t>
      </w:r>
    </w:p>
    <w:bookmarkEnd w:id="7"/>
    <w:bookmarkStart w:name="z11" w:id="8"/>
    <w:p>
      <w:pPr>
        <w:spacing w:after="0"/>
        <w:ind w:left="0"/>
        <w:jc w:val="both"/>
      </w:pPr>
      <w:r>
        <w:rPr>
          <w:rFonts w:ascii="Times New Roman"/>
          <w:b w:val="false"/>
          <w:i w:val="false"/>
          <w:color w:val="000000"/>
          <w:sz w:val="28"/>
        </w:rPr>
        <w:t>
      2024 жылғы 19 сәуірде Астана қаласында әрқайсысы қазақ, қырғыз және орыс тілдерінде екі данада жасалды әрі барлық мәтіндердің күші бірдей.</w:t>
      </w:r>
    </w:p>
    <w:bookmarkEnd w:id="8"/>
    <w:bookmarkStart w:name="z12" w:id="9"/>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алатын болады.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