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fc18" w14:textId="21bf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2025 жылғы 23 сәуірдегі № 258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Қоса беріліп отырған 2024 жылғы 18 желтоқсанда Астанада жасалған 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w:t>
            </w:r>
            <w:r>
              <w:br/>
            </w:r>
            <w:r>
              <w:rPr>
                <w:rFonts w:ascii="Times New Roman"/>
                <w:b w:val="false"/>
                <w:i w:val="false"/>
                <w:color w:val="000000"/>
                <w:sz w:val="20"/>
              </w:rPr>
              <w:t>Келісімнің мәтіні ресми болып</w:t>
            </w:r>
            <w:r>
              <w:br/>
            </w:r>
            <w:r>
              <w:rPr>
                <w:rFonts w:ascii="Times New Roman"/>
                <w:b w:val="false"/>
                <w:i w:val="false"/>
                <w:color w:val="000000"/>
                <w:sz w:val="20"/>
              </w:rPr>
              <w:t>табылмайды.</w:t>
            </w:r>
            <w:r>
              <w:br/>
            </w:r>
            <w:r>
              <w:rPr>
                <w:rFonts w:ascii="Times New Roman"/>
                <w:b w:val="false"/>
                <w:i w:val="false"/>
                <w:color w:val="000000"/>
                <w:sz w:val="20"/>
              </w:rPr>
              <w:t>ҚР 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23 сәуірдегі</w:t>
            </w:r>
            <w:r>
              <w:br/>
            </w:r>
            <w:r>
              <w:rPr>
                <w:rFonts w:ascii="Times New Roman"/>
                <w:b w:val="false"/>
                <w:i w:val="false"/>
                <w:color w:val="000000"/>
                <w:sz w:val="20"/>
              </w:rPr>
              <w:t>№ 258 қаулысымен</w:t>
            </w:r>
            <w:r>
              <w:br/>
            </w:r>
            <w:r>
              <w:rPr>
                <w:rFonts w:ascii="Times New Roman"/>
                <w:b w:val="false"/>
                <w:i w:val="false"/>
                <w:color w:val="000000"/>
                <w:sz w:val="20"/>
              </w:rPr>
              <w:t xml:space="preserve">бекітілген </w:t>
            </w:r>
          </w:p>
        </w:tc>
      </w:tr>
    </w:tbl>
    <w:bookmarkStart w:name="z6" w:id="3"/>
    <w:p>
      <w:pPr>
        <w:spacing w:after="0"/>
        <w:ind w:left="0"/>
        <w:jc w:val="left"/>
      </w:pPr>
      <w:r>
        <w:rPr>
          <w:rFonts w:ascii="Times New Roman"/>
          <w:b/>
          <w:i w:val="false"/>
          <w:color w:val="000000"/>
        </w:rPr>
        <w:t xml:space="preserve"> Қазақстан Республикасының Үкіметі мен Гвинея-Бисау Республикасының Үкіметі арасындағы дипломатиялық және қызметтік паспорттардың иелерін визалық талаптардан босату туралы  келісім</w:t>
      </w:r>
    </w:p>
    <w:bookmarkEnd w:id="3"/>
    <w:bookmarkStart w:name="z7" w:id="4"/>
    <w:p>
      <w:pPr>
        <w:spacing w:after="0"/>
        <w:ind w:left="0"/>
        <w:jc w:val="both"/>
      </w:pPr>
      <w:r>
        <w:rPr>
          <w:rFonts w:ascii="Times New Roman"/>
          <w:b w:val="false"/>
          <w:i w:val="false"/>
          <w:color w:val="000000"/>
          <w:sz w:val="28"/>
        </w:rPr>
        <w:t>
      Бұдан әрі жеке-жеке Тарап және бірге Тараптар деп аталатын Қазақстан Республикасының Үкіметі мен Гвинея-Бисау Республикасының Үкіметі</w:t>
      </w:r>
    </w:p>
    <w:bookmarkEnd w:id="4"/>
    <w:bookmarkStart w:name="z8" w:id="5"/>
    <w:p>
      <w:pPr>
        <w:spacing w:after="0"/>
        <w:ind w:left="0"/>
        <w:jc w:val="both"/>
      </w:pPr>
      <w:r>
        <w:rPr>
          <w:rFonts w:ascii="Times New Roman"/>
          <w:b w:val="false"/>
          <w:i w:val="false"/>
          <w:color w:val="000000"/>
          <w:sz w:val="28"/>
        </w:rPr>
        <w:t>
      екі мемлекет арасындағы достық қарым-қатынасты нығайтуға ұмтыла отырып,</w:t>
      </w:r>
    </w:p>
    <w:bookmarkEnd w:id="5"/>
    <w:p>
      <w:pPr>
        <w:spacing w:after="0"/>
        <w:ind w:left="0"/>
        <w:jc w:val="both"/>
      </w:pPr>
      <w:r>
        <w:rPr>
          <w:rFonts w:ascii="Times New Roman"/>
          <w:b w:val="false"/>
          <w:i w:val="false"/>
          <w:color w:val="000000"/>
          <w:sz w:val="28"/>
        </w:rPr>
        <w:t>
      Қазақстан Республикасы мен Гвинея-Бисау Республикасының азаматтары – жарамды дипломатиялық және қызметтік паспорттар иелерінің екі мемлекет арасындағы өзара сапарларын жеңілдетуді қалай отырып,</w:t>
      </w:r>
    </w:p>
    <w:p>
      <w:pPr>
        <w:spacing w:after="0"/>
        <w:ind w:left="0"/>
        <w:jc w:val="both"/>
      </w:pPr>
      <w:r>
        <w:rPr>
          <w:rFonts w:ascii="Times New Roman"/>
          <w:b w:val="false"/>
          <w:i w:val="false"/>
          <w:color w:val="000000"/>
          <w:sz w:val="28"/>
        </w:rPr>
        <w:t xml:space="preserve">
      өз мемлекеттерінің ұлттық заңнамаларына сәйкес әрекет ете отырып, </w:t>
      </w:r>
    </w:p>
    <w:bookmarkStart w:name="z9" w:id="6"/>
    <w:p>
      <w:pPr>
        <w:spacing w:after="0"/>
        <w:ind w:left="0"/>
        <w:jc w:val="both"/>
      </w:pPr>
      <w:r>
        <w:rPr>
          <w:rFonts w:ascii="Times New Roman"/>
          <w:b w:val="false"/>
          <w:i w:val="false"/>
          <w:color w:val="000000"/>
          <w:sz w:val="28"/>
        </w:rPr>
        <w:t>
      төмендегілер туралы келісті:</w:t>
      </w:r>
    </w:p>
    <w:bookmarkEnd w:id="6"/>
    <w:bookmarkStart w:name="z10" w:id="7"/>
    <w:p>
      <w:pPr>
        <w:spacing w:after="0"/>
        <w:ind w:left="0"/>
        <w:jc w:val="left"/>
      </w:pPr>
      <w:r>
        <w:rPr>
          <w:rFonts w:ascii="Times New Roman"/>
          <w:b/>
          <w:i w:val="false"/>
          <w:color w:val="000000"/>
        </w:rPr>
        <w:t xml:space="preserve"> 1-бап</w:t>
      </w:r>
    </w:p>
    <w:bookmarkEnd w:id="7"/>
    <w:bookmarkStart w:name="z11" w:id="8"/>
    <w:p>
      <w:pPr>
        <w:spacing w:after="0"/>
        <w:ind w:left="0"/>
        <w:jc w:val="both"/>
      </w:pPr>
      <w:r>
        <w:rPr>
          <w:rFonts w:ascii="Times New Roman"/>
          <w:b w:val="false"/>
          <w:i w:val="false"/>
          <w:color w:val="000000"/>
          <w:sz w:val="28"/>
        </w:rPr>
        <w:t xml:space="preserve">
      Тараптардың бірі мемлекетінің азаматтары – жарамды дипломатиялық және қызметтік паспорттардың иелері екінші Тарап мемлекетінің аумағына алғаш келген күннен бастап күнтізбелік 180 (жүз сексен) күн ішінде жиыны күнтізбелік 30 (отыз) күннен аспайтын мерзімге визасыз көп мәрте келе алады, транзитпен өте алады және бола алады. </w:t>
      </w:r>
    </w:p>
    <w:bookmarkEnd w:id="8"/>
    <w:bookmarkStart w:name="z12" w:id="9"/>
    <w:p>
      <w:pPr>
        <w:spacing w:after="0"/>
        <w:ind w:left="0"/>
        <w:jc w:val="left"/>
      </w:pPr>
      <w:r>
        <w:rPr>
          <w:rFonts w:ascii="Times New Roman"/>
          <w:b/>
          <w:i w:val="false"/>
          <w:color w:val="000000"/>
        </w:rPr>
        <w:t xml:space="preserve"> 2-бап</w:t>
      </w:r>
    </w:p>
    <w:bookmarkEnd w:id="9"/>
    <w:bookmarkStart w:name="z13" w:id="10"/>
    <w:p>
      <w:pPr>
        <w:spacing w:after="0"/>
        <w:ind w:left="0"/>
        <w:jc w:val="both"/>
      </w:pPr>
      <w:r>
        <w:rPr>
          <w:rFonts w:ascii="Times New Roman"/>
          <w:b w:val="false"/>
          <w:i w:val="false"/>
          <w:color w:val="000000"/>
          <w:sz w:val="28"/>
        </w:rPr>
        <w:t>
      Екінші Тарап мемлекетінің аумағында дипломатиялық өкілдіктің немесе консулдық мекеменің қызметкерлері ретінде қызметтік іссапарда жүрген Тараптардың бірі мемлекетінің азаматтары – жарамды дипломатиялық және қызметтік паспорттардың иелері, сондай-ақ олардың отбасы мүшелері – жарамды дипломатиялық және қызметтік паспорттардың иелері екінші Тарап мемлекетінің аумағына өздері аккредиттелген кезеңге визасыз келе алады, онда бола алады және одан кете алады.</w:t>
      </w:r>
    </w:p>
    <w:bookmarkEnd w:id="10"/>
    <w:bookmarkStart w:name="z14" w:id="11"/>
    <w:p>
      <w:pPr>
        <w:spacing w:after="0"/>
        <w:ind w:left="0"/>
        <w:jc w:val="left"/>
      </w:pPr>
      <w:r>
        <w:rPr>
          <w:rFonts w:ascii="Times New Roman"/>
          <w:b/>
          <w:i w:val="false"/>
          <w:color w:val="000000"/>
        </w:rPr>
        <w:t xml:space="preserve"> 3-бап</w:t>
      </w:r>
    </w:p>
    <w:bookmarkEnd w:id="11"/>
    <w:bookmarkStart w:name="z15" w:id="12"/>
    <w:p>
      <w:pPr>
        <w:spacing w:after="0"/>
        <w:ind w:left="0"/>
        <w:jc w:val="both"/>
      </w:pPr>
      <w:r>
        <w:rPr>
          <w:rFonts w:ascii="Times New Roman"/>
          <w:b w:val="false"/>
          <w:i w:val="false"/>
          <w:color w:val="000000"/>
          <w:sz w:val="28"/>
        </w:rPr>
        <w:t>
      Тараптардың әрқайсысының мемлекеттері азаматтарының дипломатиялық және қызметтік паспорттары екінші Тарап мемлекетінің аумағына келген күннен бастап кемінде 6 (алты) айға жарамды болуға тиіс.</w:t>
      </w:r>
    </w:p>
    <w:bookmarkEnd w:id="12"/>
    <w:bookmarkStart w:name="z16" w:id="13"/>
    <w:p>
      <w:pPr>
        <w:spacing w:after="0"/>
        <w:ind w:left="0"/>
        <w:jc w:val="left"/>
      </w:pPr>
      <w:r>
        <w:rPr>
          <w:rFonts w:ascii="Times New Roman"/>
          <w:b/>
          <w:i w:val="false"/>
          <w:color w:val="000000"/>
        </w:rPr>
        <w:t xml:space="preserve"> 4-бап</w:t>
      </w:r>
    </w:p>
    <w:bookmarkEnd w:id="13"/>
    <w:bookmarkStart w:name="z17" w:id="14"/>
    <w:p>
      <w:pPr>
        <w:spacing w:after="0"/>
        <w:ind w:left="0"/>
        <w:jc w:val="both"/>
      </w:pPr>
      <w:r>
        <w:rPr>
          <w:rFonts w:ascii="Times New Roman"/>
          <w:b w:val="false"/>
          <w:i w:val="false"/>
          <w:color w:val="000000"/>
          <w:sz w:val="28"/>
        </w:rPr>
        <w:t>
      1. Тараптардың бірі мемлекетінің азаматтары – жарамды дипломатиялық және қызметтік паспорттар иелерінің екінші Тарап мемлекетінің аумағына кіруі, транзитпен өтуі және шығуы халықаралық қатынас үшін ашылған ресми көші-қон өткізу пункттері арқылы жүзеге асырылады.</w:t>
      </w:r>
    </w:p>
    <w:bookmarkEnd w:id="14"/>
    <w:bookmarkStart w:name="z18" w:id="15"/>
    <w:p>
      <w:pPr>
        <w:spacing w:after="0"/>
        <w:ind w:left="0"/>
        <w:jc w:val="both"/>
      </w:pPr>
      <w:r>
        <w:rPr>
          <w:rFonts w:ascii="Times New Roman"/>
          <w:b w:val="false"/>
          <w:i w:val="false"/>
          <w:color w:val="000000"/>
          <w:sz w:val="28"/>
        </w:rPr>
        <w:t>
      2. Тараптардың бірі мемлекетінің азаматтары – жарамды дипломатиялық және қызметтік паспорттардың иелері екінші Тарап мемлекетінің аумағында болған кезеңде 1961 жылғы 18 сәуірдегі Дипломатиялық қатынастар туралы Вена конвенциясының және 1963 жылғы 24 сәуірдегі Консулдық қатынастар туралы Вена конвенциясының ережелеріне залал тигізбей, осы Тарап мемлекетінің қолданыстағы ұлттық заңнамасын сақтауға тиіс.</w:t>
      </w:r>
    </w:p>
    <w:bookmarkEnd w:id="15"/>
    <w:bookmarkStart w:name="z19" w:id="16"/>
    <w:p>
      <w:pPr>
        <w:spacing w:after="0"/>
        <w:ind w:left="0"/>
        <w:jc w:val="left"/>
      </w:pPr>
      <w:r>
        <w:rPr>
          <w:rFonts w:ascii="Times New Roman"/>
          <w:b/>
          <w:i w:val="false"/>
          <w:color w:val="000000"/>
        </w:rPr>
        <w:t xml:space="preserve"> 5-бап</w:t>
      </w:r>
    </w:p>
    <w:bookmarkEnd w:id="16"/>
    <w:bookmarkStart w:name="z20" w:id="17"/>
    <w:p>
      <w:pPr>
        <w:spacing w:after="0"/>
        <w:ind w:left="0"/>
        <w:jc w:val="both"/>
      </w:pPr>
      <w:r>
        <w:rPr>
          <w:rFonts w:ascii="Times New Roman"/>
          <w:b w:val="false"/>
          <w:i w:val="false"/>
          <w:color w:val="000000"/>
          <w:sz w:val="28"/>
        </w:rPr>
        <w:t xml:space="preserve">
      Тараптардың әрқайсысы аумақта болғанын қоштамайтын екінші Тарап мемлекеті азаматтарының – жарамды дипломатиялық және қызметтік паспорттар иелерінің өз мемлекетінің аумағына келуіне рұқсат беруден бас тарту не болу мерзімін қысқарту құқығын өзіне қалдырады. </w:t>
      </w:r>
    </w:p>
    <w:bookmarkEnd w:id="17"/>
    <w:bookmarkStart w:name="z21" w:id="18"/>
    <w:p>
      <w:pPr>
        <w:spacing w:after="0"/>
        <w:ind w:left="0"/>
        <w:jc w:val="left"/>
      </w:pPr>
      <w:r>
        <w:rPr>
          <w:rFonts w:ascii="Times New Roman"/>
          <w:b/>
          <w:i w:val="false"/>
          <w:color w:val="000000"/>
        </w:rPr>
        <w:t xml:space="preserve"> 6-бап</w:t>
      </w:r>
    </w:p>
    <w:bookmarkEnd w:id="18"/>
    <w:bookmarkStart w:name="z22" w:id="19"/>
    <w:p>
      <w:pPr>
        <w:spacing w:after="0"/>
        <w:ind w:left="0"/>
        <w:jc w:val="both"/>
      </w:pPr>
      <w:r>
        <w:rPr>
          <w:rFonts w:ascii="Times New Roman"/>
          <w:b w:val="false"/>
          <w:i w:val="false"/>
          <w:color w:val="000000"/>
          <w:sz w:val="28"/>
        </w:rPr>
        <w:t>
      1. Тараптардың әрқайсысы ұлттық қауіпсіздікті, қоғамдық тәртіпті немесе қоғамдық денсаулықты қамтамасыз ету мақсатында осы Келісімнің қолданысын уақытша, ішінара немесе толық тоқтатып қоя алады.</w:t>
      </w:r>
    </w:p>
    <w:bookmarkEnd w:id="19"/>
    <w:bookmarkStart w:name="z23" w:id="20"/>
    <w:p>
      <w:pPr>
        <w:spacing w:after="0"/>
        <w:ind w:left="0"/>
        <w:jc w:val="both"/>
      </w:pPr>
      <w:r>
        <w:rPr>
          <w:rFonts w:ascii="Times New Roman"/>
          <w:b w:val="false"/>
          <w:i w:val="false"/>
          <w:color w:val="000000"/>
          <w:sz w:val="28"/>
        </w:rPr>
        <w:t xml:space="preserve">
      2. Осы Келісімнің қолданылуын тоқтата тұру, сондай-ақ қайта бастау туралы шешім қабылдаған Тарап осы шешімнің күшіне енуіне дейін кемінде 72 (жетпіс екі) сағат бұрын екінші Тарапты дипломатиялық арналар арқылы өзінің осындай шешімі туралы хабардар етуге тиіс. Осы Келісімнің қолданылуын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аталған Тараптардың бірі мемлекетінің азаматтарының құқықтарын қозғамайды.</w:t>
      </w:r>
    </w:p>
    <w:bookmarkEnd w:id="20"/>
    <w:bookmarkStart w:name="z24" w:id="21"/>
    <w:p>
      <w:pPr>
        <w:spacing w:after="0"/>
        <w:ind w:left="0"/>
        <w:jc w:val="left"/>
      </w:pPr>
      <w:r>
        <w:rPr>
          <w:rFonts w:ascii="Times New Roman"/>
          <w:b/>
          <w:i w:val="false"/>
          <w:color w:val="000000"/>
        </w:rPr>
        <w:t xml:space="preserve"> 7-бап</w:t>
      </w:r>
    </w:p>
    <w:bookmarkEnd w:id="21"/>
    <w:bookmarkStart w:name="z25" w:id="22"/>
    <w:p>
      <w:pPr>
        <w:spacing w:after="0"/>
        <w:ind w:left="0"/>
        <w:jc w:val="both"/>
      </w:pPr>
      <w:r>
        <w:rPr>
          <w:rFonts w:ascii="Times New Roman"/>
          <w:b w:val="false"/>
          <w:i w:val="false"/>
          <w:color w:val="000000"/>
          <w:sz w:val="28"/>
        </w:rPr>
        <w:t>
      Тараптар осы Келісімге қол қойылған күннен бастап күнтізбелік 30 (отыз) күн ішінде дипломатиялық арналар арқылы жарамды дипломатиялық және қызметтік паспорттардың үлгілерімен алмасады. Тараптардың әрқайсысы дипломатиялық және қызметтік паспорттарға өзгерістер енгізілген жағдайда бұл өзгерістер күшіне енгенге дейін кемінде күнтізбелік 30 (отыз) күн бұрын екінші Тарапты хабардар етуге міндетті.</w:t>
      </w:r>
    </w:p>
    <w:bookmarkEnd w:id="22"/>
    <w:bookmarkStart w:name="z26" w:id="23"/>
    <w:p>
      <w:pPr>
        <w:spacing w:after="0"/>
        <w:ind w:left="0"/>
        <w:jc w:val="left"/>
      </w:pPr>
      <w:r>
        <w:rPr>
          <w:rFonts w:ascii="Times New Roman"/>
          <w:b/>
          <w:i w:val="false"/>
          <w:color w:val="000000"/>
        </w:rPr>
        <w:t xml:space="preserve"> 8-бап</w:t>
      </w:r>
    </w:p>
    <w:bookmarkEnd w:id="23"/>
    <w:bookmarkStart w:name="z27" w:id="24"/>
    <w:p>
      <w:pPr>
        <w:spacing w:after="0"/>
        <w:ind w:left="0"/>
        <w:jc w:val="both"/>
      </w:pPr>
      <w:r>
        <w:rPr>
          <w:rFonts w:ascii="Times New Roman"/>
          <w:b w:val="false"/>
          <w:i w:val="false"/>
          <w:color w:val="000000"/>
          <w:sz w:val="28"/>
        </w:rPr>
        <w:t>
      Осы Келісімнің ережелерін түсіндіру немесе қолдану кезінде туындайтын кез келген келіспеушілік немесе дау Тараптар арасындағы консультациялар немесе келіссөздер арқылы шешіледі.</w:t>
      </w:r>
    </w:p>
    <w:bookmarkEnd w:id="24"/>
    <w:bookmarkStart w:name="z28" w:id="25"/>
    <w:p>
      <w:pPr>
        <w:spacing w:after="0"/>
        <w:ind w:left="0"/>
        <w:jc w:val="left"/>
      </w:pPr>
      <w:r>
        <w:rPr>
          <w:rFonts w:ascii="Times New Roman"/>
          <w:b/>
          <w:i w:val="false"/>
          <w:color w:val="000000"/>
        </w:rPr>
        <w:t xml:space="preserve"> 9-бап</w:t>
      </w:r>
    </w:p>
    <w:bookmarkEnd w:id="25"/>
    <w:bookmarkStart w:name="z29" w:id="26"/>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өзгерістер мен толықтырулар енгізілуі мүмкін, олар жекелеген хаттамалармен ресімделеді және осы Келісімнің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күшіне енеді.</w:t>
      </w:r>
    </w:p>
    <w:bookmarkEnd w:id="26"/>
    <w:bookmarkStart w:name="z30" w:id="27"/>
    <w:p>
      <w:pPr>
        <w:spacing w:after="0"/>
        <w:ind w:left="0"/>
        <w:jc w:val="left"/>
      </w:pPr>
      <w:r>
        <w:rPr>
          <w:rFonts w:ascii="Times New Roman"/>
          <w:b/>
          <w:i w:val="false"/>
          <w:color w:val="000000"/>
        </w:rPr>
        <w:t xml:space="preserve"> 10-бап</w:t>
      </w:r>
    </w:p>
    <w:bookmarkEnd w:id="27"/>
    <w:bookmarkStart w:name="z31" w:id="28"/>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күнтізбелік 30 (отыз) күн өткен соң күшіне енеді. </w:t>
      </w:r>
    </w:p>
    <w:bookmarkEnd w:id="28"/>
    <w:bookmarkStart w:name="z32" w:id="29"/>
    <w:p>
      <w:pPr>
        <w:spacing w:after="0"/>
        <w:ind w:left="0"/>
        <w:jc w:val="both"/>
      </w:pPr>
      <w:r>
        <w:rPr>
          <w:rFonts w:ascii="Times New Roman"/>
          <w:b w:val="false"/>
          <w:i w:val="false"/>
          <w:color w:val="000000"/>
          <w:sz w:val="28"/>
        </w:rPr>
        <w:t>
      2. Осы Келісім белгіленбеген мерзімге жасалады және Тараптардың бірі екінші Тараптың оның қолданысын тоқтату ниеті туралы тиісті жазбаша хабарламасын дипломатиялық арналар арқылы алған күннен бастап 6 (алты) ай өткенге дейін күшінде қалады.</w:t>
      </w:r>
    </w:p>
    <w:bookmarkEnd w:id="29"/>
    <w:p>
      <w:pPr>
        <w:spacing w:after="0"/>
        <w:ind w:left="0"/>
        <w:jc w:val="both"/>
      </w:pPr>
      <w:r>
        <w:rPr>
          <w:rFonts w:ascii="Times New Roman"/>
          <w:b w:val="false"/>
          <w:i w:val="false"/>
          <w:color w:val="000000"/>
          <w:sz w:val="28"/>
        </w:rPr>
        <w:t>
      2024 жылғы 18 желтоқсанда Астана қаласында әрқайсысы қазақ, португал және ағылшын тілдерінде екі данада жасалды әрі барлық мәтіндердің күші бірдей. Осы Келісімнің мәтіндерінің арасында алшақтық туындаған жағдайда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Гвинея-Бисау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