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79b6" w14:textId="ee07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Ауыл шаруашылығы министрлігінің кейбір мәселелері" 2005 жылғы 6 сәуірдегі № 310 және "Қазақстан Республикасы Ұлттық экономика министрлігінің мәселелері" 2014 жылғы 24 қыркүйектегі № 1011 қаулыларына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7 сәуірдегі № 212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Ауыл шаруашылығы министрлігінің кейбір мәселелері"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49-1)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агроөнеркәсіптік кешен саласындағы жобаларға кредит беру қағидаларын әзірлейді және бекітеді;";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Ұлттық экономика министрлігінің мәселелері"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132-2) тармақшамен толықтырылсын: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"132-2) ауылдық елді мекендер мен шағын қалаларда микрокредит беру және лизинг қағидаларын әзірлеу және бекіту;".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