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a41a" w14:textId="836a4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2025 жылғы 13 наурыздағы № 139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p>
    <w:bookmarkEnd w:id="2"/>
    <w:bookmarkStart w:name="z4" w:id="3"/>
    <w:p>
      <w:pPr>
        <w:spacing w:after="0"/>
        <w:ind w:left="0"/>
        <w:jc w:val="both"/>
      </w:pPr>
      <w:r>
        <w:rPr>
          <w:rFonts w:ascii="Times New Roman"/>
          <w:b w:val="false"/>
          <w:i w:val="false"/>
          <w:color w:val="000000"/>
          <w:sz w:val="28"/>
        </w:rPr>
        <w:t>
      реттік нөмірі 260-жолда 5-баған мынадай мазмұндағы 5) тармақшамен толықтырылсын:</w:t>
      </w:r>
    </w:p>
    <w:bookmarkEnd w:id="3"/>
    <w:bookmarkStart w:name="z5" w:id="4"/>
    <w:p>
      <w:pPr>
        <w:spacing w:after="0"/>
        <w:ind w:left="0"/>
        <w:jc w:val="both"/>
      </w:pPr>
      <w:r>
        <w:rPr>
          <w:rFonts w:ascii="Times New Roman"/>
          <w:b w:val="false"/>
          <w:i w:val="false"/>
          <w:color w:val="000000"/>
          <w:sz w:val="28"/>
        </w:rPr>
        <w:t>
      "5) Қазақстан Республикасы Президенті Іс басқармасының "Қазақстан Республикасы Президентінің Телерадиокешені" шаруашылық жүргізу құқығындағы республикалық мемлекеттік кәсіпорны".</w:t>
      </w:r>
    </w:p>
    <w:bookmarkEnd w:id="4"/>
    <w:bookmarkStart w:name="z6"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