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b811" w14:textId="e3fb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қолдау жөніндегі қаржы-есеп айырысу орталығына мемлекеттік қаржылық қолдау ұсыну қағидаларын бекіту туралы" Қазақстан Республикасы Үкіметінің 2021 жылғы 20 мамырдағы № 332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31 желтоқсандағы № 1156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"Жаңартылатын энергия көздерін қолдау жөніндегі қаржы-есеп айырысу орталығына мемлекеттік қаржылық қолдау ұсыну қағидаларын бекіту туралы" Қазақстан Республикасы Үкіметінің 2021 жылғы 20 мамырдағы № 332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"Электр энергиясын бірыңғай сатып алушыға мемлекеттік қаржылай қолдау беру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"Жаңартылатын энергия көздерін пайдалануды қолдау туралы" Қазақстан Республикасының Заңы 5-бабының </w:t>
      </w:r>
      <w:r>
        <w:rPr>
          <w:rFonts w:ascii="Times New Roman"/>
          <w:b w:val="false"/>
          <w:i w:val="false"/>
          <w:color w:val="000000"/>
          <w:sz w:val="28"/>
        </w:rPr>
        <w:t>8-2) тармақшасына</w:t>
      </w:r>
      <w:r>
        <w:rPr>
          <w:rFonts w:ascii="Times New Roman"/>
          <w:b w:val="false"/>
          <w:i w:val="false"/>
          <w:color w:val="000000"/>
          <w:sz w:val="28"/>
        </w:rPr>
        <w:t xml:space="preserve"> сәйкес Қазақстан Республикасының Үкіметі 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1" w:id="4"/>
    <w:p>
      <w:pPr>
        <w:spacing w:after="0"/>
        <w:ind w:left="0"/>
        <w:jc w:val="both"/>
      </w:pPr>
      <w:r>
        <w:rPr>
          <w:rFonts w:ascii="Times New Roman"/>
          <w:b w:val="false"/>
          <w:i w:val="false"/>
          <w:color w:val="000000"/>
          <w:sz w:val="28"/>
        </w:rPr>
        <w:t>
      "1. Қоса беріліп отырған Электр энергиясын бірыңғай сатып алушыға мемлекеттік қаржылай қолдау беру қағидалары бекітілсін.";</w:t>
      </w:r>
    </w:p>
    <w:bookmarkEnd w:id="4"/>
    <w:bookmarkStart w:name="z12" w:id="5"/>
    <w:p>
      <w:pPr>
        <w:spacing w:after="0"/>
        <w:ind w:left="0"/>
        <w:jc w:val="both"/>
      </w:pPr>
      <w:r>
        <w:rPr>
          <w:rFonts w:ascii="Times New Roman"/>
          <w:b w:val="false"/>
          <w:i w:val="false"/>
          <w:color w:val="000000"/>
          <w:sz w:val="28"/>
        </w:rPr>
        <w:t xml:space="preserve">
      көрсетілген қаулымен бекітілген Жаңартылатын энергия көздерін қолдау жөніндегі қаржы-есеп айырысу орталығына мемлекеттік қаржылық қолдау көрсету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3"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1156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мамырдағы</w:t>
            </w:r>
            <w:r>
              <w:br/>
            </w:r>
            <w:r>
              <w:rPr>
                <w:rFonts w:ascii="Times New Roman"/>
                <w:b w:val="false"/>
                <w:i w:val="false"/>
                <w:color w:val="000000"/>
                <w:sz w:val="20"/>
              </w:rPr>
              <w:t>№ 332 қаулысымен</w:t>
            </w:r>
            <w:r>
              <w:br/>
            </w: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Электр энергиясын бірыңғай сатып алушыға мемлекеттік   қаржылай қолдау ұсыну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Электр энергиясын бірыңғай сатып алушыға мемлекеттік қаржылай қолдау ұсыну қағидалары (бұдан әрі – Қағидалар) "Жаңартылатын энергия көздерін пайдалануды қолдау туралы" Қазақстан Республикасының Заңы (бұдан әрі – Заң) 5-бабының </w:t>
      </w:r>
      <w:r>
        <w:rPr>
          <w:rFonts w:ascii="Times New Roman"/>
          <w:b w:val="false"/>
          <w:i w:val="false"/>
          <w:color w:val="000000"/>
          <w:sz w:val="28"/>
        </w:rPr>
        <w:t>8-2) тармақшасына</w:t>
      </w:r>
      <w:r>
        <w:rPr>
          <w:rFonts w:ascii="Times New Roman"/>
          <w:b w:val="false"/>
          <w:i w:val="false"/>
          <w:color w:val="000000"/>
          <w:sz w:val="28"/>
        </w:rPr>
        <w:t xml:space="preserve"> сәйкес әзірленді және Қазақстан Республикасы Үкіметінің электр энергиясын бірыңғай сатып алушыға мемлекеттік қаржылай қолдау ұсыну тәртібін айқындайды.</w:t>
      </w:r>
    </w:p>
    <w:bookmarkEnd w:id="9"/>
    <w:bookmarkStart w:name="z19"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мемлекеттік қаржылай қолдау – электр энергиясын бірыңғай сатып алушының электр энергиясын сатудан түскен пайдасы жеткіліксіз болғандықтан, оның жаңартылатын энергия көздерін пайдаланатын энергия өндіруші ұйымдар алдындағы міндеттемелерін орындауы мүмкін болмаған жағдайда Қазақстан Республикасының Үкіметі тарапынан қолдау;</w:t>
      </w:r>
    </w:p>
    <w:bookmarkEnd w:id="11"/>
    <w:bookmarkStart w:name="z21" w:id="12"/>
    <w:p>
      <w:pPr>
        <w:spacing w:after="0"/>
        <w:ind w:left="0"/>
        <w:jc w:val="both"/>
      </w:pPr>
      <w:r>
        <w:rPr>
          <w:rFonts w:ascii="Times New Roman"/>
          <w:b w:val="false"/>
          <w:i w:val="false"/>
          <w:color w:val="000000"/>
          <w:sz w:val="28"/>
        </w:rPr>
        <w:t>
      2) резервтік қор – электр энергиясын бірыңғай сатып алушы қалыптастыратын қор, оның ақшасы арнаулы банк шотында сақталады және электр энергиясының көтерме сауда нарығы субъектілері тарапынан төлем жасалмау немесе төлемді кідірту салдарынан туындайтын кассалық алшақтықтар мен электр энергиясын бірыңғай сатып алушының жаңартылатын энергия көздерін пайдаланатын энергия өндіруші ұйымдар алдындағы берешегін жабуға ғана пайдаланылады;</w:t>
      </w:r>
    </w:p>
    <w:bookmarkEnd w:id="12"/>
    <w:bookmarkStart w:name="z22" w:id="13"/>
    <w:p>
      <w:pPr>
        <w:spacing w:after="0"/>
        <w:ind w:left="0"/>
        <w:jc w:val="both"/>
      </w:pPr>
      <w:r>
        <w:rPr>
          <w:rFonts w:ascii="Times New Roman"/>
          <w:b w:val="false"/>
          <w:i w:val="false"/>
          <w:color w:val="000000"/>
          <w:sz w:val="28"/>
        </w:rPr>
        <w:t>
      3)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bookmarkEnd w:id="13"/>
    <w:bookmarkStart w:name="z23" w:id="14"/>
    <w:p>
      <w:pPr>
        <w:spacing w:after="0"/>
        <w:ind w:left="0"/>
        <w:jc w:val="both"/>
      </w:pPr>
      <w:r>
        <w:rPr>
          <w:rFonts w:ascii="Times New Roman"/>
          <w:b w:val="false"/>
          <w:i w:val="false"/>
          <w:color w:val="000000"/>
          <w:sz w:val="28"/>
        </w:rPr>
        <w:t xml:space="preserve">
      4) электр энергиясын бірыңғай сатып алушы – уәкілетті орган айқындайтын,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электр энергиясының жоспарлы көлемін орталықтандырылған сатып алу мен сатуды жүзеге асыратын, мемлекет жүз пайыз қатысатын заңды тұлға.</w:t>
      </w:r>
    </w:p>
    <w:bookmarkEnd w:id="14"/>
    <w:bookmarkStart w:name="z24" w:id="15"/>
    <w:p>
      <w:pPr>
        <w:spacing w:after="0"/>
        <w:ind w:left="0"/>
        <w:jc w:val="left"/>
      </w:pPr>
      <w:r>
        <w:rPr>
          <w:rFonts w:ascii="Times New Roman"/>
          <w:b/>
          <w:i w:val="false"/>
          <w:color w:val="000000"/>
        </w:rPr>
        <w:t xml:space="preserve"> 2-тарау. Мемлекеттік қаржылай қолдау тәртібі</w:t>
      </w:r>
    </w:p>
    <w:bookmarkEnd w:id="15"/>
    <w:bookmarkStart w:name="z25" w:id="16"/>
    <w:p>
      <w:pPr>
        <w:spacing w:after="0"/>
        <w:ind w:left="0"/>
        <w:jc w:val="both"/>
      </w:pPr>
      <w:r>
        <w:rPr>
          <w:rFonts w:ascii="Times New Roman"/>
          <w:b w:val="false"/>
          <w:i w:val="false"/>
          <w:color w:val="000000"/>
          <w:sz w:val="28"/>
        </w:rPr>
        <w:t>
      3. Қазақстан Республикасының республикалық бюджетінен мемлекеттік қаржылай қолдау электр энергиясын бірыңғай сатып алушының жаңартылатын энергия көздерін (бұдан әрі – ЖЭК) пайдаланатын энергия өндіруші ұйымдар алдындағы міндеттемелерін жабуға резервтік қорға ақша қаражатын жіберу арқылы жүзеге асырылады.</w:t>
      </w:r>
    </w:p>
    <w:bookmarkEnd w:id="16"/>
    <w:bookmarkStart w:name="z26" w:id="17"/>
    <w:p>
      <w:pPr>
        <w:spacing w:after="0"/>
        <w:ind w:left="0"/>
        <w:jc w:val="both"/>
      </w:pPr>
      <w:r>
        <w:rPr>
          <w:rFonts w:ascii="Times New Roman"/>
          <w:b w:val="false"/>
          <w:i w:val="false"/>
          <w:color w:val="000000"/>
          <w:sz w:val="28"/>
        </w:rPr>
        <w:t>
      4. Егер резервтік қордағы ақша қаражаты және электр энергиясын сатудан түскен электр энергиясын бірыңғай сатып алушының табысы электр энергиясын бірыңғай сатып алушының ЖЭК пайдаланатын энергия өндіруші ұйымдар алдындағы қаржылық міндеттемелерін орындауы үшін жеткіліксіз болған жағдайда, Қазақстан Республикасының Үкіметі электр энергиясын бірыңғай сатып алушыға мемлекеттік қаржылай қолдау көрсетеді.</w:t>
      </w:r>
    </w:p>
    <w:bookmarkEnd w:id="17"/>
    <w:bookmarkStart w:name="z27" w:id="18"/>
    <w:p>
      <w:pPr>
        <w:spacing w:after="0"/>
        <w:ind w:left="0"/>
        <w:jc w:val="both"/>
      </w:pPr>
      <w:r>
        <w:rPr>
          <w:rFonts w:ascii="Times New Roman"/>
          <w:b w:val="false"/>
          <w:i w:val="false"/>
          <w:color w:val="000000"/>
          <w:sz w:val="28"/>
        </w:rPr>
        <w:t>
      Бұл ретте электр энергиясын бірыңғай сатып алушы мемлекеттік қаржылай қолдау үшін бюджеттік бағдарламаның әкімшісі ретінде уәкілетті органға жүгінеді.</w:t>
      </w:r>
    </w:p>
    <w:bookmarkEnd w:id="18"/>
    <w:bookmarkStart w:name="z28" w:id="19"/>
    <w:p>
      <w:pPr>
        <w:spacing w:after="0"/>
        <w:ind w:left="0"/>
        <w:jc w:val="both"/>
      </w:pPr>
      <w:r>
        <w:rPr>
          <w:rFonts w:ascii="Times New Roman"/>
          <w:b w:val="false"/>
          <w:i w:val="false"/>
          <w:color w:val="000000"/>
          <w:sz w:val="28"/>
        </w:rPr>
        <w:t>
      5. Бюджеттік өтінімді, есеп-қисаптарды, негіздемелерді, әлеуметтік-экономикалық әсерді және бюджеттік жоспарлаудың басқа да талап етілетін құжаттарын бюджеттік бағдарламаның әкімшісі Қазақстан Республикасының бюджет заңнамасында көзделген тәртіппен қалыптастырады және ұсынады.</w:t>
      </w:r>
    </w:p>
    <w:bookmarkEnd w:id="19"/>
    <w:bookmarkStart w:name="z29" w:id="20"/>
    <w:p>
      <w:pPr>
        <w:spacing w:after="0"/>
        <w:ind w:left="0"/>
        <w:jc w:val="both"/>
      </w:pPr>
      <w:r>
        <w:rPr>
          <w:rFonts w:ascii="Times New Roman"/>
          <w:b w:val="false"/>
          <w:i w:val="false"/>
          <w:color w:val="000000"/>
          <w:sz w:val="28"/>
        </w:rPr>
        <w:t xml:space="preserve">
      Бюджеттік бағдарламаның әкімшісі көрсетілген бюджеттік бағдарлама көрсеткіштерінің уәкілетті органның даму жоспарының нысаналы индикаторларымен, сондай-ақ "Қазақстан Республикасында мемлекеттік жоспарлау жүйесін бекіту туралы" Қазақстан Республикасы Үкіметінің 2017 жылғы 29 қарашадағы № 790 қаулысымен бекітілген </w:t>
      </w:r>
      <w:r>
        <w:rPr>
          <w:rFonts w:ascii="Times New Roman"/>
          <w:b w:val="false"/>
          <w:i w:val="false"/>
          <w:color w:val="000000"/>
          <w:sz w:val="28"/>
        </w:rPr>
        <w:t>мемлекеттік жоспарлау</w:t>
      </w:r>
      <w:r>
        <w:rPr>
          <w:rFonts w:ascii="Times New Roman"/>
          <w:b w:val="false"/>
          <w:i w:val="false"/>
          <w:color w:val="000000"/>
          <w:sz w:val="28"/>
        </w:rPr>
        <w:t xml:space="preserve"> жүйесінің құжаттарымен өзара байланысын қамтамасыз етеді.</w:t>
      </w:r>
    </w:p>
    <w:bookmarkEnd w:id="20"/>
    <w:bookmarkStart w:name="z30" w:id="21"/>
    <w:p>
      <w:pPr>
        <w:spacing w:after="0"/>
        <w:ind w:left="0"/>
        <w:jc w:val="both"/>
      </w:pPr>
      <w:r>
        <w:rPr>
          <w:rFonts w:ascii="Times New Roman"/>
          <w:b w:val="false"/>
          <w:i w:val="false"/>
          <w:color w:val="000000"/>
          <w:sz w:val="28"/>
        </w:rPr>
        <w:t>
      6. Электр энергиясын бірыңғай сатып алушыны мемлекеттік қаржылай қолдау мына жағдайлар бір мезгілде орын алғанда ғана жүзеге асырылады:</w:t>
      </w:r>
    </w:p>
    <w:bookmarkEnd w:id="21"/>
    <w:bookmarkStart w:name="z31" w:id="22"/>
    <w:p>
      <w:pPr>
        <w:spacing w:after="0"/>
        <w:ind w:left="0"/>
        <w:jc w:val="both"/>
      </w:pPr>
      <w:r>
        <w:rPr>
          <w:rFonts w:ascii="Times New Roman"/>
          <w:b w:val="false"/>
          <w:i w:val="false"/>
          <w:color w:val="000000"/>
          <w:sz w:val="28"/>
        </w:rPr>
        <w:t>
      1) өткен жылы электр энергиясын бірыңғай сатып алушының ЖЭК пайдаланатын энергия өндіруші ұйымдар алдындағы міндеттемелерінің ең жоғары үш айлық мәнінен кем болмайтын мөлшерде нақты қалыптасқан мерзімі өткен берешек;</w:t>
      </w:r>
    </w:p>
    <w:bookmarkEnd w:id="22"/>
    <w:bookmarkStart w:name="z32" w:id="23"/>
    <w:p>
      <w:pPr>
        <w:spacing w:after="0"/>
        <w:ind w:left="0"/>
        <w:jc w:val="both"/>
      </w:pPr>
      <w:r>
        <w:rPr>
          <w:rFonts w:ascii="Times New Roman"/>
          <w:b w:val="false"/>
          <w:i w:val="false"/>
          <w:color w:val="000000"/>
          <w:sz w:val="28"/>
        </w:rPr>
        <w:t xml:space="preserve">
      2) ЖЭК пайдаланатын энергия өндіруші ұйымдар алдындағы берешекті жабу үшін резервтік қорда ақша қаражатының болмауы, оның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құжаттармен және мәліметтермен расталуы;</w:t>
      </w:r>
    </w:p>
    <w:bookmarkEnd w:id="23"/>
    <w:bookmarkStart w:name="z33" w:id="24"/>
    <w:p>
      <w:pPr>
        <w:spacing w:after="0"/>
        <w:ind w:left="0"/>
        <w:jc w:val="both"/>
      </w:pPr>
      <w:r>
        <w:rPr>
          <w:rFonts w:ascii="Times New Roman"/>
          <w:b w:val="false"/>
          <w:i w:val="false"/>
          <w:color w:val="000000"/>
          <w:sz w:val="28"/>
        </w:rPr>
        <w:t>
      3) сот шешімін орындау бойынша "Атқарушылық іс жүргізу және сот орындаушыларының мәртебесі туралы" Қазақстан Республикасының Заңында көзделген барлық қажетті және толық шаралар қабылданғаннан кейін электр энергиясының көтерме нарығы субъектілерінің атқарушылық іс жүргізу қозғалған күннен бастап 6 (алты) айдан асқан мерзімде берешекті өндіріп алу туралы сот шешімін (шешімдерін) орындауының мүмкін болмауы.</w:t>
      </w:r>
    </w:p>
    <w:bookmarkEnd w:id="24"/>
    <w:bookmarkStart w:name="z34" w:id="25"/>
    <w:p>
      <w:pPr>
        <w:spacing w:after="0"/>
        <w:ind w:left="0"/>
        <w:jc w:val="both"/>
      </w:pPr>
      <w:r>
        <w:rPr>
          <w:rFonts w:ascii="Times New Roman"/>
          <w:b w:val="false"/>
          <w:i w:val="false"/>
          <w:color w:val="000000"/>
          <w:sz w:val="28"/>
        </w:rPr>
        <w:t>
      "Атқарушылық іс жүргізу және сот орындаушыларының мәртебесі туралы" Қазақстан Республикасының Заңында көзделген негіздер бойынша орындау тоқтатып қойылған, кейінге қалдырылған не мерзімі ұзартылған атқарушылық құжаттарды орындау уақыты атқарушылық іс жүргізу мерзіміне кірмейді.</w:t>
      </w:r>
    </w:p>
    <w:bookmarkEnd w:id="25"/>
    <w:bookmarkStart w:name="z35" w:id="26"/>
    <w:p>
      <w:pPr>
        <w:spacing w:after="0"/>
        <w:ind w:left="0"/>
        <w:jc w:val="both"/>
      </w:pPr>
      <w:r>
        <w:rPr>
          <w:rFonts w:ascii="Times New Roman"/>
          <w:b w:val="false"/>
          <w:i w:val="false"/>
          <w:color w:val="000000"/>
          <w:sz w:val="28"/>
        </w:rPr>
        <w:t>
      7. Электр энергиясын бірыңғай сатып алушы мемлекеттік қаржылай қолдау алу үшін бюджеттік бағдарламаның әкімшісіне қажетті мемлекеттік қаржылай қолдау сомасы негізделген өтінішті және ЖЭК пайдаланатын энергия өндіруші ұйымдар алдындағы міндеттемелерге ақы төлеу үшін ақшалай қаражаттың жоқ екенін растайтын мынадай құжаттарды:</w:t>
      </w:r>
    </w:p>
    <w:bookmarkEnd w:id="26"/>
    <w:bookmarkStart w:name="z36" w:id="27"/>
    <w:p>
      <w:pPr>
        <w:spacing w:after="0"/>
        <w:ind w:left="0"/>
        <w:jc w:val="both"/>
      </w:pPr>
      <w:r>
        <w:rPr>
          <w:rFonts w:ascii="Times New Roman"/>
          <w:b w:val="false"/>
          <w:i w:val="false"/>
          <w:color w:val="000000"/>
          <w:sz w:val="28"/>
        </w:rPr>
        <w:t xml:space="preserve">
      1) электр энергиясының көтерме нарығы субъектілері тарапынан олар жеткізген электр энергиясы үшін ақы төленбеген немесе төлеу кешіктірілген электр энергиясын бірыңғай сатып алушының сату шарттарының көшірмелерін; </w:t>
      </w:r>
    </w:p>
    <w:bookmarkEnd w:id="27"/>
    <w:bookmarkStart w:name="z37" w:id="28"/>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шарттар бойынша көлемдерді, шот-фактураларды салыстыру актілерінің көшірмелерін;</w:t>
      </w:r>
    </w:p>
    <w:bookmarkEnd w:id="28"/>
    <w:bookmarkStart w:name="z38" w:id="29"/>
    <w:p>
      <w:pPr>
        <w:spacing w:after="0"/>
        <w:ind w:left="0"/>
        <w:jc w:val="both"/>
      </w:pPr>
      <w:r>
        <w:rPr>
          <w:rFonts w:ascii="Times New Roman"/>
          <w:b w:val="false"/>
          <w:i w:val="false"/>
          <w:color w:val="000000"/>
          <w:sz w:val="28"/>
        </w:rPr>
        <w:t>
      3) электр энергиясын бірыңғай сатып алушы ағымдағы қаржы жылында мемлекеттік қаржылай қолдау алу үшін бюджеттік бағдарламаның әкімшісіне өтініш берген күнге дейінгі 3 (үш) жұмыс күнінен аспайтын мерзімге осы тармақтың 1) тармақшасында көрсетілген шарттар бойынша электр энергиясын сату жөніндегі өзара есеп-қисаптарды салыстыру актілерін;</w:t>
      </w:r>
    </w:p>
    <w:bookmarkEnd w:id="29"/>
    <w:bookmarkStart w:name="z39" w:id="30"/>
    <w:p>
      <w:pPr>
        <w:spacing w:after="0"/>
        <w:ind w:left="0"/>
        <w:jc w:val="both"/>
      </w:pPr>
      <w:r>
        <w:rPr>
          <w:rFonts w:ascii="Times New Roman"/>
          <w:b w:val="false"/>
          <w:i w:val="false"/>
          <w:color w:val="000000"/>
          <w:sz w:val="28"/>
        </w:rPr>
        <w:t xml:space="preserve">
      4) мемлекеттік қаржылай қолдау алу үшін электр энергиясын бірыңғай сатып алушы бюджеттік бағдарлама әкімшісіне өтініш берген күнге дейінгі 3 (үш) жұмыс күнінен аспайтын мерзімге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шарттар бойынша дебиторлық берешектің толық жазылуын;</w:t>
      </w:r>
    </w:p>
    <w:bookmarkEnd w:id="30"/>
    <w:bookmarkStart w:name="z40" w:id="31"/>
    <w:p>
      <w:pPr>
        <w:spacing w:after="0"/>
        <w:ind w:left="0"/>
        <w:jc w:val="both"/>
      </w:pPr>
      <w:r>
        <w:rPr>
          <w:rFonts w:ascii="Times New Roman"/>
          <w:b w:val="false"/>
          <w:i w:val="false"/>
          <w:color w:val="000000"/>
          <w:sz w:val="28"/>
        </w:rPr>
        <w:t>
      5) мемлекеттік қаржылай қолдау алу үшін электр энергиясын бірыңғай сатып алушы бюджеттік бағдарлама әкімшісіне өтініш берген күнге дейінгі 2 (екі) жұмыс күнінен аспайтын мерзімге электр энергиясын бірыңғай сатып алушының шоттарының жай-күйін көрсететін банктік үзінді көшірмелерді;</w:t>
      </w:r>
    </w:p>
    <w:bookmarkEnd w:id="31"/>
    <w:bookmarkStart w:name="z41" w:id="32"/>
    <w:p>
      <w:pPr>
        <w:spacing w:after="0"/>
        <w:ind w:left="0"/>
        <w:jc w:val="both"/>
      </w:pPr>
      <w:r>
        <w:rPr>
          <w:rFonts w:ascii="Times New Roman"/>
          <w:b w:val="false"/>
          <w:i w:val="false"/>
          <w:color w:val="000000"/>
          <w:sz w:val="28"/>
        </w:rPr>
        <w:t xml:space="preserve">
      6) берешекті өндіріп алу туралы сот шешімдерін, сондай-ақ электр энергиясының көтерме нарығы субъектілерінің берешекті өндіріп алу туралы сот шешімін (шешімдерін) осы Қағидалардың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мерзімде орындауының мүмкін еместігін растайтын атқарушылық құжаттарды жібереді. </w:t>
      </w:r>
    </w:p>
    <w:bookmarkEnd w:id="32"/>
    <w:bookmarkStart w:name="z42" w:id="33"/>
    <w:p>
      <w:pPr>
        <w:spacing w:after="0"/>
        <w:ind w:left="0"/>
        <w:jc w:val="both"/>
      </w:pPr>
      <w:r>
        <w:rPr>
          <w:rFonts w:ascii="Times New Roman"/>
          <w:b w:val="false"/>
          <w:i w:val="false"/>
          <w:color w:val="000000"/>
          <w:sz w:val="28"/>
        </w:rPr>
        <w:t xml:space="preserve">
      8. Электр энергиясын бірыңғай сатып алушы мемлекеттік қаржылай қолдау алу үшін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негіздеуші материалдарды ұсыну жолымен бюджеттік бағдарламаның әкімшісіне ұсынылатын құжаттар мен мәліметтердің дұрыстығын қамтамасыз етеді.</w:t>
      </w:r>
    </w:p>
    <w:bookmarkEnd w:id="33"/>
    <w:bookmarkStart w:name="z43" w:id="34"/>
    <w:p>
      <w:pPr>
        <w:spacing w:after="0"/>
        <w:ind w:left="0"/>
        <w:jc w:val="both"/>
      </w:pPr>
      <w:r>
        <w:rPr>
          <w:rFonts w:ascii="Times New Roman"/>
          <w:b w:val="false"/>
          <w:i w:val="false"/>
          <w:color w:val="000000"/>
          <w:sz w:val="28"/>
        </w:rPr>
        <w:t xml:space="preserve">
      9. Бюджеттік бағдарламаның әкімшісі өтінішті және ұсынылған құжаттарды алған сәттен бастап оларды 10 (он) жұмыс күнінен аспайтын мерзімде қарайды. Электр энергиясын бірыңғай сатып алушы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 толық көлемде ұсынбаса, сондай-ақ қолданылу мерзімі өтіп кеткен және (немесе) дәйексіз мәліметтері бар құжаттарды ұсынатын болса, бюджеттік бағдарламаның әкімшісі олар келіп түскен күннен бастап 5 (бес) жұмыс күні ішінде электр энергиясын бірыңғай сатып алушыға бас тарту себептері көрсетілген дәлелді бас тартуды жібереді. Электр энергиясын бірыңғай сатып алушы дәлелді бас тартуды алған күннен бастап 5 (бес) жұмыс күні ішінде жетіспейтін құжаттарды жібереді және (немесе) ұсынылатын құжаттар мен мәліметтерді осы Қағидалардың талаптарына сәйкес келтіру мақсатында бюджеттік бағдарлама әкімшісінің ескертулерін жояды.</w:t>
      </w:r>
    </w:p>
    <w:bookmarkEnd w:id="34"/>
    <w:bookmarkStart w:name="z44" w:id="35"/>
    <w:p>
      <w:pPr>
        <w:spacing w:after="0"/>
        <w:ind w:left="0"/>
        <w:jc w:val="both"/>
      </w:pPr>
      <w:r>
        <w:rPr>
          <w:rFonts w:ascii="Times New Roman"/>
          <w:b w:val="false"/>
          <w:i w:val="false"/>
          <w:color w:val="000000"/>
          <w:sz w:val="28"/>
        </w:rPr>
        <w:t>
      Бюджеттік бағдарламаның әкімшісі қайта ұсынылған өтінішті ол түскен сәттен бастап 5 (бес) жұмыс күнінен аспайтын мерзімде қарайды.</w:t>
      </w:r>
    </w:p>
    <w:bookmarkEnd w:id="35"/>
    <w:bookmarkStart w:name="z45" w:id="36"/>
    <w:p>
      <w:pPr>
        <w:spacing w:after="0"/>
        <w:ind w:left="0"/>
        <w:jc w:val="both"/>
      </w:pPr>
      <w:r>
        <w:rPr>
          <w:rFonts w:ascii="Times New Roman"/>
          <w:b w:val="false"/>
          <w:i w:val="false"/>
          <w:color w:val="000000"/>
          <w:sz w:val="28"/>
        </w:rPr>
        <w:t xml:space="preserve">
      Бюджеттік бағдарлама әкімшісінің шешімімен келіспеген жағдайда электр энергиясын бірыңғай сатып алушы оған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шағым жасайды.</w:t>
      </w:r>
    </w:p>
    <w:bookmarkEnd w:id="36"/>
    <w:bookmarkStart w:name="z46" w:id="37"/>
    <w:p>
      <w:pPr>
        <w:spacing w:after="0"/>
        <w:ind w:left="0"/>
        <w:jc w:val="both"/>
      </w:pPr>
      <w:r>
        <w:rPr>
          <w:rFonts w:ascii="Times New Roman"/>
          <w:b w:val="false"/>
          <w:i w:val="false"/>
          <w:color w:val="000000"/>
          <w:sz w:val="28"/>
        </w:rPr>
        <w:t>
      10. Бюджеттік бағдарламаның әкімшісі электр энергиясын бірыңғай сатып алушыдан алынған құжаттар мен мәліметтер негізінде:</w:t>
      </w:r>
    </w:p>
    <w:bookmarkEnd w:id="37"/>
    <w:bookmarkStart w:name="z47" w:id="38"/>
    <w:p>
      <w:pPr>
        <w:spacing w:after="0"/>
        <w:ind w:left="0"/>
        <w:jc w:val="both"/>
      </w:pPr>
      <w:r>
        <w:rPr>
          <w:rFonts w:ascii="Times New Roman"/>
          <w:b w:val="false"/>
          <w:i w:val="false"/>
          <w:color w:val="000000"/>
          <w:sz w:val="28"/>
        </w:rPr>
        <w:t>
      1) мемлекеттік қаржылай қолдаудың мөлшерін айқындайды;</w:t>
      </w:r>
    </w:p>
    <w:bookmarkEnd w:id="38"/>
    <w:bookmarkStart w:name="z48" w:id="39"/>
    <w:p>
      <w:pPr>
        <w:spacing w:after="0"/>
        <w:ind w:left="0"/>
        <w:jc w:val="both"/>
      </w:pPr>
      <w:r>
        <w:rPr>
          <w:rFonts w:ascii="Times New Roman"/>
          <w:b w:val="false"/>
          <w:i w:val="false"/>
          <w:color w:val="000000"/>
          <w:sz w:val="28"/>
        </w:rPr>
        <w:t>
      2) Қазақстан Республикасының бюджет заңнамасында көзделген тәртіппен мемлекеттік қаржылай қолдауды төлеу жөніндегі шығыстарды тиісті қаржы жылына арналған бюджеттік өтінімге қосады;</w:t>
      </w:r>
    </w:p>
    <w:bookmarkEnd w:id="39"/>
    <w:bookmarkStart w:name="z49" w:id="40"/>
    <w:p>
      <w:pPr>
        <w:spacing w:after="0"/>
        <w:ind w:left="0"/>
        <w:jc w:val="both"/>
      </w:pPr>
      <w:r>
        <w:rPr>
          <w:rFonts w:ascii="Times New Roman"/>
          <w:b w:val="false"/>
          <w:i w:val="false"/>
          <w:color w:val="000000"/>
          <w:sz w:val="28"/>
        </w:rPr>
        <w:t>
      3) бөлінетін мемлекеттік қаржылай қолдау көлемі туралы құжаттар мен мәліметтерді электрондық құжат айналымы арқылы электр энергиясын бірыңғай сатып алушының назарына жеткізеді.</w:t>
      </w:r>
    </w:p>
    <w:bookmarkEnd w:id="40"/>
    <w:bookmarkStart w:name="z50" w:id="41"/>
    <w:p>
      <w:pPr>
        <w:spacing w:after="0"/>
        <w:ind w:left="0"/>
        <w:jc w:val="both"/>
      </w:pPr>
      <w:r>
        <w:rPr>
          <w:rFonts w:ascii="Times New Roman"/>
          <w:b w:val="false"/>
          <w:i w:val="false"/>
          <w:color w:val="000000"/>
          <w:sz w:val="28"/>
        </w:rPr>
        <w:t xml:space="preserve">
      11. Заңның 7-1-бабының 5-тармағына сәйкес электр энергиясын бірыңғай сатып алушы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жылдық қаржылық есептілікке аудит жүргізеді және ол бекітілгеннен кейін бір ай мерзімде оның нәтижелерін уәкілетті органға ұсынады.</w:t>
      </w:r>
    </w:p>
    <w:bookmarkEnd w:id="41"/>
    <w:bookmarkStart w:name="z51" w:id="42"/>
    <w:p>
      <w:pPr>
        <w:spacing w:after="0"/>
        <w:ind w:left="0"/>
        <w:jc w:val="both"/>
      </w:pPr>
      <w:r>
        <w:rPr>
          <w:rFonts w:ascii="Times New Roman"/>
          <w:b w:val="false"/>
          <w:i w:val="false"/>
          <w:color w:val="000000"/>
          <w:sz w:val="28"/>
        </w:rPr>
        <w:t>
      12. Электр энергиясын бірыңғай сатып алушы алған мемлекеттік қаржылай қолдау электр энергиясын бірыңғай сатып алушының резервтік қорының арнайы шотына есепке жазылады және ЖЭК пайдаланатын объектілер өндіріп, электр энергиясының көтерме нарығы субъектілеріне жеткізілген электр энергиясы үшін олардың ақы төлеуінің мүмкін болмауы салдарынан ЖЭК пайдаланатын энергия өндіруші ұйымдар алдында туындайтын электр энергиясын бірыңғай сатып алушының берешегін жабуға ғана пайдаланылады.</w:t>
      </w:r>
    </w:p>
    <w:bookmarkEnd w:id="42"/>
    <w:bookmarkStart w:name="z52" w:id="43"/>
    <w:p>
      <w:pPr>
        <w:spacing w:after="0"/>
        <w:ind w:left="0"/>
        <w:jc w:val="both"/>
      </w:pPr>
      <w:r>
        <w:rPr>
          <w:rFonts w:ascii="Times New Roman"/>
          <w:b w:val="false"/>
          <w:i w:val="false"/>
          <w:color w:val="000000"/>
          <w:sz w:val="28"/>
        </w:rPr>
        <w:t xml:space="preserve">
      13. Мемлекеттік қаржылай қолдау нәтижесінде алынған және электр энергиясын бірыңғай сатып алушы ЖЭК пайдаланатын энергия өндіруші ұйымдар алдындағы міндеттемелерді жабуға пайдаланған ақша қаражаты осы Қағидалардың 12-тармағына сәйкес есепке жазылады және резервтік қордың мөлшерін есептеген кезде Қазақстан Республикасы Энергетика министрінің міндетін атқарушының 2016 жылғы 29 шілдедегі № 361 бұйрығымен бекітілген Резервтік қорды қалыптастыру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14210 болып тіркелген) ескеріледі.</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