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4d3cd" w14:textId="654d3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ортаның жай-күйін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көп пайызы тікелей немесе жанама түрде мемлекетке және (немесе) ұлттық басқарушы холдингке тиесілі ұйымды өндірушілердің (импорттаушылардың) кеңейтілген міндеттемелері операторының қаржыландыруы қағидаларын бекіту туралы" Қазақстан Республикасы Үкіметінің 2021 жылғы 2 қыркүйектегі № 604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2024 жылғы 11 желтоқсандағы № 1051 қаулысы.</w:t>
      </w:r>
    </w:p>
    <w:p>
      <w:pPr>
        <w:spacing w:after="0"/>
        <w:ind w:left="0"/>
        <w:jc w:val="both"/>
      </w:pPr>
      <w:bookmarkStart w:name="z4" w:id="0"/>
      <w:r>
        <w:rPr>
          <w:rFonts w:ascii="Times New Roman"/>
          <w:b w:val="false"/>
          <w:i w:val="false"/>
          <w:color w:val="000000"/>
          <w:sz w:val="28"/>
        </w:rPr>
        <w:t xml:space="preserve">
      Қазақстан Республикасының Үкіметі ҚАУЛЫ ЕТЕДІ: </w:t>
      </w:r>
    </w:p>
    <w:bookmarkEnd w:id="0"/>
    <w:bookmarkStart w:name="z5" w:id="1"/>
    <w:p>
      <w:pPr>
        <w:spacing w:after="0"/>
        <w:ind w:left="0"/>
        <w:jc w:val="both"/>
      </w:pPr>
      <w:r>
        <w:rPr>
          <w:rFonts w:ascii="Times New Roman"/>
          <w:b w:val="false"/>
          <w:i w:val="false"/>
          <w:color w:val="000000"/>
          <w:sz w:val="28"/>
        </w:rPr>
        <w:t xml:space="preserve">
      1. "Қоршаған ортаның жай-күйін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көп пайызы тікелей немесе жанама түрде мемлекетке және (немесе) ұлттық басқарушы холдингке тиесілі ұйымды өндірушілердің (импорттаушылардың) кеңейтілген міндеттемелері операторының қаржыландыруы қағидаларын бекіту туралы" Қазақстан Республикасы Үкіметінің 2021 жылғы 2 қыркүйектегі № 604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Қоршаған ортаның жай-күйін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көп пайызы тікелей немесе жанама түрде мемлекетке және (немесе) ұлттық басқарушы холдингке тиесілі ұйымды өндірушілердің (импорттаушылардың) кеңейтілген міндеттемелері операторының қаржыландыруы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"3. Оператордың қаражаты есебінен қаржыландырылатын өңдеу саласындағы жобалар осы Қағидаларға және ұйымның ішкі актілеріне сәйкес, бұл ретте Қазақстан Республикасында тұтынушылық сұранысты ынталандыру арқылы көлік құралдарын, өздігінен жүретін ауыл шаруашылығы техникасын жаңартуға бағытталған жобалар мынадай шарттарда іріктеледі:</w:t>
      </w:r>
    </w:p>
    <w:bookmarkEnd w:id="3"/>
    <w:bookmarkStart w:name="z9" w:id="4"/>
    <w:p>
      <w:pPr>
        <w:spacing w:after="0"/>
        <w:ind w:left="0"/>
        <w:jc w:val="both"/>
      </w:pPr>
      <w:r>
        <w:rPr>
          <w:rFonts w:ascii="Times New Roman"/>
          <w:b w:val="false"/>
          <w:i w:val="false"/>
          <w:color w:val="000000"/>
          <w:sz w:val="28"/>
        </w:rPr>
        <w:t>
      1) оператор қаржыландыратын жиынтық көлем:</w:t>
      </w:r>
    </w:p>
    <w:bookmarkEnd w:id="4"/>
    <w:bookmarkStart w:name="z10" w:id="5"/>
    <w:p>
      <w:pPr>
        <w:spacing w:after="0"/>
        <w:ind w:left="0"/>
        <w:jc w:val="both"/>
      </w:pPr>
      <w:r>
        <w:rPr>
          <w:rFonts w:ascii="Times New Roman"/>
          <w:b w:val="false"/>
          <w:i w:val="false"/>
          <w:color w:val="000000"/>
          <w:sz w:val="28"/>
        </w:rPr>
        <w:t>
      2022 жылы Қазақстан Республикасында отандық өндірістің жаңа жеңіл автокөлігіне тұтынушылық сұранысты ынталандыру арқылы көлік құралдарын жаңартуға байланысты өңдеу саласындағы жобалар – 100000000000 (бір жүз миллиард) теңге, отандық өндірістің автобустарына 30000000000 (отыз миллиард) теңге және отандық өндірістің өздігінен жүретін ауыл шаруашылығы техникасына 30000000000 (отыз миллиард) теңге;</w:t>
      </w:r>
    </w:p>
    <w:bookmarkEnd w:id="5"/>
    <w:bookmarkStart w:name="z11" w:id="6"/>
    <w:p>
      <w:pPr>
        <w:spacing w:after="0"/>
        <w:ind w:left="0"/>
        <w:jc w:val="both"/>
      </w:pPr>
      <w:r>
        <w:rPr>
          <w:rFonts w:ascii="Times New Roman"/>
          <w:b w:val="false"/>
          <w:i w:val="false"/>
          <w:color w:val="000000"/>
          <w:sz w:val="28"/>
        </w:rPr>
        <w:t>
      2023 жылы Қазақстан Республикасында отандық өндірістің өздігінен жүретін ауыл шаруашылығы техникасына тұтынушылық сұранысты ынталандыру арқылы техниканы жаңартуға байланысты өңдеу саласындағы жобалар – 20000000000 (жиырма миллиард) теңге;</w:t>
      </w:r>
    </w:p>
    <w:bookmarkEnd w:id="6"/>
    <w:bookmarkStart w:name="z12" w:id="7"/>
    <w:p>
      <w:pPr>
        <w:spacing w:after="0"/>
        <w:ind w:left="0"/>
        <w:jc w:val="both"/>
      </w:pPr>
      <w:r>
        <w:rPr>
          <w:rFonts w:ascii="Times New Roman"/>
          <w:b w:val="false"/>
          <w:i w:val="false"/>
          <w:color w:val="000000"/>
          <w:sz w:val="28"/>
        </w:rPr>
        <w:t>
      2) ұйым оператордан қарыз алуды мынадай негізгі шарттарда жүзеге асырады:</w:t>
      </w:r>
    </w:p>
    <w:bookmarkEnd w:id="7"/>
    <w:bookmarkStart w:name="z13" w:id="8"/>
    <w:p>
      <w:pPr>
        <w:spacing w:after="0"/>
        <w:ind w:left="0"/>
        <w:jc w:val="both"/>
      </w:pPr>
      <w:r>
        <w:rPr>
          <w:rFonts w:ascii="Times New Roman"/>
          <w:b w:val="false"/>
          <w:i w:val="false"/>
          <w:color w:val="000000"/>
          <w:sz w:val="28"/>
        </w:rPr>
        <w:t>
      қарыздың бүкіл мерзімі үшін біржолғы төлеммен 0,1 % сыйақы мөлшерлемесі бойынша 100000000000 (бір жүз миллиард) теңге, қарыз мерзімі 30 жыл, нысаналы мақсаты: отандық өндірістің жеңіл автокөлігін сатып алушы жеке тұлғаларды қаржыландыру үшін екінші деңгейдегі банктерді (бұдан әрі – қарыз алушылар) шартты қаржыландыру шеңберінде Қазақстан Республикасында тұтынушылық сұранысты ынталандыру және көлік құралдарын жаңарту арқылы қоршаған ортаның жай-күйін жақсартуға бағытталған өңдеу өнеркәсібіндегі жобаларды одан әрі қаржыландыру үшін, түпкі қарыз алушылардың қарыз алушылар алдындағы міндеттемелерін өтеуіне қарай қайтарылатын қаражатты ұйым осы Қағидалардың 3-тармағының 9) тармақшасының талаптарына сәйкес:</w:t>
      </w:r>
    </w:p>
    <w:bookmarkEnd w:id="8"/>
    <w:bookmarkStart w:name="z14" w:id="9"/>
    <w:p>
      <w:pPr>
        <w:spacing w:after="0"/>
        <w:ind w:left="0"/>
        <w:jc w:val="both"/>
      </w:pPr>
      <w:r>
        <w:rPr>
          <w:rFonts w:ascii="Times New Roman"/>
          <w:b w:val="false"/>
          <w:i w:val="false"/>
          <w:color w:val="000000"/>
          <w:sz w:val="28"/>
        </w:rPr>
        <w:t>
      көлік құралдарын өнеркәсіптік құрастыру туралы келісім жасасқан көлік құралдарын автоөндірушілерден техникалық регламентке сәйкес экологиялық сыныптағы отандық өндіріс автобустарын;</w:t>
      </w:r>
    </w:p>
    <w:bookmarkEnd w:id="9"/>
    <w:bookmarkStart w:name="z15" w:id="10"/>
    <w:p>
      <w:pPr>
        <w:spacing w:after="0"/>
        <w:ind w:left="0"/>
        <w:jc w:val="both"/>
      </w:pPr>
      <w:r>
        <w:rPr>
          <w:rFonts w:ascii="Times New Roman"/>
          <w:b w:val="false"/>
          <w:i w:val="false"/>
          <w:color w:val="000000"/>
          <w:sz w:val="28"/>
        </w:rPr>
        <w:t>
      көлік құралдарын өнеркәсіптік құрастыру туралы тиісті келісім жасасқан көлік құралдарын өндірушілерден техникалық регламентке сәйкес отандық өндіріс троллейбустарын;</w:t>
      </w:r>
    </w:p>
    <w:bookmarkEnd w:id="10"/>
    <w:bookmarkStart w:name="z16" w:id="11"/>
    <w:p>
      <w:pPr>
        <w:spacing w:after="0"/>
        <w:ind w:left="0"/>
        <w:jc w:val="both"/>
      </w:pPr>
      <w:r>
        <w:rPr>
          <w:rFonts w:ascii="Times New Roman"/>
          <w:b w:val="false"/>
          <w:i w:val="false"/>
          <w:color w:val="000000"/>
          <w:sz w:val="28"/>
        </w:rPr>
        <w:t>
      көлік құралдарын өнеркәсіптік құрастыру туралы тиісті келісім жасасқан көлік құралдарын өндірушілерден отандық өндіріс трамвайларын сатып алатын лизинг алушыларды шартты қаржыландыру шеңберінде Қазақстан Республикасында тұтынушылық сұранысты ынталандыру және көлік құралдарын жаңарту арқылы қоршаған ортаның жай-күйін жақсартуға бағытталған өңдеу өнеркәсібіндегі жобаларды одан әрі қаржыландыру үшін жібереді;</w:t>
      </w:r>
    </w:p>
    <w:bookmarkEnd w:id="11"/>
    <w:bookmarkStart w:name="z17" w:id="12"/>
    <w:p>
      <w:pPr>
        <w:spacing w:after="0"/>
        <w:ind w:left="0"/>
        <w:jc w:val="both"/>
      </w:pPr>
      <w:r>
        <w:rPr>
          <w:rFonts w:ascii="Times New Roman"/>
          <w:b w:val="false"/>
          <w:i w:val="false"/>
          <w:color w:val="000000"/>
          <w:sz w:val="28"/>
        </w:rPr>
        <w:t>
      қарыздың бүкіл мерзімі үшін біржолғы төлеммен 0,01 % сыйақы мөлшерлемесі бойынша 30000000000 (отыз миллиард) теңге, қарыз мерзімі 30 жыл, нысаналы мақсаты: жергілікті атқарушы органдар жанындағы әлеуметтік-кәсіпкерлік корпорацияларды (бұдан әрі – ӘКК) және (немесе) техникалық регламентке сәйкес экологиялық сыныптағы отандық өндіріс автобустарын көлік құралдарын өнеркәсіптік құрастыру туралы келісім жасасқан көлік құралдарын автоөндірушілерден сатып алып, оларды кейіннен жолаушылар тасымалы саласында жұмыс істейтін заңды тұлғалар мен дара кәсіпкерлерге бірлесіп басқаруға беретін тасымалдаушыларды (бұдан әрі бірге автобустарды лизингке алушылар деп аталады) шартты қаржыландыру шеңберінде Қазақстан Республикасында тұтынушылық сұранысты ынталандыру және көлік құралдарын жаңарту арқылы қоршаған ортаның жай-күйін жақсартуға бағытталған өңдеу өнеркәсібіндегі жобаларды одан әрі қаржыландыру үшін;</w:t>
      </w:r>
    </w:p>
    <w:bookmarkEnd w:id="12"/>
    <w:bookmarkStart w:name="z18" w:id="13"/>
    <w:p>
      <w:pPr>
        <w:spacing w:after="0"/>
        <w:ind w:left="0"/>
        <w:jc w:val="both"/>
      </w:pPr>
      <w:r>
        <w:rPr>
          <w:rFonts w:ascii="Times New Roman"/>
          <w:b w:val="false"/>
          <w:i w:val="false"/>
          <w:color w:val="000000"/>
          <w:sz w:val="28"/>
        </w:rPr>
        <w:t>
      қарыздың бүкіл мерзімі үшін біржолғы төлеммен 0,1 % сыйақы мөлшерлемесі бойынша 30000000000 (отыз миллиард) теңге, қарыз мерзімі 15 жыл, нысаналы мақсаты: ауыл шаруашылығы техникасын өнеркәсіптік құрастыру туралы келісім жасасқан отандық өндірушілердің техникалық регламенттерінде айқындалған экологиялық талаптарға сәйкес келетін отандық өндірістің жаңа техникасын қаржы лизингіне сатып алатын агроөнеркәсіптік кешен субъектілерін қаржыландыру үшін лизингтік компанияларды (бұдан әрі – техниканы лизингке алушылар) шартты қаржыландыру шеңберінде Қазақстан Республикасында тұтынушылық сұранысты ынталандыру және өздігінен жүретін ауыл шаруашылығы техникасын жаңарту арқылы қоршаған ортаның жай-күйін жақсартуға бағытталған өңдеу өнеркәсібіндегі жобаларды одан әрі қаржыландыру үшін;</w:t>
      </w:r>
    </w:p>
    <w:bookmarkEnd w:id="13"/>
    <w:bookmarkStart w:name="z19" w:id="14"/>
    <w:p>
      <w:pPr>
        <w:spacing w:after="0"/>
        <w:ind w:left="0"/>
        <w:jc w:val="both"/>
      </w:pPr>
      <w:r>
        <w:rPr>
          <w:rFonts w:ascii="Times New Roman"/>
          <w:b w:val="false"/>
          <w:i w:val="false"/>
          <w:color w:val="000000"/>
          <w:sz w:val="28"/>
        </w:rPr>
        <w:t>
      қарыздың бүкіл мерзімі үшін біржолғы төлеммен 0,1 % сыйақы мөлшерлемесі бойынша 20000000000 (жиырма миллиард) теңге, қарыз мерзімі 15 жыл, нысаналы мақсаты: техниканы лизингке алушыларды қаржыландыру үшін лизингтік компанияларды шартты қаржыландыру шеңберінде Қазақстан Республикасында тұтынушылық сұранысты ынталандыру және өздігінен жүретін ауыл шаруашылығы техникасын жаңарту арқылы қоршаған ортаның жай-күйін жақсартуға бағытталған өңдеу өнеркәсібіндегі жобаларды одан әрі қаржыландыру үшін;</w:t>
      </w:r>
    </w:p>
    <w:bookmarkEnd w:id="14"/>
    <w:bookmarkStart w:name="z20" w:id="15"/>
    <w:p>
      <w:pPr>
        <w:spacing w:after="0"/>
        <w:ind w:left="0"/>
        <w:jc w:val="both"/>
      </w:pPr>
      <w:r>
        <w:rPr>
          <w:rFonts w:ascii="Times New Roman"/>
          <w:b w:val="false"/>
          <w:i w:val="false"/>
          <w:color w:val="000000"/>
          <w:sz w:val="28"/>
        </w:rPr>
        <w:t>
      негізгі борышты өтеу – ұйымның бастамасы бойынша мерзімінен бұрын өтеу құқығымен мерзімнің соңында;</w:t>
      </w:r>
    </w:p>
    <w:bookmarkEnd w:id="15"/>
    <w:bookmarkStart w:name="z21" w:id="16"/>
    <w:p>
      <w:pPr>
        <w:spacing w:after="0"/>
        <w:ind w:left="0"/>
        <w:jc w:val="both"/>
      </w:pPr>
      <w:r>
        <w:rPr>
          <w:rFonts w:ascii="Times New Roman"/>
          <w:b w:val="false"/>
          <w:i w:val="false"/>
          <w:color w:val="000000"/>
          <w:sz w:val="28"/>
        </w:rPr>
        <w:t>
      ұйым оператордан қарыз алғанда қамтамасыз ету ұсынылмайды;</w:t>
      </w:r>
    </w:p>
    <w:bookmarkEnd w:id="16"/>
    <w:bookmarkStart w:name="z22" w:id="17"/>
    <w:p>
      <w:pPr>
        <w:spacing w:after="0"/>
        <w:ind w:left="0"/>
        <w:jc w:val="both"/>
      </w:pPr>
      <w:r>
        <w:rPr>
          <w:rFonts w:ascii="Times New Roman"/>
          <w:b w:val="false"/>
          <w:i w:val="false"/>
          <w:color w:val="000000"/>
          <w:sz w:val="28"/>
        </w:rPr>
        <w:t>
      3) ұйым қарыз алушылармен мынадай негізгі шарттарда қарыз шарттарын жасасады:</w:t>
      </w:r>
    </w:p>
    <w:bookmarkEnd w:id="17"/>
    <w:bookmarkStart w:name="z23" w:id="18"/>
    <w:p>
      <w:pPr>
        <w:spacing w:after="0"/>
        <w:ind w:left="0"/>
        <w:jc w:val="both"/>
      </w:pPr>
      <w:r>
        <w:rPr>
          <w:rFonts w:ascii="Times New Roman"/>
          <w:b w:val="false"/>
          <w:i w:val="false"/>
          <w:color w:val="000000"/>
          <w:sz w:val="28"/>
        </w:rPr>
        <w:t>
      сыйақы мөлшерлемесі – жылдық 1,0 %-дан аспайды;</w:t>
      </w:r>
    </w:p>
    <w:bookmarkEnd w:id="18"/>
    <w:bookmarkStart w:name="z24" w:id="19"/>
    <w:p>
      <w:pPr>
        <w:spacing w:after="0"/>
        <w:ind w:left="0"/>
        <w:jc w:val="both"/>
      </w:pPr>
      <w:r>
        <w:rPr>
          <w:rFonts w:ascii="Times New Roman"/>
          <w:b w:val="false"/>
          <w:i w:val="false"/>
          <w:color w:val="000000"/>
          <w:sz w:val="28"/>
        </w:rPr>
        <w:t>
      қарыз мерзімі – 2030 жылғы 31 шілдеге дейін;</w:t>
      </w:r>
    </w:p>
    <w:bookmarkEnd w:id="19"/>
    <w:bookmarkStart w:name="z25" w:id="20"/>
    <w:p>
      <w:pPr>
        <w:spacing w:after="0"/>
        <w:ind w:left="0"/>
        <w:jc w:val="both"/>
      </w:pPr>
      <w:r>
        <w:rPr>
          <w:rFonts w:ascii="Times New Roman"/>
          <w:b w:val="false"/>
          <w:i w:val="false"/>
          <w:color w:val="000000"/>
          <w:sz w:val="28"/>
        </w:rPr>
        <w:t>
      қарыз бойынша сыйақы төлеу – жылына 1 рет;</w:t>
      </w:r>
    </w:p>
    <w:bookmarkEnd w:id="20"/>
    <w:bookmarkStart w:name="z26" w:id="21"/>
    <w:p>
      <w:pPr>
        <w:spacing w:after="0"/>
        <w:ind w:left="0"/>
        <w:jc w:val="both"/>
      </w:pPr>
      <w:r>
        <w:rPr>
          <w:rFonts w:ascii="Times New Roman"/>
          <w:b w:val="false"/>
          <w:i w:val="false"/>
          <w:color w:val="000000"/>
          <w:sz w:val="28"/>
        </w:rPr>
        <w:t>
      қарыз алушылардың қарыз қаражатын игеру мерзімі – ұйым мен қарыз алушы арасында қарыз сомасын ұлғайту туралы қарыз шарты/қарыз шартына қосымша келісім жасалған күннен бастап 18 айға дейін;</w:t>
      </w:r>
    </w:p>
    <w:bookmarkEnd w:id="21"/>
    <w:bookmarkStart w:name="z27" w:id="22"/>
    <w:p>
      <w:pPr>
        <w:spacing w:after="0"/>
        <w:ind w:left="0"/>
        <w:jc w:val="both"/>
      </w:pPr>
      <w:r>
        <w:rPr>
          <w:rFonts w:ascii="Times New Roman"/>
          <w:b w:val="false"/>
          <w:i w:val="false"/>
          <w:color w:val="000000"/>
          <w:sz w:val="28"/>
        </w:rPr>
        <w:t>
      қарыз валютасы – теңге;</w:t>
      </w:r>
    </w:p>
    <w:bookmarkEnd w:id="22"/>
    <w:bookmarkStart w:name="z28" w:id="23"/>
    <w:p>
      <w:pPr>
        <w:spacing w:after="0"/>
        <w:ind w:left="0"/>
        <w:jc w:val="both"/>
      </w:pPr>
      <w:r>
        <w:rPr>
          <w:rFonts w:ascii="Times New Roman"/>
          <w:b w:val="false"/>
          <w:i w:val="false"/>
          <w:color w:val="000000"/>
          <w:sz w:val="28"/>
        </w:rPr>
        <w:t>
      негізгі борышты өтеу – ішінара немесе толық мерзімінен бұрын өтеу құқығымен мерзімнің соңында;</w:t>
      </w:r>
    </w:p>
    <w:bookmarkEnd w:id="23"/>
    <w:bookmarkStart w:name="z29" w:id="24"/>
    <w:p>
      <w:pPr>
        <w:spacing w:after="0"/>
        <w:ind w:left="0"/>
        <w:jc w:val="both"/>
      </w:pPr>
      <w:r>
        <w:rPr>
          <w:rFonts w:ascii="Times New Roman"/>
          <w:b w:val="false"/>
          <w:i w:val="false"/>
          <w:color w:val="000000"/>
          <w:sz w:val="28"/>
        </w:rPr>
        <w:t>
      қарыз шарты шеңберінде қаражат жеке тұлғаларды – отандық өндірістің жеңіл автокөлігін сатып алушыларды қаржыландыру мақсаттарына жіберіледі, бұл ретте қарыз алушыларға бөлінетін қаражатты шетел валютасына не қарыздың нысаналы мақсатына сәйкес келмейтін өзге құралдарға инвестициялауға жіберуге тыйым салынады;</w:t>
      </w:r>
    </w:p>
    <w:bookmarkEnd w:id="24"/>
    <w:bookmarkStart w:name="z30" w:id="25"/>
    <w:p>
      <w:pPr>
        <w:spacing w:after="0"/>
        <w:ind w:left="0"/>
        <w:jc w:val="both"/>
      </w:pPr>
      <w:r>
        <w:rPr>
          <w:rFonts w:ascii="Times New Roman"/>
          <w:b w:val="false"/>
          <w:i w:val="false"/>
          <w:color w:val="000000"/>
          <w:sz w:val="28"/>
        </w:rPr>
        <w:t>
      қарыз шартының өзге талаптары ұйымның талаптарына сәйкес және (немесе) тараптардың келісуі бойынша белгіленеді;</w:t>
      </w:r>
    </w:p>
    <w:bookmarkEnd w:id="25"/>
    <w:bookmarkStart w:name="z31" w:id="26"/>
    <w:p>
      <w:pPr>
        <w:spacing w:after="0"/>
        <w:ind w:left="0"/>
        <w:jc w:val="both"/>
      </w:pPr>
      <w:r>
        <w:rPr>
          <w:rFonts w:ascii="Times New Roman"/>
          <w:b w:val="false"/>
          <w:i w:val="false"/>
          <w:color w:val="000000"/>
          <w:sz w:val="28"/>
        </w:rPr>
        <w:t>
      4) әрбір отандық жеңіл автокөлік өндірушіге арналған қаржыландыру лимиті уәкілетті органның Өнеркәсіп комитеті бекіткен осы Қағидалар шеңберінде қаржыландыруға қатысатын өнеркәсіп орындары өкілдерінен құралған комиссияның шешімімен айқындалады және оны ұйымның басқармасы бекітеді.</w:t>
      </w:r>
    </w:p>
    <w:bookmarkEnd w:id="26"/>
    <w:bookmarkStart w:name="z32" w:id="27"/>
    <w:p>
      <w:pPr>
        <w:spacing w:after="0"/>
        <w:ind w:left="0"/>
        <w:jc w:val="both"/>
      </w:pPr>
      <w:r>
        <w:rPr>
          <w:rFonts w:ascii="Times New Roman"/>
          <w:b w:val="false"/>
          <w:i w:val="false"/>
          <w:color w:val="000000"/>
          <w:sz w:val="28"/>
        </w:rPr>
        <w:t>
      Лизинг алушыларды, оның ішінде автобустарды, трамвайларды, троллейбустар мен техниканы лизингке алушыларды қаржыландыруды ұйым және лизингтік компаниялар қаржыландыру лимитін автобустарды, трамвайларды, троллейбустар мен өздігінен жүретін ауыл шаруашылығы техникасын әрбір отандық өндірушіге бөлмей, лизинг алушылар өтінімдерінің түсуіне қарай жүргізеді.</w:t>
      </w:r>
    </w:p>
    <w:bookmarkEnd w:id="27"/>
    <w:bookmarkStart w:name="z33" w:id="28"/>
    <w:p>
      <w:pPr>
        <w:spacing w:after="0"/>
        <w:ind w:left="0"/>
        <w:jc w:val="both"/>
      </w:pPr>
      <w:r>
        <w:rPr>
          <w:rFonts w:ascii="Times New Roman"/>
          <w:b w:val="false"/>
          <w:i w:val="false"/>
          <w:color w:val="000000"/>
          <w:sz w:val="28"/>
        </w:rPr>
        <w:t>
      Осы Қағидалар шеңберінде қаржыландыруға қатысатын автобустарды, трамвайларды, троллейбустарды, техника мен өздігінен жүретін ауыл шаруашылығы техникасын отандық өндірушілердің тізбесін ұйымға уәкілетті органның тиісті ведомствосы ұсынады;</w:t>
      </w:r>
    </w:p>
    <w:bookmarkEnd w:id="28"/>
    <w:bookmarkStart w:name="z34" w:id="29"/>
    <w:p>
      <w:pPr>
        <w:spacing w:after="0"/>
        <w:ind w:left="0"/>
        <w:jc w:val="both"/>
      </w:pPr>
      <w:r>
        <w:rPr>
          <w:rFonts w:ascii="Times New Roman"/>
          <w:b w:val="false"/>
          <w:i w:val="false"/>
          <w:color w:val="000000"/>
          <w:sz w:val="28"/>
        </w:rPr>
        <w:t>
      5) бөлінетін қаражат мақсатсыз пайдаланылған және (немесе) уақтылы игерілмеген және (немесе) түпкі қарыз алушылар өтейтін қаражат ұйымға уақтылы қайтарылмаған, сондай-ақ ұйым мен қарыз алушы арасындағы қарыз шартында көзделген жағдайлар туындаған жағдайларда ұйым тиісті қарыз шартын мерзімінен бұрын бұзуға және жоғарыда көрсетілген бұзушылықтар анықталған орналастырылған қаражатты кері қайтарып алуға құқылы;</w:t>
      </w:r>
    </w:p>
    <w:bookmarkEnd w:id="29"/>
    <w:bookmarkStart w:name="z35" w:id="30"/>
    <w:p>
      <w:pPr>
        <w:spacing w:after="0"/>
        <w:ind w:left="0"/>
        <w:jc w:val="both"/>
      </w:pPr>
      <w:r>
        <w:rPr>
          <w:rFonts w:ascii="Times New Roman"/>
          <w:b w:val="false"/>
          <w:i w:val="false"/>
          <w:color w:val="000000"/>
          <w:sz w:val="28"/>
        </w:rPr>
        <w:t>
      6) қарыз алушы қарызды мерзімінен бұрын өтеген жағдайда осы қаражатты қайта пайдалану ұйымның уәкілетті органдарының шешімдері негізінде жүзеге асырылады;</w:t>
      </w:r>
    </w:p>
    <w:bookmarkEnd w:id="30"/>
    <w:bookmarkStart w:name="z36" w:id="31"/>
    <w:p>
      <w:pPr>
        <w:spacing w:after="0"/>
        <w:ind w:left="0"/>
        <w:jc w:val="both"/>
      </w:pPr>
      <w:r>
        <w:rPr>
          <w:rFonts w:ascii="Times New Roman"/>
          <w:b w:val="false"/>
          <w:i w:val="false"/>
          <w:color w:val="000000"/>
          <w:sz w:val="28"/>
        </w:rPr>
        <w:t>
      7) отандық өндірістің автомобильдерін сатып алатын түпкі қарыз алушыларды қаржыландырудың негізгі шарттары:</w:t>
      </w:r>
    </w:p>
    <w:bookmarkEnd w:id="31"/>
    <w:bookmarkStart w:name="z37" w:id="32"/>
    <w:p>
      <w:pPr>
        <w:spacing w:after="0"/>
        <w:ind w:left="0"/>
        <w:jc w:val="both"/>
      </w:pPr>
      <w:r>
        <w:rPr>
          <w:rFonts w:ascii="Times New Roman"/>
          <w:b w:val="false"/>
          <w:i w:val="false"/>
          <w:color w:val="000000"/>
          <w:sz w:val="28"/>
        </w:rPr>
        <w:t>
      нысаналы топ – техникалық регламентке сәйкес экологиялық сыныптағы отандық өндірістің жеңіл автокөлігін сатып алушы жеке тұлғалар;</w:t>
      </w:r>
    </w:p>
    <w:bookmarkEnd w:id="32"/>
    <w:bookmarkStart w:name="z38" w:id="33"/>
    <w:p>
      <w:pPr>
        <w:spacing w:after="0"/>
        <w:ind w:left="0"/>
        <w:jc w:val="both"/>
      </w:pPr>
      <w:r>
        <w:rPr>
          <w:rFonts w:ascii="Times New Roman"/>
          <w:b w:val="false"/>
          <w:i w:val="false"/>
          <w:color w:val="000000"/>
          <w:sz w:val="28"/>
        </w:rPr>
        <w:t>
      кредит түпкі қарыз алушыларға нысаналы пайдалану, ақылылық, мерзімділік, қайтарымдылық және қамтамасыз етілу шарттарында беріледі, оның ішінде:</w:t>
      </w:r>
    </w:p>
    <w:bookmarkEnd w:id="33"/>
    <w:bookmarkStart w:name="z39" w:id="34"/>
    <w:p>
      <w:pPr>
        <w:spacing w:after="0"/>
        <w:ind w:left="0"/>
        <w:jc w:val="both"/>
      </w:pPr>
      <w:r>
        <w:rPr>
          <w:rFonts w:ascii="Times New Roman"/>
          <w:b w:val="false"/>
          <w:i w:val="false"/>
          <w:color w:val="000000"/>
          <w:sz w:val="28"/>
        </w:rPr>
        <w:t>
      жеңіл автокөліктің 1 бірлігі үшін қаржыландыру сомасы 10000000 (он миллион) теңгеден аспайды, жеңіл автокөліктің құны 15000000 (он бес миллион) теңгеден қымбат емес;</w:t>
      </w:r>
    </w:p>
    <w:bookmarkEnd w:id="34"/>
    <w:bookmarkStart w:name="z40" w:id="35"/>
    <w:p>
      <w:pPr>
        <w:spacing w:after="0"/>
        <w:ind w:left="0"/>
        <w:jc w:val="both"/>
      </w:pPr>
      <w:r>
        <w:rPr>
          <w:rFonts w:ascii="Times New Roman"/>
          <w:b w:val="false"/>
          <w:i w:val="false"/>
          <w:color w:val="000000"/>
          <w:sz w:val="28"/>
        </w:rPr>
        <w:t>
      бір түпкі қарыз алушыға қаржыландыру екі жылдық кезең ішінде бір реттен артық берілмейді;</w:t>
      </w:r>
    </w:p>
    <w:bookmarkEnd w:id="35"/>
    <w:bookmarkStart w:name="z41" w:id="36"/>
    <w:p>
      <w:pPr>
        <w:spacing w:after="0"/>
        <w:ind w:left="0"/>
        <w:jc w:val="both"/>
      </w:pPr>
      <w:r>
        <w:rPr>
          <w:rFonts w:ascii="Times New Roman"/>
          <w:b w:val="false"/>
          <w:i w:val="false"/>
          <w:color w:val="000000"/>
          <w:sz w:val="28"/>
        </w:rPr>
        <w:t>
      қаржыландыру мерзімі – 7 жылдан аспайды;</w:t>
      </w:r>
    </w:p>
    <w:bookmarkEnd w:id="36"/>
    <w:bookmarkStart w:name="z42" w:id="37"/>
    <w:p>
      <w:pPr>
        <w:spacing w:after="0"/>
        <w:ind w:left="0"/>
        <w:jc w:val="both"/>
      </w:pPr>
      <w:r>
        <w:rPr>
          <w:rFonts w:ascii="Times New Roman"/>
          <w:b w:val="false"/>
          <w:i w:val="false"/>
          <w:color w:val="000000"/>
          <w:sz w:val="28"/>
        </w:rPr>
        <w:t>
      бастапқы жарна – 0 %-дан бастап;</w:t>
      </w:r>
    </w:p>
    <w:bookmarkEnd w:id="37"/>
    <w:bookmarkStart w:name="z43" w:id="38"/>
    <w:p>
      <w:pPr>
        <w:spacing w:after="0"/>
        <w:ind w:left="0"/>
        <w:jc w:val="both"/>
      </w:pPr>
      <w:r>
        <w:rPr>
          <w:rFonts w:ascii="Times New Roman"/>
          <w:b w:val="false"/>
          <w:i w:val="false"/>
          <w:color w:val="000000"/>
          <w:sz w:val="28"/>
        </w:rPr>
        <w:t>
      кредит беру валютасы – теңге;</w:t>
      </w:r>
    </w:p>
    <w:bookmarkEnd w:id="38"/>
    <w:bookmarkStart w:name="z44" w:id="39"/>
    <w:p>
      <w:pPr>
        <w:spacing w:after="0"/>
        <w:ind w:left="0"/>
        <w:jc w:val="both"/>
      </w:pPr>
      <w:r>
        <w:rPr>
          <w:rFonts w:ascii="Times New Roman"/>
          <w:b w:val="false"/>
          <w:i w:val="false"/>
          <w:color w:val="000000"/>
          <w:sz w:val="28"/>
        </w:rPr>
        <w:t xml:space="preserve">
      түпкі қарыз алушы үшін номиналды сыйақы мөлшерлемесі жылдық 4,0 %-дан аспауға тиіс. Бұл ретте Қазақстан Республикасы Ұлттық Банкінің талаптарына сәйкес айқындалатын түпкі қарыз алушы үшін жылдық тиімді сыйақы мөлшерлемесі автокөлікті сақтандыру және ресімдеу (оның ішінде кепілге) бойынша түпкі қарыз алушының шығындарын ескергенде жылдық 7,5 %-дан аспауға тиіс. Қазақстан Республикасы Ұлттық Банкінің талаптары Қазақстан Республикасының Ұлттық Банкі Басқармасының 2012 жылғы 26 наурыздағы № 137 қаулысымен бекітілген Қарыздар мен салымдар бойынша шынайы, жылдық, тиімді, салыстырмалы есептеудегі сыйақы мөлшерлемелерін (нақты құнын) есептеу </w:t>
      </w:r>
      <w:r>
        <w:rPr>
          <w:rFonts w:ascii="Times New Roman"/>
          <w:b w:val="false"/>
          <w:i w:val="false"/>
          <w:color w:val="000000"/>
          <w:sz w:val="28"/>
        </w:rPr>
        <w:t>қағидаларында,</w:t>
      </w:r>
      <w:r>
        <w:rPr>
          <w:rFonts w:ascii="Times New Roman"/>
          <w:b w:val="false"/>
          <w:i w:val="false"/>
          <w:color w:val="000000"/>
          <w:sz w:val="28"/>
        </w:rPr>
        <w:t xml:space="preserve"> сондай-ақ Қазақстан Республикасының Ұлттық Банкі Басқармасының 2019 жылғы 26 қарашадағы № 208 қаулысымен бекітілген Берілетін микрокредиттер бойынша сыйақының жылдық тиімді мөлшерлемесін есептеу </w:t>
      </w:r>
      <w:r>
        <w:rPr>
          <w:rFonts w:ascii="Times New Roman"/>
          <w:b w:val="false"/>
          <w:i w:val="false"/>
          <w:color w:val="000000"/>
          <w:sz w:val="28"/>
        </w:rPr>
        <w:t>қағидаларында</w:t>
      </w:r>
      <w:r>
        <w:rPr>
          <w:rFonts w:ascii="Times New Roman"/>
          <w:b w:val="false"/>
          <w:i w:val="false"/>
          <w:color w:val="000000"/>
          <w:sz w:val="28"/>
        </w:rPr>
        <w:t xml:space="preserve"> көзделген;</w:t>
      </w:r>
    </w:p>
    <w:bookmarkEnd w:id="39"/>
    <w:bookmarkStart w:name="z45" w:id="40"/>
    <w:p>
      <w:pPr>
        <w:spacing w:after="0"/>
        <w:ind w:left="0"/>
        <w:jc w:val="both"/>
      </w:pPr>
      <w:r>
        <w:rPr>
          <w:rFonts w:ascii="Times New Roman"/>
          <w:b w:val="false"/>
          <w:i w:val="false"/>
          <w:color w:val="000000"/>
          <w:sz w:val="28"/>
        </w:rPr>
        <w:t>
      отандық өндірістің жеңіл автокөлігін сақтандыру және кепілге ресімдеу жөніндегі шығыстарды түпкі қарыз алушылар төлейді;</w:t>
      </w:r>
    </w:p>
    <w:bookmarkEnd w:id="40"/>
    <w:bookmarkStart w:name="z46" w:id="41"/>
    <w:p>
      <w:pPr>
        <w:spacing w:after="0"/>
        <w:ind w:left="0"/>
        <w:jc w:val="both"/>
      </w:pPr>
      <w:r>
        <w:rPr>
          <w:rFonts w:ascii="Times New Roman"/>
          <w:b w:val="false"/>
          <w:i w:val="false"/>
          <w:color w:val="000000"/>
          <w:sz w:val="28"/>
        </w:rPr>
        <w:t>
      8) ұйым отандық өндірістің автобустарын сатып алушы – автобустарға лизинг алушылармен мынадай негізгі шарттарда қаржы лизингі шарттарын жасасады:</w:t>
      </w:r>
    </w:p>
    <w:bookmarkEnd w:id="41"/>
    <w:bookmarkStart w:name="z47" w:id="42"/>
    <w:p>
      <w:pPr>
        <w:spacing w:after="0"/>
        <w:ind w:left="0"/>
        <w:jc w:val="both"/>
      </w:pPr>
      <w:r>
        <w:rPr>
          <w:rFonts w:ascii="Times New Roman"/>
          <w:b w:val="false"/>
          <w:i w:val="false"/>
          <w:color w:val="000000"/>
          <w:sz w:val="28"/>
        </w:rPr>
        <w:t>
      лизинг мерзімі – 7 жылға дейін;</w:t>
      </w:r>
    </w:p>
    <w:bookmarkEnd w:id="42"/>
    <w:bookmarkStart w:name="z48" w:id="43"/>
    <w:p>
      <w:pPr>
        <w:spacing w:after="0"/>
        <w:ind w:left="0"/>
        <w:jc w:val="both"/>
      </w:pPr>
      <w:r>
        <w:rPr>
          <w:rFonts w:ascii="Times New Roman"/>
          <w:b w:val="false"/>
          <w:i w:val="false"/>
          <w:color w:val="000000"/>
          <w:sz w:val="28"/>
        </w:rPr>
        <w:t>
      автобустарға лизинг алушы үшін сыйақы мөлшерлемесі – лизингтің бүкіл мерзімі үшін 0,01 % біржолғы төлеммен;</w:t>
      </w:r>
    </w:p>
    <w:bookmarkEnd w:id="43"/>
    <w:bookmarkStart w:name="z49" w:id="44"/>
    <w:p>
      <w:pPr>
        <w:spacing w:after="0"/>
        <w:ind w:left="0"/>
        <w:jc w:val="both"/>
      </w:pPr>
      <w:r>
        <w:rPr>
          <w:rFonts w:ascii="Times New Roman"/>
          <w:b w:val="false"/>
          <w:i w:val="false"/>
          <w:color w:val="000000"/>
          <w:sz w:val="28"/>
        </w:rPr>
        <w:t>
      лизинг бойынша бастапқы жарна (аванс) – лизинг нысанасы құнының 0 %-ынан бастап;</w:t>
      </w:r>
    </w:p>
    <w:bookmarkEnd w:id="44"/>
    <w:bookmarkStart w:name="z50" w:id="45"/>
    <w:p>
      <w:pPr>
        <w:spacing w:after="0"/>
        <w:ind w:left="0"/>
        <w:jc w:val="both"/>
      </w:pPr>
      <w:r>
        <w:rPr>
          <w:rFonts w:ascii="Times New Roman"/>
          <w:b w:val="false"/>
          <w:i w:val="false"/>
          <w:color w:val="000000"/>
          <w:sz w:val="28"/>
        </w:rPr>
        <w:t>
      қосымша шығыстар (сақтандыру, сервистік қызмет көрсету және лизинг нысанасын ұстау) – автобустарды лизингке алушы есебінен;</w:t>
      </w:r>
    </w:p>
    <w:bookmarkEnd w:id="45"/>
    <w:bookmarkStart w:name="z51" w:id="46"/>
    <w:p>
      <w:pPr>
        <w:spacing w:after="0"/>
        <w:ind w:left="0"/>
        <w:jc w:val="both"/>
      </w:pPr>
      <w:r>
        <w:rPr>
          <w:rFonts w:ascii="Times New Roman"/>
          <w:b w:val="false"/>
          <w:i w:val="false"/>
          <w:color w:val="000000"/>
          <w:sz w:val="28"/>
        </w:rPr>
        <w:t>
      бірлескен қызмет туралы шарттар шеңберінде тасымалдаушының лизинг нысанасын пайдаланғаны үшін сыйақы және басқа да комиссиялар төлеуге байланысты шығыстарын ұлғайтуға ӘКК-нің лизинг алушысының құқығы жоқ;</w:t>
      </w:r>
    </w:p>
    <w:bookmarkEnd w:id="46"/>
    <w:bookmarkStart w:name="z52" w:id="47"/>
    <w:p>
      <w:pPr>
        <w:spacing w:after="0"/>
        <w:ind w:left="0"/>
        <w:jc w:val="both"/>
      </w:pPr>
      <w:r>
        <w:rPr>
          <w:rFonts w:ascii="Times New Roman"/>
          <w:b w:val="false"/>
          <w:i w:val="false"/>
          <w:color w:val="000000"/>
          <w:sz w:val="28"/>
        </w:rPr>
        <w:t>
      автобустарды лизингке алушыларды қаржыландыру револьверлік сипатта болады, қолданыстағы лизингті өтеуден түсетін төлемдер автобустарды лизингке алушылармен жаңа қаржы лизингі шарттарын жасасу үшін қайтадан жіберіледі;</w:t>
      </w:r>
    </w:p>
    <w:bookmarkEnd w:id="47"/>
    <w:bookmarkStart w:name="z53" w:id="48"/>
    <w:p>
      <w:pPr>
        <w:spacing w:after="0"/>
        <w:ind w:left="0"/>
        <w:jc w:val="both"/>
      </w:pPr>
      <w:r>
        <w:rPr>
          <w:rFonts w:ascii="Times New Roman"/>
          <w:b w:val="false"/>
          <w:i w:val="false"/>
          <w:color w:val="000000"/>
          <w:sz w:val="28"/>
        </w:rPr>
        <w:t>
      Қазақстан Республикасының республикалық маңызы бар қалаларында және (немесе) облыс орталықтарында қызметін жүзеге асыратын тасымалдаушылар (оның ішінде ӘКК-мен бірлескен қызметті жүзеге асыратындар) қаржыландыру шарттарын пайдалана алмайды, бұл ретте ұйым қаржыландыруға мақұлдаған тасымалдаушылардың (оның ішінде ӘКК-мен бірлескен қызметті жүзеге асыратындардың) өтінімдері болмаған жағдайда оларды оператордан алған күннен не олар револьверлік қағидат бойынша қайтарылған күннен бастап бір жыл өткен соң ұйым Қазақстан Республикасының облыс орталықтарында тасымалдауды жүзеге асыратын тасымалдаушыларды (оның ішінде ӘКК-мен бірлескен қызметті жүзеге асыратындарды) қаржыландыруға құқылы;</w:t>
      </w:r>
    </w:p>
    <w:bookmarkEnd w:id="48"/>
    <w:bookmarkStart w:name="z54" w:id="49"/>
    <w:p>
      <w:pPr>
        <w:spacing w:after="0"/>
        <w:ind w:left="0"/>
        <w:jc w:val="both"/>
      </w:pPr>
      <w:r>
        <w:rPr>
          <w:rFonts w:ascii="Times New Roman"/>
          <w:b w:val="false"/>
          <w:i w:val="false"/>
          <w:color w:val="000000"/>
          <w:sz w:val="28"/>
        </w:rPr>
        <w:t>
      тасымалдаушының міндеттемелері бойынша ӘКК тарапынан осы тасымалдаушы үшін толық ортақ жауапкершілік туралы кепілдік беру және (немесе) оны мемлекеттік-жекешелік әріптестік шеңберінде қаржыландыру және (немесе) ұйымның ішкі актілеріне сәйкес осы тасымалдаушының міндеттемелері бойынша қамтамасыз етудің жеткіліктілігі ӘКК болып табылмайтын тасымалдаушыларды қаржыландыру кезінде ұйымның міндетті талаптары болып табылады;</w:t>
      </w:r>
    </w:p>
    <w:bookmarkEnd w:id="49"/>
    <w:bookmarkStart w:name="z55" w:id="50"/>
    <w:p>
      <w:pPr>
        <w:spacing w:after="0"/>
        <w:ind w:left="0"/>
        <w:jc w:val="both"/>
      </w:pPr>
      <w:r>
        <w:rPr>
          <w:rFonts w:ascii="Times New Roman"/>
          <w:b w:val="false"/>
          <w:i w:val="false"/>
          <w:color w:val="000000"/>
          <w:sz w:val="28"/>
        </w:rPr>
        <w:t>
      ұйым оператордан тартылған қаражат есебінен автобустарды лизингке алушылармен қаржы лизингі шарты жасалғанға дейін отандық автобус өндірушілеріне аванс беруге құқылы;</w:t>
      </w:r>
    </w:p>
    <w:bookmarkEnd w:id="50"/>
    <w:bookmarkStart w:name="z56" w:id="51"/>
    <w:p>
      <w:pPr>
        <w:spacing w:after="0"/>
        <w:ind w:left="0"/>
        <w:jc w:val="both"/>
      </w:pPr>
      <w:r>
        <w:rPr>
          <w:rFonts w:ascii="Times New Roman"/>
          <w:b w:val="false"/>
          <w:i w:val="false"/>
          <w:color w:val="000000"/>
          <w:sz w:val="28"/>
        </w:rPr>
        <w:t>
      қаржы лизингі шартының өзге талаптары ұйымның талаптарына сәйкес және (немесе) тараптардың келісуі бойынша белгіленеді;</w:t>
      </w:r>
    </w:p>
    <w:bookmarkEnd w:id="51"/>
    <w:bookmarkStart w:name="z57" w:id="52"/>
    <w:p>
      <w:pPr>
        <w:spacing w:after="0"/>
        <w:ind w:left="0"/>
        <w:jc w:val="both"/>
      </w:pPr>
      <w:r>
        <w:rPr>
          <w:rFonts w:ascii="Times New Roman"/>
          <w:b w:val="false"/>
          <w:i w:val="false"/>
          <w:color w:val="000000"/>
          <w:sz w:val="28"/>
        </w:rPr>
        <w:t>
      9) ұйым отандық өндіріс автобустарын, трамвайларын, троллейбустарын сатып алатын лизинг алушылармен мынадай негізгі шарттарда қаржы лизингі шарттарын жасасады:</w:t>
      </w:r>
    </w:p>
    <w:bookmarkEnd w:id="52"/>
    <w:bookmarkStart w:name="z58" w:id="53"/>
    <w:p>
      <w:pPr>
        <w:spacing w:after="0"/>
        <w:ind w:left="0"/>
        <w:jc w:val="both"/>
      </w:pPr>
      <w:r>
        <w:rPr>
          <w:rFonts w:ascii="Times New Roman"/>
          <w:b w:val="false"/>
          <w:i w:val="false"/>
          <w:color w:val="000000"/>
          <w:sz w:val="28"/>
        </w:rPr>
        <w:t>
      лизинг мерзімі – 7 жылға дейін;</w:t>
      </w:r>
    </w:p>
    <w:bookmarkEnd w:id="53"/>
    <w:bookmarkStart w:name="z59" w:id="54"/>
    <w:p>
      <w:pPr>
        <w:spacing w:after="0"/>
        <w:ind w:left="0"/>
        <w:jc w:val="both"/>
      </w:pPr>
      <w:r>
        <w:rPr>
          <w:rFonts w:ascii="Times New Roman"/>
          <w:b w:val="false"/>
          <w:i w:val="false"/>
          <w:color w:val="000000"/>
          <w:sz w:val="28"/>
        </w:rPr>
        <w:t>
      сыйақы мөлшерлемесі – жылдық 7,0 %, бұл ретте сыйақы мөлшерлемесінің көрсетілген мөлшері оператордың қаражатын ұйымның өзге қаражатымен 80/20 пропорциясында микширлеу есебінен белгіленеді;</w:t>
      </w:r>
    </w:p>
    <w:bookmarkEnd w:id="54"/>
    <w:bookmarkStart w:name="z60" w:id="55"/>
    <w:p>
      <w:pPr>
        <w:spacing w:after="0"/>
        <w:ind w:left="0"/>
        <w:jc w:val="both"/>
      </w:pPr>
      <w:r>
        <w:rPr>
          <w:rFonts w:ascii="Times New Roman"/>
          <w:b w:val="false"/>
          <w:i w:val="false"/>
          <w:color w:val="000000"/>
          <w:sz w:val="28"/>
        </w:rPr>
        <w:t>
      лизинг бойынша бастапқы жарна (аванс) – лизинг нысанасы құнының 15 %-ынан басталады, бұл ретте дәнекерлеу және бояу операцияларын қамтитын әдіспен шығарылған автобустардың, трамвайлардың, троллейбустардың моделінде аванстық төлем кемінде 5 %-ды құрайды;</w:t>
      </w:r>
    </w:p>
    <w:bookmarkEnd w:id="55"/>
    <w:bookmarkStart w:name="z61" w:id="56"/>
    <w:p>
      <w:pPr>
        <w:spacing w:after="0"/>
        <w:ind w:left="0"/>
        <w:jc w:val="both"/>
      </w:pPr>
      <w:r>
        <w:rPr>
          <w:rFonts w:ascii="Times New Roman"/>
          <w:b w:val="false"/>
          <w:i w:val="false"/>
          <w:color w:val="000000"/>
          <w:sz w:val="28"/>
        </w:rPr>
        <w:t>
      ұйым лизинг алушылардың шанақты дәнекерлеу және бояу бойынша технологиялық операциялармен шығарылған отандық өндіріс автобустарына, трамвайларына, троллейбустарына берген өтінімдерін басымдықпен қарайды;</w:t>
      </w:r>
    </w:p>
    <w:bookmarkEnd w:id="56"/>
    <w:bookmarkStart w:name="z62" w:id="57"/>
    <w:p>
      <w:pPr>
        <w:spacing w:after="0"/>
        <w:ind w:left="0"/>
        <w:jc w:val="both"/>
      </w:pPr>
      <w:r>
        <w:rPr>
          <w:rFonts w:ascii="Times New Roman"/>
          <w:b w:val="false"/>
          <w:i w:val="false"/>
          <w:color w:val="000000"/>
          <w:sz w:val="28"/>
        </w:rPr>
        <w:t>
      ұйым оператордан тартылған қаражат есебінен лизингке алушылармен қаржы лизингі шарты жасалғанға дейін отандық автобус, трамвай, троллейбус өндірушілеріне аванс беруге құқылы;</w:t>
      </w:r>
    </w:p>
    <w:bookmarkEnd w:id="57"/>
    <w:bookmarkStart w:name="z63" w:id="58"/>
    <w:p>
      <w:pPr>
        <w:spacing w:after="0"/>
        <w:ind w:left="0"/>
        <w:jc w:val="both"/>
      </w:pPr>
      <w:r>
        <w:rPr>
          <w:rFonts w:ascii="Times New Roman"/>
          <w:b w:val="false"/>
          <w:i w:val="false"/>
          <w:color w:val="000000"/>
          <w:sz w:val="28"/>
        </w:rPr>
        <w:t>
      қаржы лизингі шартының өзге талаптары ұйымның талаптарына сәйкес және (немесе) тараптардың келісуі бойынша белгіленеді;</w:t>
      </w:r>
    </w:p>
    <w:bookmarkEnd w:id="58"/>
    <w:bookmarkStart w:name="z64" w:id="59"/>
    <w:p>
      <w:pPr>
        <w:spacing w:after="0"/>
        <w:ind w:left="0"/>
        <w:jc w:val="both"/>
      </w:pPr>
      <w:r>
        <w:rPr>
          <w:rFonts w:ascii="Times New Roman"/>
          <w:b w:val="false"/>
          <w:i w:val="false"/>
          <w:color w:val="000000"/>
          <w:sz w:val="28"/>
        </w:rPr>
        <w:t>
      10) ұйым лизингтік компаниялармен мынадай негізгі шарттарда қарыз шарттарын жасасады:</w:t>
      </w:r>
    </w:p>
    <w:bookmarkEnd w:id="59"/>
    <w:bookmarkStart w:name="z65" w:id="60"/>
    <w:p>
      <w:pPr>
        <w:spacing w:after="0"/>
        <w:ind w:left="0"/>
        <w:jc w:val="both"/>
      </w:pPr>
      <w:r>
        <w:rPr>
          <w:rFonts w:ascii="Times New Roman"/>
          <w:b w:val="false"/>
          <w:i w:val="false"/>
          <w:color w:val="000000"/>
          <w:sz w:val="28"/>
        </w:rPr>
        <w:t>
      сыйақы мөлшерлемесі – жылдық 0,35 %-дан аспайды;</w:t>
      </w:r>
    </w:p>
    <w:bookmarkEnd w:id="60"/>
    <w:bookmarkStart w:name="z66" w:id="61"/>
    <w:p>
      <w:pPr>
        <w:spacing w:after="0"/>
        <w:ind w:left="0"/>
        <w:jc w:val="both"/>
      </w:pPr>
      <w:r>
        <w:rPr>
          <w:rFonts w:ascii="Times New Roman"/>
          <w:b w:val="false"/>
          <w:i w:val="false"/>
          <w:color w:val="000000"/>
          <w:sz w:val="28"/>
        </w:rPr>
        <w:t>
      қарыз мерзімі – 15 жылға дейін;</w:t>
      </w:r>
    </w:p>
    <w:bookmarkEnd w:id="61"/>
    <w:bookmarkStart w:name="z67" w:id="62"/>
    <w:p>
      <w:pPr>
        <w:spacing w:after="0"/>
        <w:ind w:left="0"/>
        <w:jc w:val="both"/>
      </w:pPr>
      <w:r>
        <w:rPr>
          <w:rFonts w:ascii="Times New Roman"/>
          <w:b w:val="false"/>
          <w:i w:val="false"/>
          <w:color w:val="000000"/>
          <w:sz w:val="28"/>
        </w:rPr>
        <w:t>
      қарыз бойынша сыйақы төлеу – жылына 1 рет;</w:t>
      </w:r>
    </w:p>
    <w:bookmarkEnd w:id="62"/>
    <w:bookmarkStart w:name="z68" w:id="63"/>
    <w:p>
      <w:pPr>
        <w:spacing w:after="0"/>
        <w:ind w:left="0"/>
        <w:jc w:val="both"/>
      </w:pPr>
      <w:r>
        <w:rPr>
          <w:rFonts w:ascii="Times New Roman"/>
          <w:b w:val="false"/>
          <w:i w:val="false"/>
          <w:color w:val="000000"/>
          <w:sz w:val="28"/>
        </w:rPr>
        <w:t>
      лизингтік компаниялардың қарыз қаражатын игеру мерзімі – ұйым мен лизингтік компания арасындағы қарыз сомасын ұлғайту туралы қарыз шарты/қарыз шартына қосымша келісім жасалған күннен бастап 18 айға дейін;</w:t>
      </w:r>
    </w:p>
    <w:bookmarkEnd w:id="63"/>
    <w:bookmarkStart w:name="z69" w:id="64"/>
    <w:p>
      <w:pPr>
        <w:spacing w:after="0"/>
        <w:ind w:left="0"/>
        <w:jc w:val="both"/>
      </w:pPr>
      <w:r>
        <w:rPr>
          <w:rFonts w:ascii="Times New Roman"/>
          <w:b w:val="false"/>
          <w:i w:val="false"/>
          <w:color w:val="000000"/>
          <w:sz w:val="28"/>
        </w:rPr>
        <w:t>
      қарыз валютасы – теңге;</w:t>
      </w:r>
    </w:p>
    <w:bookmarkEnd w:id="64"/>
    <w:bookmarkStart w:name="z70" w:id="65"/>
    <w:p>
      <w:pPr>
        <w:spacing w:after="0"/>
        <w:ind w:left="0"/>
        <w:jc w:val="both"/>
      </w:pPr>
      <w:r>
        <w:rPr>
          <w:rFonts w:ascii="Times New Roman"/>
          <w:b w:val="false"/>
          <w:i w:val="false"/>
          <w:color w:val="000000"/>
          <w:sz w:val="28"/>
        </w:rPr>
        <w:t>
      негізгі борышты өтеу – ішінара немесе толық мерзімінен бұрын өтеу құқығымен мерзімнің соңында;</w:t>
      </w:r>
    </w:p>
    <w:bookmarkEnd w:id="65"/>
    <w:bookmarkStart w:name="z71" w:id="66"/>
    <w:p>
      <w:pPr>
        <w:spacing w:after="0"/>
        <w:ind w:left="0"/>
        <w:jc w:val="both"/>
      </w:pPr>
      <w:r>
        <w:rPr>
          <w:rFonts w:ascii="Times New Roman"/>
          <w:b w:val="false"/>
          <w:i w:val="false"/>
          <w:color w:val="000000"/>
          <w:sz w:val="28"/>
        </w:rPr>
        <w:t>
      қарыз шарты шеңберінде қаражат техниканы лизингке алушыларды қаржыландыру мақсаттарына жіберіледі, бұл ретте лизингтік компанияларға бөлінетін қаражатты шетел валютасына не қарыздың нысаналы мақсатына сәйкес келмейтін өзге құралдарға инвестициялауға жіберуге тыйым салынады;</w:t>
      </w:r>
    </w:p>
    <w:bookmarkEnd w:id="66"/>
    <w:bookmarkStart w:name="z72" w:id="67"/>
    <w:p>
      <w:pPr>
        <w:spacing w:after="0"/>
        <w:ind w:left="0"/>
        <w:jc w:val="both"/>
      </w:pPr>
      <w:r>
        <w:rPr>
          <w:rFonts w:ascii="Times New Roman"/>
          <w:b w:val="false"/>
          <w:i w:val="false"/>
          <w:color w:val="000000"/>
          <w:sz w:val="28"/>
        </w:rPr>
        <w:t>
      бөлінетін қаражат мақсатқа сай пайдаланылмаған және (немесе) уақтылы игерілмеген, сондай-ақ ұйым мен лизингтік компания арасындағы қарыз шартында көзделген жағдайлар туындаған жағдайларда ұйым тиісті қарыз шартын мерзімінен бұрын бұзуға және жоғарыда көрсетілген бұзушылықтар анықталған орналастырылған қаражатты кері қайтарып алуға құқылы;</w:t>
      </w:r>
    </w:p>
    <w:bookmarkEnd w:id="67"/>
    <w:bookmarkStart w:name="z73" w:id="68"/>
    <w:p>
      <w:pPr>
        <w:spacing w:after="0"/>
        <w:ind w:left="0"/>
        <w:jc w:val="both"/>
      </w:pPr>
      <w:r>
        <w:rPr>
          <w:rFonts w:ascii="Times New Roman"/>
          <w:b w:val="false"/>
          <w:i w:val="false"/>
          <w:color w:val="000000"/>
          <w:sz w:val="28"/>
        </w:rPr>
        <w:t>
      қарыз шартының өзге талаптары ұйымның талаптарына сәйкес және (немесе) тараптардың келісуі бойынша белгіленеді;</w:t>
      </w:r>
    </w:p>
    <w:bookmarkEnd w:id="68"/>
    <w:bookmarkStart w:name="z74" w:id="69"/>
    <w:p>
      <w:pPr>
        <w:spacing w:after="0"/>
        <w:ind w:left="0"/>
        <w:jc w:val="both"/>
      </w:pPr>
      <w:r>
        <w:rPr>
          <w:rFonts w:ascii="Times New Roman"/>
          <w:b w:val="false"/>
          <w:i w:val="false"/>
          <w:color w:val="000000"/>
          <w:sz w:val="28"/>
        </w:rPr>
        <w:t>
      11) лизингтік компания отандық өндірістің өздігінен жүретін ауыл шаруашылығы техникасын сатып алушы – техниканы лизингке алушылармен мынадай негізгі шарттарда қаржы лизингі шарттарын жасасады:</w:t>
      </w:r>
    </w:p>
    <w:bookmarkEnd w:id="69"/>
    <w:bookmarkStart w:name="z75" w:id="70"/>
    <w:p>
      <w:pPr>
        <w:spacing w:after="0"/>
        <w:ind w:left="0"/>
        <w:jc w:val="both"/>
      </w:pPr>
      <w:r>
        <w:rPr>
          <w:rFonts w:ascii="Times New Roman"/>
          <w:b w:val="false"/>
          <w:i w:val="false"/>
          <w:color w:val="000000"/>
          <w:sz w:val="28"/>
        </w:rPr>
        <w:t>
      лизинг мерзімі – 10 жылға дейін;</w:t>
      </w:r>
    </w:p>
    <w:bookmarkEnd w:id="70"/>
    <w:bookmarkStart w:name="z76" w:id="71"/>
    <w:p>
      <w:pPr>
        <w:spacing w:after="0"/>
        <w:ind w:left="0"/>
        <w:jc w:val="both"/>
      </w:pPr>
      <w:r>
        <w:rPr>
          <w:rFonts w:ascii="Times New Roman"/>
          <w:b w:val="false"/>
          <w:i w:val="false"/>
          <w:color w:val="000000"/>
          <w:sz w:val="28"/>
        </w:rPr>
        <w:t>
      сыйақы мөлшерлемесі – жылдық 6,0 %. Жылдық 6,0 % мөлшеріндегі сыйақы мөлшерлемесі ұйымның қаражатын лизингтік компаниялардың өзге қаражатымен 80/20 пропорциясында микширлеу есебінен белгіленеді. Револьверлік қаржыландыру кезінде жылдық 6,0 % сыйақы мөлшерлемесін сақтау мақсатында лизингтік компаниялардың қаражатты микширлеу пропорциясын өзгертуіне жол беріледі;</w:t>
      </w:r>
    </w:p>
    <w:bookmarkEnd w:id="71"/>
    <w:bookmarkStart w:name="z77" w:id="72"/>
    <w:p>
      <w:pPr>
        <w:spacing w:after="0"/>
        <w:ind w:left="0"/>
        <w:jc w:val="both"/>
      </w:pPr>
      <w:r>
        <w:rPr>
          <w:rFonts w:ascii="Times New Roman"/>
          <w:b w:val="false"/>
          <w:i w:val="false"/>
          <w:color w:val="000000"/>
          <w:sz w:val="28"/>
        </w:rPr>
        <w:t>
      лизинг бойынша бастапқы жарна (аванс) – лизинг нысанасы құнының 0 %-ынан бастап;</w:t>
      </w:r>
    </w:p>
    <w:bookmarkEnd w:id="72"/>
    <w:bookmarkStart w:name="z78" w:id="73"/>
    <w:p>
      <w:pPr>
        <w:spacing w:after="0"/>
        <w:ind w:left="0"/>
        <w:jc w:val="both"/>
      </w:pPr>
      <w:r>
        <w:rPr>
          <w:rFonts w:ascii="Times New Roman"/>
          <w:b w:val="false"/>
          <w:i w:val="false"/>
          <w:color w:val="000000"/>
          <w:sz w:val="28"/>
        </w:rPr>
        <w:t>
      негізгі қарызды өтеу – жылына 1 рет;</w:t>
      </w:r>
    </w:p>
    <w:bookmarkEnd w:id="73"/>
    <w:bookmarkStart w:name="z79" w:id="74"/>
    <w:p>
      <w:pPr>
        <w:spacing w:after="0"/>
        <w:ind w:left="0"/>
        <w:jc w:val="both"/>
      </w:pPr>
      <w:r>
        <w:rPr>
          <w:rFonts w:ascii="Times New Roman"/>
          <w:b w:val="false"/>
          <w:i w:val="false"/>
          <w:color w:val="000000"/>
          <w:sz w:val="28"/>
        </w:rPr>
        <w:t>
      қосымша шығыстар (сақтандыру, сервистік қызмет көрсету және лизинг нысанасын ұстау) – техниканы лизингке алушының есебінен;</w:t>
      </w:r>
    </w:p>
    <w:bookmarkEnd w:id="74"/>
    <w:bookmarkStart w:name="z80" w:id="75"/>
    <w:p>
      <w:pPr>
        <w:spacing w:after="0"/>
        <w:ind w:left="0"/>
        <w:jc w:val="both"/>
      </w:pPr>
      <w:r>
        <w:rPr>
          <w:rFonts w:ascii="Times New Roman"/>
          <w:b w:val="false"/>
          <w:i w:val="false"/>
          <w:color w:val="000000"/>
          <w:sz w:val="28"/>
        </w:rPr>
        <w:t>
      техниканы лизингке алушыларды қаржыландыру револьверлік сипатта болады (ұйымнан тартылған қарыз сомасы шегінде), қолданыстағы лизингті өтеуден түсетін төлемдер техниканы лизингке алушылармен жаңадан қаржы лизингі шарттарын жасасу үшін қайтадан жіберіледі;</w:t>
      </w:r>
    </w:p>
    <w:bookmarkEnd w:id="75"/>
    <w:bookmarkStart w:name="z81" w:id="76"/>
    <w:p>
      <w:pPr>
        <w:spacing w:after="0"/>
        <w:ind w:left="0"/>
        <w:jc w:val="both"/>
      </w:pPr>
      <w:r>
        <w:rPr>
          <w:rFonts w:ascii="Times New Roman"/>
          <w:b w:val="false"/>
          <w:i w:val="false"/>
          <w:color w:val="000000"/>
          <w:sz w:val="28"/>
        </w:rPr>
        <w:t>
      техниканы лизингке алушының біреуіне арналған қаржыландыру сомасы 205000000 (екі жүз бес миллион) теңгеден және өздігінен жүретін ауыл шаруашылығы техникасының үш бірлігінен аспайды, техниканы лизингке алушының біреуіне қаржыландыру екі жылдық кезең ішінде бір реттен артық берілмейді. Егер лизинг нысаналарының жиынтық құны Қағидаларда белгіленген техниканы лизингке алушының біреуін қаржыландыру сомасынан асып кеткен жағдайда соңғысы лизинг берушіге айырманы бастапқы жарна (аванс) түрінде төлеуге құқылы;</w:t>
      </w:r>
    </w:p>
    <w:bookmarkEnd w:id="76"/>
    <w:bookmarkStart w:name="z82" w:id="77"/>
    <w:p>
      <w:pPr>
        <w:spacing w:after="0"/>
        <w:ind w:left="0"/>
        <w:jc w:val="both"/>
      </w:pPr>
      <w:r>
        <w:rPr>
          <w:rFonts w:ascii="Times New Roman"/>
          <w:b w:val="false"/>
          <w:i w:val="false"/>
          <w:color w:val="000000"/>
          <w:sz w:val="28"/>
        </w:rPr>
        <w:t>
      қаржы лизингі шартының өзге талаптары лизингтік компанияның талаптарына сәйкес және (немесе) тараптардың келісуі бойынша белгіленеді.</w:t>
      </w:r>
    </w:p>
    <w:bookmarkEnd w:id="77"/>
    <w:bookmarkStart w:name="z83" w:id="78"/>
    <w:p>
      <w:pPr>
        <w:spacing w:after="0"/>
        <w:ind w:left="0"/>
        <w:jc w:val="both"/>
      </w:pPr>
      <w:r>
        <w:rPr>
          <w:rFonts w:ascii="Times New Roman"/>
          <w:b w:val="false"/>
          <w:i w:val="false"/>
          <w:color w:val="000000"/>
          <w:sz w:val="28"/>
        </w:rPr>
        <w:t>
      4. Қалдықтарды қайта пайдалануға, өңдеуге, қайта өңдеуге, сұрыптауға, кейіннен қайта өңдеуге және (немесе) кәдеге жаратуға дайындау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жетілдіру, қалдықтарды энергетикалық кәдеге жаратуды ұйымдастыру, орманда өрт шығуының алдын алуды және өртті орман мекемелері мен табиғат қорғау ұйымдарының сөндіруін ұйымдастыру үшін техникалық регламентте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(оның ішінде өрт сөндіру көлігін, орман өртін сөндіретін шағын кешен, трактор) және (немесе) жабдығын сатып алу,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және (немесе) жабдығын сатып алу, Автомобиль жолдарын басқару жөніндегі ұлттық оператордың республикалық және халықаралық маңызы бар автомобиль жолдарын күтіп-ұстауы үшін техникалық регламентте айқындалған экологиялық талаптарға сәйкес келетін отандық өндірістің жол-пайдалану техникасын сатып алу бойынша оператордың қаражаты есебінен қаржыландырылатын өңдеу саласындағы жобалар осы Қағидаларға және ұйымның ішкі актілеріне сәйкес мынадай шарттармен іріктеледі:</w:t>
      </w:r>
    </w:p>
    <w:bookmarkEnd w:id="78"/>
    <w:bookmarkStart w:name="z84" w:id="79"/>
    <w:p>
      <w:pPr>
        <w:spacing w:after="0"/>
        <w:ind w:left="0"/>
        <w:jc w:val="both"/>
      </w:pPr>
      <w:r>
        <w:rPr>
          <w:rFonts w:ascii="Times New Roman"/>
          <w:b w:val="false"/>
          <w:i w:val="false"/>
          <w:color w:val="000000"/>
          <w:sz w:val="28"/>
        </w:rPr>
        <w:t>
      1) оператор қаржыландыратын жиындық көлем:</w:t>
      </w:r>
    </w:p>
    <w:bookmarkEnd w:id="79"/>
    <w:bookmarkStart w:name="z85" w:id="80"/>
    <w:p>
      <w:pPr>
        <w:spacing w:after="0"/>
        <w:ind w:left="0"/>
        <w:jc w:val="both"/>
      </w:pPr>
      <w:r>
        <w:rPr>
          <w:rFonts w:ascii="Times New Roman"/>
          <w:b w:val="false"/>
          <w:i w:val="false"/>
          <w:color w:val="000000"/>
          <w:sz w:val="28"/>
        </w:rPr>
        <w:t>
      2024 – 2026 жылдары қалдықтарды қайта пайдалануға, өңдеуге, қайта өңдеуге, сұрыптауға, кейіннен қайта өңдеуге және (немесе) кәдеге жаратуға дайындау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жетілдіру, қалдықтарды энергетикалық кәдеге жаратуды ұйымдастыру, орманда өрт шығуының алдын алуды және өртті орман мекемелері мен табиғат қорғау ұйымдарының сөндіруін ұйымдастыру үшін техникалық регламентте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(оның ішінде өрт сөндіру көлігін, орман өртін сөндіретін шағын кешен, трактор) және (немесе) жабдығын сатып алу,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Автомобиль жолдарын басқару жөніндегі ұлттық оператордың республикалық және халықаралық маңызы бар автомобиль жолдарын күтіп-ұстауы үшін техникалық регламентте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және (немесе) жабдығын сатып алу бойынша өңдеу саласындағы жобаларды қаржыландырудың жалпы көлемі 307000150000 (үш жүз жеті миллиард жүз елу мың) теңге, оның ішінде:</w:t>
      </w:r>
    </w:p>
    <w:bookmarkEnd w:id="80"/>
    <w:bookmarkStart w:name="z86" w:id="81"/>
    <w:p>
      <w:pPr>
        <w:spacing w:after="0"/>
        <w:ind w:left="0"/>
        <w:jc w:val="both"/>
      </w:pPr>
      <w:r>
        <w:rPr>
          <w:rFonts w:ascii="Times New Roman"/>
          <w:b w:val="false"/>
          <w:i w:val="false"/>
          <w:color w:val="000000"/>
          <w:sz w:val="28"/>
        </w:rPr>
        <w:t>
      орманда өрт шығуының алдын алуды және өртті орман мекемелері мен табиғат қорғау ұйымдарының сөндіруін ұйымдастыру үшін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айқындалған экологиялық талаптарға сәйкес келетін отандық өндірістің өрт сөндіру техникасын (оның ішінде өрт сөндіру көлігін, орман өртін сөндіретін шағын кешен, трактор) және (немесе)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жабдығын сатып алуға – 35000000000 (отыз бес миллиард) теңге;</w:t>
      </w:r>
    </w:p>
    <w:bookmarkEnd w:id="81"/>
    <w:bookmarkStart w:name="z87" w:id="82"/>
    <w:p>
      <w:pPr>
        <w:spacing w:after="0"/>
        <w:ind w:left="0"/>
        <w:jc w:val="both"/>
      </w:pPr>
      <w:r>
        <w:rPr>
          <w:rFonts w:ascii="Times New Roman"/>
          <w:b w:val="false"/>
          <w:i w:val="false"/>
          <w:color w:val="000000"/>
          <w:sz w:val="28"/>
        </w:rPr>
        <w:t>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және (немесе) жабдығын сатып алуға – 5000000000 (бес миллиард) теңге;</w:t>
      </w:r>
    </w:p>
    <w:bookmarkEnd w:id="82"/>
    <w:bookmarkStart w:name="z88" w:id="83"/>
    <w:p>
      <w:pPr>
        <w:spacing w:after="0"/>
        <w:ind w:left="0"/>
        <w:jc w:val="both"/>
      </w:pPr>
      <w:r>
        <w:rPr>
          <w:rFonts w:ascii="Times New Roman"/>
          <w:b w:val="false"/>
          <w:i w:val="false"/>
          <w:color w:val="000000"/>
          <w:sz w:val="28"/>
        </w:rPr>
        <w:t>
      көлік құралдарын өнеркәсіптік құрастыру туралы келісім жасасқан көлік құралдарын өндірушілерден техникалық регламентке сәйкес экологиялық сыныптағы отандық өндіріс автобустарын сатып алуға – 2024 жылы 15000000000 (он бес миллиард) теңге, оның ішінде осыған ұқсас жобалар (алмастыру) қаржыландырылған міндеттемелерді өтеуге немесе автобустарды лизингке алушылармен қаржы лизингі шарты жасалғанға дейін қаражатты отандық автобус өндірушілеріне аванс беруге пайдалануға;</w:t>
      </w:r>
    </w:p>
    <w:bookmarkEnd w:id="83"/>
    <w:bookmarkStart w:name="z89" w:id="84"/>
    <w:p>
      <w:pPr>
        <w:spacing w:after="0"/>
        <w:ind w:left="0"/>
        <w:jc w:val="both"/>
      </w:pPr>
      <w:r>
        <w:rPr>
          <w:rFonts w:ascii="Times New Roman"/>
          <w:b w:val="false"/>
          <w:i w:val="false"/>
          <w:color w:val="000000"/>
          <w:sz w:val="28"/>
        </w:rPr>
        <w:t>
      Қазақстан Республикасы Төтенше жағдайлар министрлігінің аумақтық органдарының, мекемелерінің және Қазақстан Республикасы Су ресурстары және ирригация министрлігі ұйымдарының техникалық базасын жаңарту үшін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көрсетілген құралдарды өндірушілерден техникалық регламентте айқындалған экологиялық талаптарға сәйкес келетін отандық өндіріс техникасын сатып алуға – 2024 жылы 50000000000 (елу миллиард) теңге;</w:t>
      </w:r>
    </w:p>
    <w:bookmarkEnd w:id="84"/>
    <w:bookmarkStart w:name="z90" w:id="85"/>
    <w:p>
      <w:pPr>
        <w:spacing w:after="0"/>
        <w:ind w:left="0"/>
        <w:jc w:val="both"/>
      </w:pPr>
      <w:r>
        <w:rPr>
          <w:rFonts w:ascii="Times New Roman"/>
          <w:b w:val="false"/>
          <w:i w:val="false"/>
          <w:color w:val="000000"/>
          <w:sz w:val="28"/>
        </w:rPr>
        <w:t>
      Автомобиль жолдарын басқару жөніндегі ұлттық оператордың республикалық және халықаралық маңызы бар автомобиль жолдарын күтіп-ұстауы үшін тауар белгісінің және (немесе) көлік құралының конструкциясының иесінен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айқындалған экологиялық талаптарға сәйкес келетін отандық өндірістің жол-пайдалану техникасын сатып алуға – 2024 жылы 17000150000 (он жеті миллиард жүз елу мың) теңге, оның ішінде қаражатты осындай жобалар (алмастыру) қаржыландырылған міндеттемелерді өтеуге пайдалану;</w:t>
      </w:r>
    </w:p>
    <w:bookmarkEnd w:id="85"/>
    <w:bookmarkStart w:name="z91" w:id="86"/>
    <w:p>
      <w:pPr>
        <w:spacing w:after="0"/>
        <w:ind w:left="0"/>
        <w:jc w:val="both"/>
      </w:pPr>
      <w:r>
        <w:rPr>
          <w:rFonts w:ascii="Times New Roman"/>
          <w:b w:val="false"/>
          <w:i w:val="false"/>
          <w:color w:val="000000"/>
          <w:sz w:val="28"/>
        </w:rPr>
        <w:t>
      2) ұйым оператордан қарыз алуды мынадай негізгі шарттарда жүзеге асырады:</w:t>
      </w:r>
    </w:p>
    <w:bookmarkEnd w:id="86"/>
    <w:bookmarkStart w:name="z92" w:id="87"/>
    <w:p>
      <w:pPr>
        <w:spacing w:after="0"/>
        <w:ind w:left="0"/>
        <w:jc w:val="both"/>
      </w:pPr>
      <w:r>
        <w:rPr>
          <w:rFonts w:ascii="Times New Roman"/>
          <w:b w:val="false"/>
          <w:i w:val="false"/>
          <w:color w:val="000000"/>
          <w:sz w:val="28"/>
        </w:rPr>
        <w:t>
      қалдықтарды қайта пайдалануға, өңдеуге, қайта өңдеуге, сұрыптауға, кейіннен қайта өңдеуге және (немесе) кәдеге жаратуға дайындау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жетілдіру, қалдықтарды энергетикалық кәдеге жаратуды ұйымдастыру бойынша өңдеу саласындағы жобаларға қарыздың бүкіл мерзімі үшін біржолғы төлеммен 0,1 % сыйақы мөлшерлемесі бойынша, қарыз мерзімі 15 жылдан аспайды;</w:t>
      </w:r>
    </w:p>
    <w:bookmarkEnd w:id="87"/>
    <w:bookmarkStart w:name="z93" w:id="88"/>
    <w:p>
      <w:pPr>
        <w:spacing w:after="0"/>
        <w:ind w:left="0"/>
        <w:jc w:val="both"/>
      </w:pPr>
      <w:r>
        <w:rPr>
          <w:rFonts w:ascii="Times New Roman"/>
          <w:b w:val="false"/>
          <w:i w:val="false"/>
          <w:color w:val="000000"/>
          <w:sz w:val="28"/>
        </w:rPr>
        <w:t>
      орманда өрт шығуының алдын алуды және өртті орман мекемелері мен табиғат қорғау ұйымдарының сөндіруін ұйымдастыру үшін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айқындалған экологиялық талаптарға сәйкес келетін отандық өндіріс техникасын (оның ішінде өрт сөндіру көлігін, орман өртін сөндіретін шағын кешен, трактор) және (немесе)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жабдығын сатып алу бойынша өңдеу саласындағы жобаларға қарыздың бүкіл мерзімі үшін біржолғы төлеммен 0,1 % сыйақы мөлшерлемесі бойынша, қарыз мерзімі 7 жылдан аспайды;</w:t>
      </w:r>
    </w:p>
    <w:bookmarkEnd w:id="88"/>
    <w:bookmarkStart w:name="z94" w:id="89"/>
    <w:p>
      <w:pPr>
        <w:spacing w:after="0"/>
        <w:ind w:left="0"/>
        <w:jc w:val="both"/>
      </w:pPr>
      <w:r>
        <w:rPr>
          <w:rFonts w:ascii="Times New Roman"/>
          <w:b w:val="false"/>
          <w:i w:val="false"/>
          <w:color w:val="000000"/>
          <w:sz w:val="28"/>
        </w:rPr>
        <w:t>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және (немесе) жабдығын сатып алу бойынша өңдеу саласындағы жобаларға қарыздың бүкіл мерзімі үшін біржолғы төлеммен 0,1 % сыйақы мөлшерлемесі бойынша, қарыз мерзімі 7 жылдан аспайды;</w:t>
      </w:r>
    </w:p>
    <w:bookmarkEnd w:id="89"/>
    <w:bookmarkStart w:name="z95" w:id="90"/>
    <w:p>
      <w:pPr>
        <w:spacing w:after="0"/>
        <w:ind w:left="0"/>
        <w:jc w:val="both"/>
      </w:pPr>
      <w:r>
        <w:rPr>
          <w:rFonts w:ascii="Times New Roman"/>
          <w:b w:val="false"/>
          <w:i w:val="false"/>
          <w:color w:val="000000"/>
          <w:sz w:val="28"/>
        </w:rPr>
        <w:t>
      Автомобиль жолдарын басқару жөніндегі ұлттық оператордың республикалық және халықаралық маңызы бар автомобиль жолдарын күтіп-ұстауы үшін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айқындалған экологиялық талаптарға сәйкес келетін отандық өндірістің жол-пайдалану техникасын сатып алу бойынша өңдеу саласындағы жобаларға қарыздың бүкіл мерзімі үшін біржолғы төлеммен 0,1 % сыйақы мөлшерлемесі бойынша, қарыз мерзімі 7 жылдан аспайды;</w:t>
      </w:r>
    </w:p>
    <w:bookmarkEnd w:id="90"/>
    <w:bookmarkStart w:name="z96" w:id="91"/>
    <w:p>
      <w:pPr>
        <w:spacing w:after="0"/>
        <w:ind w:left="0"/>
        <w:jc w:val="both"/>
      </w:pPr>
      <w:r>
        <w:rPr>
          <w:rFonts w:ascii="Times New Roman"/>
          <w:b w:val="false"/>
          <w:i w:val="false"/>
          <w:color w:val="000000"/>
          <w:sz w:val="28"/>
        </w:rPr>
        <w:t>
      экологиялық сыныптағы автобустарды отандық өндірушілерден, көлік құралдарын өнеркәсіптік құрастыру туралы келісім жасасқан көлік құралдарын өндірушілерден сатып алатын лизингке алушыларды шартты қаржыландыру шеңберінде Қазақстан Республикасында тұтынушылық сұранысты ынталандыру және көлік құралдарын жаңарту жолымен қоршаған ортаның жай-күйін жақсартуға бағытталған өңдеу саласындағы жобаларға қарыздың бүкіл мерзімі үшін біржолғы төлеммен 0,01 % сыйақы мөлшерлемесі бойынша, қарыз мерзімі 30 жыл;</w:t>
      </w:r>
    </w:p>
    <w:bookmarkEnd w:id="91"/>
    <w:bookmarkStart w:name="z97" w:id="92"/>
    <w:p>
      <w:pPr>
        <w:spacing w:after="0"/>
        <w:ind w:left="0"/>
        <w:jc w:val="both"/>
      </w:pPr>
      <w:r>
        <w:rPr>
          <w:rFonts w:ascii="Times New Roman"/>
          <w:b w:val="false"/>
          <w:i w:val="false"/>
          <w:color w:val="000000"/>
          <w:sz w:val="28"/>
        </w:rPr>
        <w:t>
      Қазақстан Республикасы Төтенше жағдайлар министрлігінің аумақтық органдарының, мекемелерінің және Қазақстан Республикасы Су ресурстары және ирригация министрлігі ұйымдарының техникалық базасын жаңарту үшін көрсетілген құралдарды өндірушілерден экологиялық сыныптағы отандық өндіріс техникасын сатып алу бойынша өңдеу саласындағы жобаларға қарыздың бүкіл мерзімі үшін біржолғы төлеммен 0,1 % сыйақы мөлшерлемесі бойынша, қарыз мерзімі 15 жылдан аспайды;</w:t>
      </w:r>
    </w:p>
    <w:bookmarkEnd w:id="92"/>
    <w:bookmarkStart w:name="z98" w:id="93"/>
    <w:p>
      <w:pPr>
        <w:spacing w:after="0"/>
        <w:ind w:left="0"/>
        <w:jc w:val="both"/>
      </w:pPr>
      <w:r>
        <w:rPr>
          <w:rFonts w:ascii="Times New Roman"/>
          <w:b w:val="false"/>
          <w:i w:val="false"/>
          <w:color w:val="000000"/>
          <w:sz w:val="28"/>
        </w:rPr>
        <w:t>
      негізгі борышты өтеу – жылына 1 рет, ұйымның бастамасы бойынша мерзімінен бұрын өтеу құқығымен негізгі борышты өтеу бойынша кемінде 2 жыл жеңілдікті кезеңмен;</w:t>
      </w:r>
    </w:p>
    <w:bookmarkEnd w:id="93"/>
    <w:bookmarkStart w:name="z99" w:id="94"/>
    <w:p>
      <w:pPr>
        <w:spacing w:after="0"/>
        <w:ind w:left="0"/>
        <w:jc w:val="both"/>
      </w:pPr>
      <w:r>
        <w:rPr>
          <w:rFonts w:ascii="Times New Roman"/>
          <w:b w:val="false"/>
          <w:i w:val="false"/>
          <w:color w:val="000000"/>
          <w:sz w:val="28"/>
        </w:rPr>
        <w:t>
      ұйым оператордан қарыз алғанда қамтамасыз ету ұсынылмайды;</w:t>
      </w:r>
    </w:p>
    <w:bookmarkEnd w:id="94"/>
    <w:bookmarkStart w:name="z100" w:id="95"/>
    <w:p>
      <w:pPr>
        <w:spacing w:after="0"/>
        <w:ind w:left="0"/>
        <w:jc w:val="both"/>
      </w:pPr>
      <w:r>
        <w:rPr>
          <w:rFonts w:ascii="Times New Roman"/>
          <w:b w:val="false"/>
          <w:i w:val="false"/>
          <w:color w:val="000000"/>
          <w:sz w:val="28"/>
        </w:rPr>
        <w:t>
      3) ұйым лизинг алушылармен (оның ішінде автобустарды лизингке алушылармен)/қарыз алушылармен мынадай негізгі шарттарда қаржы лизингі шартын жасасады:</w:t>
      </w:r>
    </w:p>
    <w:bookmarkEnd w:id="95"/>
    <w:bookmarkStart w:name="z101" w:id="96"/>
    <w:p>
      <w:pPr>
        <w:spacing w:after="0"/>
        <w:ind w:left="0"/>
        <w:jc w:val="both"/>
      </w:pPr>
      <w:r>
        <w:rPr>
          <w:rFonts w:ascii="Times New Roman"/>
          <w:b w:val="false"/>
          <w:i w:val="false"/>
          <w:color w:val="000000"/>
          <w:sz w:val="28"/>
        </w:rPr>
        <w:t>
      сыйақы мөлшерлемесі – жылдық 3 %-дан аспайды;</w:t>
      </w:r>
    </w:p>
    <w:bookmarkEnd w:id="96"/>
    <w:bookmarkStart w:name="z102" w:id="97"/>
    <w:p>
      <w:pPr>
        <w:spacing w:after="0"/>
        <w:ind w:left="0"/>
        <w:jc w:val="both"/>
      </w:pPr>
      <w:r>
        <w:rPr>
          <w:rFonts w:ascii="Times New Roman"/>
          <w:b w:val="false"/>
          <w:i w:val="false"/>
          <w:color w:val="000000"/>
          <w:sz w:val="28"/>
        </w:rPr>
        <w:t>
      Қазақстан Республикасы Төтенше жағдайлар министрлігінің аумақтық органдарының, мекемелерінің және Қазақстан Республикасы Су ресурстары және ирригация министрлігі ұйымдарының техникалық базасын жаңарту үшін көрсетілген құралдарды өндірушілерден техникалық регламентте айқындалған экологиялық талаптарға сәйкес келетін отандық өндіріс техникасын сатып алу бойынша өңдеу саласындағы жобаларға сыйақы мөлшерлемесі жылдық 9 %-дан аспайды, бұл ретте сыйақы мөлшерлемесінің көрсетілген мөлшері оператор қаражатын ұйымның өзге қаражатымен микширлеу есебінен белгіленуі мүмкін;</w:t>
      </w:r>
    </w:p>
    <w:bookmarkEnd w:id="97"/>
    <w:bookmarkStart w:name="z103" w:id="98"/>
    <w:p>
      <w:pPr>
        <w:spacing w:after="0"/>
        <w:ind w:left="0"/>
        <w:jc w:val="both"/>
      </w:pPr>
      <w:r>
        <w:rPr>
          <w:rFonts w:ascii="Times New Roman"/>
          <w:b w:val="false"/>
          <w:i w:val="false"/>
          <w:color w:val="000000"/>
          <w:sz w:val="28"/>
        </w:rPr>
        <w:t>
      қалдықтарды қайта пайдалануға, өңдеуге, қайта өңдеуге, сұрыптауға және кейіннен қайта өңдеуге және (немесе) кәдеге жаратуға дайындау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жетілдіру, қалдықтарды энергетикалық кәдеге жаратуды ұйымдастыру бойынша өңдеу саласындағы жобаларға лизинг/қарыз мерзімі – 3 жылдан бастап 15 жылға дейін;</w:t>
      </w:r>
    </w:p>
    <w:bookmarkEnd w:id="98"/>
    <w:bookmarkStart w:name="z104" w:id="99"/>
    <w:p>
      <w:pPr>
        <w:spacing w:after="0"/>
        <w:ind w:left="0"/>
        <w:jc w:val="both"/>
      </w:pPr>
      <w:r>
        <w:rPr>
          <w:rFonts w:ascii="Times New Roman"/>
          <w:b w:val="false"/>
          <w:i w:val="false"/>
          <w:color w:val="000000"/>
          <w:sz w:val="28"/>
        </w:rPr>
        <w:t>
      орманда өрт шығуының алдын алуды және өртті орман мекемелері мен табиғат қорғау ұйымдарының сөндіруін ұйымдастыру үшін техникалық регламентте айқындалған экологиялық талаптарға сәйкес келетін отандық өндіріс техникасын (оның ішінде өрт сөндіру көлігін, орман өртін сөндіретін шағын кешен, трактор) және (немесе) жабдығын сатып алу бойынша өңдеу саласындағы жобаларға лизинг мерзімі – 7 жылға дейін;</w:t>
      </w:r>
    </w:p>
    <w:bookmarkEnd w:id="99"/>
    <w:bookmarkStart w:name="z105" w:id="100"/>
    <w:p>
      <w:pPr>
        <w:spacing w:after="0"/>
        <w:ind w:left="0"/>
        <w:jc w:val="both"/>
      </w:pPr>
      <w:r>
        <w:rPr>
          <w:rFonts w:ascii="Times New Roman"/>
          <w:b w:val="false"/>
          <w:i w:val="false"/>
          <w:color w:val="000000"/>
          <w:sz w:val="28"/>
        </w:rPr>
        <w:t>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және (немесе) жабдығын сатып алу бойынша өңдеу саласындағы жобаларға лизинг мерзімі – 7 жылға дейін;</w:t>
      </w:r>
    </w:p>
    <w:bookmarkEnd w:id="100"/>
    <w:bookmarkStart w:name="z106" w:id="101"/>
    <w:p>
      <w:pPr>
        <w:spacing w:after="0"/>
        <w:ind w:left="0"/>
        <w:jc w:val="both"/>
      </w:pPr>
      <w:r>
        <w:rPr>
          <w:rFonts w:ascii="Times New Roman"/>
          <w:b w:val="false"/>
          <w:i w:val="false"/>
          <w:color w:val="000000"/>
          <w:sz w:val="28"/>
        </w:rPr>
        <w:t>
      Қазақстан Республикасы Төтенше жағдайлар министрлігінің аумақтық органдарының, мекемелерінің және Қазақстан Республикасы Су ресурстары және ирригация министрлігі ұйымдарының техникалық базасын жаңарту үшін көрсетілген құралдарды өндірушілерден техникалық регламентте айқындалған экологиялық талаптарға сәйкес келетін экологиялық сыныптағы отандық өндіріс техникасын сатып алу бойынша өңдеу саласындағы жобаларға лизинг мерзімі – 10 жылға дейін;</w:t>
      </w:r>
    </w:p>
    <w:bookmarkEnd w:id="101"/>
    <w:bookmarkStart w:name="z107" w:id="102"/>
    <w:p>
      <w:pPr>
        <w:spacing w:after="0"/>
        <w:ind w:left="0"/>
        <w:jc w:val="both"/>
      </w:pPr>
      <w:r>
        <w:rPr>
          <w:rFonts w:ascii="Times New Roman"/>
          <w:b w:val="false"/>
          <w:i w:val="false"/>
          <w:color w:val="000000"/>
          <w:sz w:val="28"/>
        </w:rPr>
        <w:t>
      Автомобиль жолдарын басқару жөніндегі ұлттық оператордың республикалық және халықаралық маңызы бар автомобиль жолдарын күтіп-ұстауы үшін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айқындалған экологиялық талаптарға сәйкес келетін отандық өндірістің жол-пайдалану техникасын сатып алу бойынша өндеу саласындағы жобаларға лизинг мерзімі – 7 жылға дейін;</w:t>
      </w:r>
    </w:p>
    <w:bookmarkEnd w:id="102"/>
    <w:bookmarkStart w:name="z108" w:id="103"/>
    <w:p>
      <w:pPr>
        <w:spacing w:after="0"/>
        <w:ind w:left="0"/>
        <w:jc w:val="both"/>
      </w:pPr>
      <w:r>
        <w:rPr>
          <w:rFonts w:ascii="Times New Roman"/>
          <w:b w:val="false"/>
          <w:i w:val="false"/>
          <w:color w:val="000000"/>
          <w:sz w:val="28"/>
        </w:rPr>
        <w:t>
      орманда өрт шығуының алдын алуды және өрт сөндіруді ұйымдастыру,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өндіріс техникасын (оның ішінде өрт сөндіру көлігін, орман өртін сөндіретін шағын кешен, трактор) және (немесе) жабдығын сатып алу бойынша өңдеу саласындағы жобаларды қоспағанда, негізгі борыш пен сыйақыны өтеу бойынша жеңілдікті кезең – 2 жылға дейін;</w:t>
      </w:r>
    </w:p>
    <w:bookmarkEnd w:id="103"/>
    <w:bookmarkStart w:name="z109" w:id="104"/>
    <w:p>
      <w:pPr>
        <w:spacing w:after="0"/>
        <w:ind w:left="0"/>
        <w:jc w:val="both"/>
      </w:pPr>
      <w:r>
        <w:rPr>
          <w:rFonts w:ascii="Times New Roman"/>
          <w:b w:val="false"/>
          <w:i w:val="false"/>
          <w:color w:val="000000"/>
          <w:sz w:val="28"/>
        </w:rPr>
        <w:t>
      лизинг алушының/қарыз алушының өзінің қатысуы – қалдықтарды қайта пайдалануға, өңдеуге, қайта өңдеуге, сұрыптауға, кейіннен қайта өңдеуге және (немесе) кәдеге жаратуға дайындау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жетілдіру, қалдықтарды энергетикалық кәдеге жаратуды ұйымдастыру бойынша өңдеу саласындағы жоба құнының кемінде 20 %-ы, оның ішінде кемінде 10 %-ы ақшалай қаражат;</w:t>
      </w:r>
    </w:p>
    <w:bookmarkEnd w:id="104"/>
    <w:bookmarkStart w:name="z110" w:id="105"/>
    <w:p>
      <w:pPr>
        <w:spacing w:after="0"/>
        <w:ind w:left="0"/>
        <w:jc w:val="both"/>
      </w:pPr>
      <w:r>
        <w:rPr>
          <w:rFonts w:ascii="Times New Roman"/>
          <w:b w:val="false"/>
          <w:i w:val="false"/>
          <w:color w:val="000000"/>
          <w:sz w:val="28"/>
        </w:rPr>
        <w:t>
      орманда өрт шығуының алдын алуды және өртті орман мекемелері мен табиғат қорғау ұйымдарының сөндіруін ұйымдастыру үшін техникалық регламентте айқындалған экологиялық талаптарға сәйкес келетін отандық және (немесе) шетелдік өндіріс техникасын (оның ішінде өрт сөндіру көлігін, орман өртін сөндіретін шағын кешен, трактор) және (немесе) жабдығын сатып алу бойынша өңдеу саласындағы жобаларға лизинг бойынша бастапқы жарна (аванс) – лизингтік төлемдер республикалық бюджет қаражаты есебінен өтелетін болса – 0 %;</w:t>
      </w:r>
    </w:p>
    <w:bookmarkEnd w:id="105"/>
    <w:bookmarkStart w:name="z111" w:id="106"/>
    <w:p>
      <w:pPr>
        <w:spacing w:after="0"/>
        <w:ind w:left="0"/>
        <w:jc w:val="both"/>
      </w:pPr>
      <w:r>
        <w:rPr>
          <w:rFonts w:ascii="Times New Roman"/>
          <w:b w:val="false"/>
          <w:i w:val="false"/>
          <w:color w:val="000000"/>
          <w:sz w:val="28"/>
        </w:rPr>
        <w:t>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және (немесе) жабдығын сатып алу бойынша өңдеу саласындағы жобаларға лизинг бойынша бастапқы жарна (аванс) – лизингтік төлемдер республикалық бюджет қаражаты есебінен өтелетін болса – 0 %, табиғат қорғау ұйымдарының меншікті қаражаты есебінен өтелетін болса – кемінде 20 %;</w:t>
      </w:r>
    </w:p>
    <w:bookmarkEnd w:id="106"/>
    <w:bookmarkStart w:name="z112" w:id="107"/>
    <w:p>
      <w:pPr>
        <w:spacing w:after="0"/>
        <w:ind w:left="0"/>
        <w:jc w:val="both"/>
      </w:pPr>
      <w:r>
        <w:rPr>
          <w:rFonts w:ascii="Times New Roman"/>
          <w:b w:val="false"/>
          <w:i w:val="false"/>
          <w:color w:val="000000"/>
          <w:sz w:val="28"/>
        </w:rPr>
        <w:t>
      Қазақстан Республикасы Төтенше жағдайлар министрлігінің аумақтық органдарының, мекемелерінің және Қазақстан Республикасы Су ресурстары және ирригация министрлігі ұйымдарының техникалық базасын жаңарту үшін көрсетілген құралдарды өндірушілерден техникалық регламентте айқындалған экологиялық талаптарға сәйкес келетін отандық өндіріс техникасын сатып алу бойынша өңдеу саласындағы жобаларға лизинг бойынша бастапқы жарна (аванс) – лизингтік төлемдер республикалық бюджет қаражаты есебінен өтелетін болса – 0 %;</w:t>
      </w:r>
    </w:p>
    <w:bookmarkEnd w:id="107"/>
    <w:bookmarkStart w:name="z113" w:id="108"/>
    <w:p>
      <w:pPr>
        <w:spacing w:after="0"/>
        <w:ind w:left="0"/>
        <w:jc w:val="both"/>
      </w:pPr>
      <w:r>
        <w:rPr>
          <w:rFonts w:ascii="Times New Roman"/>
          <w:b w:val="false"/>
          <w:i w:val="false"/>
          <w:color w:val="000000"/>
          <w:sz w:val="28"/>
        </w:rPr>
        <w:t>
      Автомобиль жолдарын басқару жөніндегі ұлттық оператордың республикалық және халықаралық маңызы бар автомобиль жолдарын күтіп-ұстауы үшін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айқындалған экологиялық талаптарға сәйкес келетін отандық өндірістің жол-пайдалану техникасын сатып алу бойынша өңдеу саласындағы жобаларға лизинг бойынша бастапқы жарна (аванс) – 0 %;</w:t>
      </w:r>
    </w:p>
    <w:bookmarkEnd w:id="108"/>
    <w:bookmarkStart w:name="z114" w:id="109"/>
    <w:p>
      <w:pPr>
        <w:spacing w:after="0"/>
        <w:ind w:left="0"/>
        <w:jc w:val="both"/>
      </w:pPr>
      <w:r>
        <w:rPr>
          <w:rFonts w:ascii="Times New Roman"/>
          <w:b w:val="false"/>
          <w:i w:val="false"/>
          <w:color w:val="000000"/>
          <w:sz w:val="28"/>
        </w:rPr>
        <w:t>
      қамтамасыз ету – ұйымның талаптарына сәйкес;</w:t>
      </w:r>
    </w:p>
    <w:bookmarkEnd w:id="109"/>
    <w:bookmarkStart w:name="z115" w:id="110"/>
    <w:p>
      <w:pPr>
        <w:spacing w:after="0"/>
        <w:ind w:left="0"/>
        <w:jc w:val="both"/>
      </w:pPr>
      <w:r>
        <w:rPr>
          <w:rFonts w:ascii="Times New Roman"/>
          <w:b w:val="false"/>
          <w:i w:val="false"/>
          <w:color w:val="000000"/>
          <w:sz w:val="28"/>
        </w:rPr>
        <w:t>
      қарыз валютасы – теңге;</w:t>
      </w:r>
    </w:p>
    <w:bookmarkEnd w:id="110"/>
    <w:bookmarkStart w:name="z116" w:id="111"/>
    <w:p>
      <w:pPr>
        <w:spacing w:after="0"/>
        <w:ind w:left="0"/>
        <w:jc w:val="both"/>
      </w:pPr>
      <w:r>
        <w:rPr>
          <w:rFonts w:ascii="Times New Roman"/>
          <w:b w:val="false"/>
          <w:i w:val="false"/>
          <w:color w:val="000000"/>
          <w:sz w:val="28"/>
        </w:rPr>
        <w:t>
      қосымша шығыстар (сақтандыру) – ұйымның ішкі актілеріне сәйкес;</w:t>
      </w:r>
    </w:p>
    <w:bookmarkEnd w:id="111"/>
    <w:bookmarkStart w:name="z117" w:id="112"/>
    <w:p>
      <w:pPr>
        <w:spacing w:after="0"/>
        <w:ind w:left="0"/>
        <w:jc w:val="both"/>
      </w:pPr>
      <w:r>
        <w:rPr>
          <w:rFonts w:ascii="Times New Roman"/>
          <w:b w:val="false"/>
          <w:i w:val="false"/>
          <w:color w:val="000000"/>
          <w:sz w:val="28"/>
        </w:rPr>
        <w:t>
      автобустарды лизингке алушылар үшін қаржыландырудың негізгі шарттары осы Қағидалардың 3-тармағының 8) тармақшасында көрсетілгенге ұқсас;</w:t>
      </w:r>
    </w:p>
    <w:bookmarkEnd w:id="112"/>
    <w:bookmarkStart w:name="z118" w:id="113"/>
    <w:p>
      <w:pPr>
        <w:spacing w:after="0"/>
        <w:ind w:left="0"/>
        <w:jc w:val="both"/>
      </w:pPr>
      <w:r>
        <w:rPr>
          <w:rFonts w:ascii="Times New Roman"/>
          <w:b w:val="false"/>
          <w:i w:val="false"/>
          <w:color w:val="000000"/>
          <w:sz w:val="28"/>
        </w:rPr>
        <w:t>
      қаржы лизингі/қарыз шартының өзге талаптары ұйымның талаптарына сәйкес және тараптардың келісуі бойынша белгіленеді";</w:t>
      </w:r>
    </w:p>
    <w:bookmarkEnd w:id="113"/>
    <w:bookmarkStart w:name="z119" w:id="114"/>
    <w:p>
      <w:pPr>
        <w:spacing w:after="0"/>
        <w:ind w:left="0"/>
        <w:jc w:val="both"/>
      </w:pPr>
      <w:r>
        <w:rPr>
          <w:rFonts w:ascii="Times New Roman"/>
          <w:b w:val="false"/>
          <w:i w:val="false"/>
          <w:color w:val="000000"/>
          <w:sz w:val="28"/>
        </w:rPr>
        <w:t>
      8-тармақ мынадай редакцияда жазылсын:</w:t>
      </w:r>
    </w:p>
    <w:bookmarkEnd w:id="114"/>
    <w:bookmarkStart w:name="z120" w:id="115"/>
    <w:p>
      <w:pPr>
        <w:spacing w:after="0"/>
        <w:ind w:left="0"/>
        <w:jc w:val="both"/>
      </w:pPr>
      <w:r>
        <w:rPr>
          <w:rFonts w:ascii="Times New Roman"/>
          <w:b w:val="false"/>
          <w:i w:val="false"/>
          <w:color w:val="000000"/>
          <w:sz w:val="28"/>
        </w:rPr>
        <w:t>
      "8. Қазақстан Республикасында тұтынушылық сұранысты ынталандыру арқылы көлік құралдарын, өздігінен жүретін ауыл шаруашылығы техникасын жаңарту бойынша өңдеу саласындағы жобаларды қаржыландыру мынадай тәртіппен жүзеге асырылады:</w:t>
      </w:r>
    </w:p>
    <w:bookmarkEnd w:id="115"/>
    <w:bookmarkStart w:name="z121" w:id="116"/>
    <w:p>
      <w:pPr>
        <w:spacing w:after="0"/>
        <w:ind w:left="0"/>
        <w:jc w:val="both"/>
      </w:pPr>
      <w:r>
        <w:rPr>
          <w:rFonts w:ascii="Times New Roman"/>
          <w:b w:val="false"/>
          <w:i w:val="false"/>
          <w:color w:val="000000"/>
          <w:sz w:val="28"/>
        </w:rPr>
        <w:t>
      1) уәкілетті орган жыл сайынғы негізде тиісті жылдың 31 тамызына дейінгі мерзімде операторға өңдеу саласындағы жобаларды оператордың қаражаты есебінен қаржыландырудың тиісті қаржы жылына арналған болжамды көлемін ұсыну туралы сауал (бұдан әрі – сауал) жібереді;</w:t>
      </w:r>
    </w:p>
    <w:bookmarkEnd w:id="116"/>
    <w:bookmarkStart w:name="z122" w:id="117"/>
    <w:p>
      <w:pPr>
        <w:spacing w:after="0"/>
        <w:ind w:left="0"/>
        <w:jc w:val="both"/>
      </w:pPr>
      <w:r>
        <w:rPr>
          <w:rFonts w:ascii="Times New Roman"/>
          <w:b w:val="false"/>
          <w:i w:val="false"/>
          <w:color w:val="000000"/>
          <w:sz w:val="28"/>
        </w:rPr>
        <w:t>
      2) оператор сауалды қарағаннан кейін жеті жұмыс күні ішінде қаржыландырудың болжамды көлемін өзінің инвестициялық саясатының тиісті бөліміне қосады және оны қоршаған ортаны қорғау саласындағы уәкілетті органға келісуге жібереді;</w:t>
      </w:r>
    </w:p>
    <w:bookmarkEnd w:id="117"/>
    <w:bookmarkStart w:name="z123" w:id="118"/>
    <w:p>
      <w:pPr>
        <w:spacing w:after="0"/>
        <w:ind w:left="0"/>
        <w:jc w:val="both"/>
      </w:pPr>
      <w:r>
        <w:rPr>
          <w:rFonts w:ascii="Times New Roman"/>
          <w:b w:val="false"/>
          <w:i w:val="false"/>
          <w:color w:val="000000"/>
          <w:sz w:val="28"/>
        </w:rPr>
        <w:t>
      3) қоршаған ортаны қорғау саласындағы уәкілетті орган инвестициялық саясатты алғаннан кейін он жұмыс күні ішінде оны келіседі не операторға келісуден дәлелді бас тартуды жібереді.</w:t>
      </w:r>
    </w:p>
    <w:bookmarkEnd w:id="118"/>
    <w:bookmarkStart w:name="z124" w:id="119"/>
    <w:p>
      <w:pPr>
        <w:spacing w:after="0"/>
        <w:ind w:left="0"/>
        <w:jc w:val="both"/>
      </w:pPr>
      <w:r>
        <w:rPr>
          <w:rFonts w:ascii="Times New Roman"/>
          <w:b w:val="false"/>
          <w:i w:val="false"/>
          <w:color w:val="000000"/>
          <w:sz w:val="28"/>
        </w:rPr>
        <w:t>
      Қоршаған ортаны қорғау саласындағы уәкілетті орган дәлелді бас тарту жіберген жағдайда оператор үш жұмыс күні ішінде дәлелді бас тартудың себебін жояды және инвестициялық саясатты қоршаған ортаны қорғау саласындағы уәкілетті органға қайта келісуге жібереді;</w:t>
      </w:r>
    </w:p>
    <w:bookmarkEnd w:id="119"/>
    <w:bookmarkStart w:name="z125" w:id="120"/>
    <w:p>
      <w:pPr>
        <w:spacing w:after="0"/>
        <w:ind w:left="0"/>
        <w:jc w:val="both"/>
      </w:pPr>
      <w:r>
        <w:rPr>
          <w:rFonts w:ascii="Times New Roman"/>
          <w:b w:val="false"/>
          <w:i w:val="false"/>
          <w:color w:val="000000"/>
          <w:sz w:val="28"/>
        </w:rPr>
        <w:t>
      4) қоршаған ортаны қорғау саласындағы уәкілетті орган инвестициялық саясаттағы қаржыландыру көлемін келіскен жағдайда оператор келісім алғаннан кейін бес жұмыс күні ішінде уәкілетті органға тиісті қаржы жылына арналған сауалға жауап жібереді;</w:t>
      </w:r>
    </w:p>
    <w:bookmarkEnd w:id="120"/>
    <w:bookmarkStart w:name="z126" w:id="121"/>
    <w:p>
      <w:pPr>
        <w:spacing w:after="0"/>
        <w:ind w:left="0"/>
        <w:jc w:val="both"/>
      </w:pPr>
      <w:r>
        <w:rPr>
          <w:rFonts w:ascii="Times New Roman"/>
          <w:b w:val="false"/>
          <w:i w:val="false"/>
          <w:color w:val="000000"/>
          <w:sz w:val="28"/>
        </w:rPr>
        <w:t>
      5) уәкілетті орган сауалға жауап алғаннан кейін үш жұмыс күні ішінде ұйымға өңдеу саласындағы жобаларды қаржыландырудың тиісті қаржы жылына арналған болжамды көлемі туралы ақпарат жібереді;</w:t>
      </w:r>
    </w:p>
    <w:bookmarkEnd w:id="121"/>
    <w:bookmarkStart w:name="z127" w:id="122"/>
    <w:p>
      <w:pPr>
        <w:spacing w:after="0"/>
        <w:ind w:left="0"/>
        <w:jc w:val="both"/>
      </w:pPr>
      <w:r>
        <w:rPr>
          <w:rFonts w:ascii="Times New Roman"/>
          <w:b w:val="false"/>
          <w:i w:val="false"/>
          <w:color w:val="000000"/>
          <w:sz w:val="28"/>
        </w:rPr>
        <w:t>
      6) ұйым өңдеу саласындағы жобаларды қаржыландырудың тиісті қаржы жылына арналған болжамды көлемі туралы ақпаратты алғаннан кейін өңдеу саласындағы жобаны қаржыландыру үшін қаралып отырған, қоршаған орта сапасының нысаналы көрсеткіштерін қамтитын бизнес-жоспармен қоса өтінімді қоршаған ортаны қорғау саласындағы уәкілетті органға және уәкілетті органға келісуге жібереді.</w:t>
      </w:r>
    </w:p>
    <w:bookmarkEnd w:id="122"/>
    <w:bookmarkStart w:name="z128" w:id="123"/>
    <w:p>
      <w:pPr>
        <w:spacing w:after="0"/>
        <w:ind w:left="0"/>
        <w:jc w:val="both"/>
      </w:pPr>
      <w:r>
        <w:rPr>
          <w:rFonts w:ascii="Times New Roman"/>
          <w:b w:val="false"/>
          <w:i w:val="false"/>
          <w:color w:val="000000"/>
          <w:sz w:val="28"/>
        </w:rPr>
        <w:t>
      Қазақстан Республикасында тұтынушылық сұранысты ынталандыру арқылы көлік құралдарын, сондай-ақ трамвайларды, троллейбустар мен Қазақстан Республикасы Төтенше жағдайлар министрлігінің аумақтық органдарының, мекемелерінің және Қазақстан Республикасы Су ресурстары және ирригация министрлігі ұйымдарының, Автомобиль жолдарын басқару жөніндегі ұлттық оператордың республикалық және халықаралық маңызы бар автомобиль жолдарын күтіп-ұстауы үшін техниканы жаңартуға бағытталған жобалар бойынша ұйым техникалық регламентке сәйкес экологиялық сыныпқа сәйкес келетін отандық өндірістің көлік құралдары жөніндегі ақпаратпен қоса қаржыландырудың бүкіл көлеміне арналған өтінімді қоршаған ортаны қорғау саласындағы уәкілетті органға және уәкілетті органға келісуге жібереді.</w:t>
      </w:r>
    </w:p>
    <w:bookmarkEnd w:id="123"/>
    <w:bookmarkStart w:name="z129" w:id="124"/>
    <w:p>
      <w:pPr>
        <w:spacing w:after="0"/>
        <w:ind w:left="0"/>
        <w:jc w:val="both"/>
      </w:pPr>
      <w:r>
        <w:rPr>
          <w:rFonts w:ascii="Times New Roman"/>
          <w:b w:val="false"/>
          <w:i w:val="false"/>
          <w:color w:val="000000"/>
          <w:sz w:val="28"/>
        </w:rPr>
        <w:t>
      Қазақстан Республикасында тұтынушылық сұранысты ынталандыру арқылы өздігінен жүретін ауыл шаруашылығы техникасын жаңартуға бағытталған жобалар бойынша ұйым техникалық регламенттерде айқындалған экологиялық талаптарға сәйкес келетін отандық өндірістің өздігінен жүретін ауыл шаруашылығы техникасы туралы Қазақстан Республикасының техникалық реттеу саласындағы заңнамасына сәйкес сәйкестікті растау жөніндегі орган берген, болуы техникалық регламенттерде айқындалған экологиялық талаптарға сәйкестікті растайтын сәйкестік сертификаттарының көшірмелерін қамтитын ақпаратпен қоса қаржыландырудың бүкіл көлеміне арналған өтінімді қоршаған ортаны қорғау саласындағы уәкілетті органға келісуге жібереді;</w:t>
      </w:r>
    </w:p>
    <w:bookmarkEnd w:id="124"/>
    <w:bookmarkStart w:name="z130" w:id="125"/>
    <w:p>
      <w:pPr>
        <w:spacing w:after="0"/>
        <w:ind w:left="0"/>
        <w:jc w:val="both"/>
      </w:pPr>
      <w:r>
        <w:rPr>
          <w:rFonts w:ascii="Times New Roman"/>
          <w:b w:val="false"/>
          <w:i w:val="false"/>
          <w:color w:val="000000"/>
          <w:sz w:val="28"/>
        </w:rPr>
        <w:t>
      7) қоршаған ортаны қорғау саласындағы уәкілетті орган және уәкілетті орган өтінімді алғаннан кейін жиырма екі жұмыс күні ішінде осы Қағидалардың 4-тармағының 6) тармақшасына сәйкес ұсынылған өңдеу саласындағы жобаны қоршаған орта сапасының нысаналы көрсеткіштеріне немесе техникалық регламентке және көлік құралдарын өнеркәсіптік құрастыру туралы келісімге сәйкестігі тұрғысынан қарайды, ұсынылған өтінімді келіседі не дәлелді бас тартуды ұсынады.</w:t>
      </w:r>
    </w:p>
    <w:bookmarkEnd w:id="125"/>
    <w:bookmarkStart w:name="z131" w:id="126"/>
    <w:p>
      <w:pPr>
        <w:spacing w:after="0"/>
        <w:ind w:left="0"/>
        <w:jc w:val="both"/>
      </w:pPr>
      <w:r>
        <w:rPr>
          <w:rFonts w:ascii="Times New Roman"/>
          <w:b w:val="false"/>
          <w:i w:val="false"/>
          <w:color w:val="000000"/>
          <w:sz w:val="28"/>
        </w:rPr>
        <w:t>
      Қоршаған ортаны қорғау саласындағы уәкілетті органнан және уәкілетті органнан бас тарту алынған жағдайда ұйым өтінімді пысықтайды және оны осы Қағидалардың 8-тармағының 6) тармақшасына сәйкес келісу үшін қайта жібереді;</w:t>
      </w:r>
    </w:p>
    <w:bookmarkEnd w:id="126"/>
    <w:bookmarkStart w:name="z132" w:id="127"/>
    <w:p>
      <w:pPr>
        <w:spacing w:after="0"/>
        <w:ind w:left="0"/>
        <w:jc w:val="both"/>
      </w:pPr>
      <w:r>
        <w:rPr>
          <w:rFonts w:ascii="Times New Roman"/>
          <w:b w:val="false"/>
          <w:i w:val="false"/>
          <w:color w:val="000000"/>
          <w:sz w:val="28"/>
        </w:rPr>
        <w:t>
      8) ұйым қоршаған ортаны қорғау саласындағы уәкілетті органнан және уәкілетті органнан осы Қағидалардың 8-тармағының 7) тармақшасында көзделген келісімді алғаннан кейін бес жұмыс күні ішінде өңдеу саласындағы жобаларды одан әрі қаржыландыру үшін өңдеу саласындағы әрбір жеке жоба бойынша оператормен қарыз шартын жасасады.";</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34" w:id="128"/>
    <w:p>
      <w:pPr>
        <w:spacing w:after="0"/>
        <w:ind w:left="0"/>
        <w:jc w:val="both"/>
      </w:pPr>
      <w:r>
        <w:rPr>
          <w:rFonts w:ascii="Times New Roman"/>
          <w:b w:val="false"/>
          <w:i w:val="false"/>
          <w:color w:val="000000"/>
          <w:sz w:val="28"/>
        </w:rPr>
        <w:t>
      "11. Орманда өрт шығуының алдын алуды және өртті орман мекемелері мен табиғат қорғау ұйымдарының сөндіруін ұйымдастыру үшін көлік құралдарын өнеркәсіптік құрастыру туралы тиісті келісім жасасқан өндірушілерден отандық өндіріс техникасын (оның ішінде өрт сөндіру көлігін, орман өртін сөндіретін шағын кешен, трактор) және (немесе) техникалық регламентте айқындалған экологиялық талаптарға сәйкес келетін отандық және (немесе) шетелдік өндіріс жабдығын сатып алу,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 техникасын және (немесе) жабдығын сатып алу бойынша өңдеу өнеркәсібі саласындағы жобаларды қаржыландыру мынадай тәртіппен жүзеге асырылады:</w:t>
      </w:r>
    </w:p>
    <w:bookmarkEnd w:id="128"/>
    <w:bookmarkStart w:name="z135" w:id="129"/>
    <w:p>
      <w:pPr>
        <w:spacing w:after="0"/>
        <w:ind w:left="0"/>
        <w:jc w:val="both"/>
      </w:pPr>
      <w:r>
        <w:rPr>
          <w:rFonts w:ascii="Times New Roman"/>
          <w:b w:val="false"/>
          <w:i w:val="false"/>
          <w:color w:val="000000"/>
          <w:sz w:val="28"/>
        </w:rPr>
        <w:t>
      1) ұйым тиісті жылдың 1 шілдесіне дейін орманда өрт шығуының алдын алу және өртті орман мекемелері мен табиғат қорғау ұйымдарының сөндіруін ұйымдастыру үшін көлік құралдарын өнеркәсіптік құрастыру туралы тиісті келісім жасасқан өндірушілерден отандық өндіріс техникасын (оның ішінде өрт сөндіру көлігін, орман өртін сөндіретін шағын кешен, трактор) және техникалық регламентте айқындалған экологиялық талаптарға сәйкес келетін отандық және (немесе) шетелдік өндіріс жабдығын сатып алу,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 техникасын және (немесе) жабдығын сатып алу бойынша өңдеу саласындағы жобалардың қоршаған ортаның жағдайын жақсартуға бағытталғаны және орманда өрт шығуының алдын алу және өртті орман мекемелері мен табиғат қорғау ұйымдарының сөндіруін ұйымдастыруға,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дайындауға, қайта өңдеуге арналған отандық және (немесе) шетелдік өндіріс техникасының (оның ішінде өрт сөндіру көлігінің, орман өртін сөндіретін шағын кешеннің, трактордың) және (немесе) жабдығының техникалық регламентте айқындалған экологиялық талаптарға сәйкестігі туралы Қазақстан Республикасының техникалық реттеу саласындағы заңнамасына сәйкес сәйкестікті растау жөніндегі орган берген сәйкестік сертификаттарының көшірмелерін қамтитын ақпаратпен қоса өтінімді қоршаған ортаны қорғау саласындағы уәкілетті органның қарауына жібереді;</w:t>
      </w:r>
    </w:p>
    <w:bookmarkEnd w:id="129"/>
    <w:bookmarkStart w:name="z136" w:id="130"/>
    <w:p>
      <w:pPr>
        <w:spacing w:after="0"/>
        <w:ind w:left="0"/>
        <w:jc w:val="both"/>
      </w:pPr>
      <w:r>
        <w:rPr>
          <w:rFonts w:ascii="Times New Roman"/>
          <w:b w:val="false"/>
          <w:i w:val="false"/>
          <w:color w:val="000000"/>
          <w:sz w:val="28"/>
        </w:rPr>
        <w:t xml:space="preserve">
      2) қоршаған ортаны қорғау саласындағы уәкілетті орган осы Қағидалардың 11-тармағының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ақпаратты бес жұмыс күні ішінде уәкілетті органға жібереді;</w:t>
      </w:r>
    </w:p>
    <w:bookmarkEnd w:id="130"/>
    <w:bookmarkStart w:name="z137" w:id="131"/>
    <w:p>
      <w:pPr>
        <w:spacing w:after="0"/>
        <w:ind w:left="0"/>
        <w:jc w:val="both"/>
      </w:pPr>
      <w:r>
        <w:rPr>
          <w:rFonts w:ascii="Times New Roman"/>
          <w:b w:val="false"/>
          <w:i w:val="false"/>
          <w:color w:val="000000"/>
          <w:sz w:val="28"/>
        </w:rPr>
        <w:t>
      3) уәкілетті орган тиісті жобаны іске асыру қажеттігі туралы хатты қарайды және бес жұмыс күні ішінде қоршаған ортаны қорғау саласындағы уәкілетті органға жібереді;</w:t>
      </w:r>
    </w:p>
    <w:bookmarkEnd w:id="131"/>
    <w:bookmarkStart w:name="z138" w:id="132"/>
    <w:p>
      <w:pPr>
        <w:spacing w:after="0"/>
        <w:ind w:left="0"/>
        <w:jc w:val="both"/>
      </w:pPr>
      <w:r>
        <w:rPr>
          <w:rFonts w:ascii="Times New Roman"/>
          <w:b w:val="false"/>
          <w:i w:val="false"/>
          <w:color w:val="000000"/>
          <w:sz w:val="28"/>
        </w:rPr>
        <w:t xml:space="preserve">
      4) қоршаған ортаны қорғау саласындағы уәкілетті орган уәкілетті органнан осы Қағидалардың 11-тармағының 3) тармақшасында көзделген ақпаратты алғаннан кейін он жұмыс күні ішінде осы Қағидалардың 11-тармағының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ұсынылған өңдеу саласындағы жобаны техникалық регламентке сәйкестігі тұрғысынан қарайды, ұсынылған өтінімді келіседі немесе дәлелді бас тартуды ұсынады.</w:t>
      </w:r>
    </w:p>
    <w:bookmarkEnd w:id="132"/>
    <w:bookmarkStart w:name="z139" w:id="133"/>
    <w:p>
      <w:pPr>
        <w:spacing w:after="0"/>
        <w:ind w:left="0"/>
        <w:jc w:val="both"/>
      </w:pPr>
      <w:r>
        <w:rPr>
          <w:rFonts w:ascii="Times New Roman"/>
          <w:b w:val="false"/>
          <w:i w:val="false"/>
          <w:color w:val="000000"/>
          <w:sz w:val="28"/>
        </w:rPr>
        <w:t>
      Қоршаған ортаны қорғау саласындағы уәкілетті органнан бас тартуды алған жағдайда ұйым өтінімді пысықтайды және оны осы Қағидалардың 11-тармағының 1) тармақшасына сәйкес келісу үшін қайта жібереді;</w:t>
      </w:r>
    </w:p>
    <w:bookmarkEnd w:id="133"/>
    <w:bookmarkStart w:name="z140" w:id="134"/>
    <w:p>
      <w:pPr>
        <w:spacing w:after="0"/>
        <w:ind w:left="0"/>
        <w:jc w:val="both"/>
      </w:pPr>
      <w:r>
        <w:rPr>
          <w:rFonts w:ascii="Times New Roman"/>
          <w:b w:val="false"/>
          <w:i w:val="false"/>
          <w:color w:val="000000"/>
          <w:sz w:val="28"/>
        </w:rPr>
        <w:t xml:space="preserve">
      5) ұйым тиісті жылдың 31 тамызына дейінгі мерзімде операторға осы Қағидалардың 11-тармағының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қоршаған ортаны қорғау саласындағы уәкілетті органның хатын және орманда өрт шығуының алдын алу және өртті орман мекемелері мен табиғат қорғау ұйымдарының сөндіруін ұйымдастыру үшін көлік құралдарын өнеркәсіптік құрастыру туралы тиісті келісім жасасқан өндірушілерден отандық өндіріс техникасын (оның ішінде өрт сөндіру көлігін, орман өртін сөндіретін шағын кешен, трактор) және (немесе) техникалық регламентте айқындалған экологиялық талаптарға сәйкес келетін отандық және (немесе) шетелдік өндіріс жабдығын сатып алу, ағаш дайындау ұйымдары, орман және табиғат қорғау мекемелері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 техникасын және (немесе) жабдығын сатып алу бойынша өндеу саласындағы жобаларды қаржыландырудың тиісті қаржы жылына арналған болжамды көлемі туралы ақпаратты жобаның қоршаған ортаның жай-күйін жақсартуға бағытталғаны және орманда өрт шығуының алдын алуды және өрт сөндіруді ұйымдастыруға, ағаш дайындау ұйымдары, орман мекемелері мен табиғат қорғау ұйымдары санитариялық жаппай ағаш кесуді жүргізген кезде сүрек пен басқа да ағаш өнімдерін дайындауға, қайта өңдеуге арналған техниканың (оның ішінде өрт сөндіру көлігінің, орман өртін сөндіретін шағын кешеннің, трактордың) және (немесе) отандық және (немесе) шетелдік өндіріс жабдығының техникалық регламентте айқындалған экологиялық талаптарға сәйкестігі туралы ақпаратпен қоса жібереді;</w:t>
      </w:r>
    </w:p>
    <w:bookmarkEnd w:id="134"/>
    <w:bookmarkStart w:name="z141" w:id="135"/>
    <w:p>
      <w:pPr>
        <w:spacing w:after="0"/>
        <w:ind w:left="0"/>
        <w:jc w:val="both"/>
      </w:pPr>
      <w:r>
        <w:rPr>
          <w:rFonts w:ascii="Times New Roman"/>
          <w:b w:val="false"/>
          <w:i w:val="false"/>
          <w:color w:val="000000"/>
          <w:sz w:val="28"/>
        </w:rPr>
        <w:t xml:space="preserve">
      6) оператор осы Қағидалардың 11-тармағының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ақпаратты қарағаннан кейін жеті жұмыс күні ішінде қаржыландырудың болжамды көлемін өзінің инвестициялық саясатының тиісті бөліміне қосады және оны қоршаған ортаны қорғау саласындағы уәкілетті органға келісуге жібереді;</w:t>
      </w:r>
    </w:p>
    <w:bookmarkEnd w:id="135"/>
    <w:bookmarkStart w:name="z142" w:id="136"/>
    <w:p>
      <w:pPr>
        <w:spacing w:after="0"/>
        <w:ind w:left="0"/>
        <w:jc w:val="both"/>
      </w:pPr>
      <w:r>
        <w:rPr>
          <w:rFonts w:ascii="Times New Roman"/>
          <w:b w:val="false"/>
          <w:i w:val="false"/>
          <w:color w:val="000000"/>
          <w:sz w:val="28"/>
        </w:rPr>
        <w:t>
      7) қоршаған ортаны қорғау саласындағы уәкілетті орган инвестициялық саясатты алғаннан кейін он жұмыс күні ішінде оны келіседі не операторға келісуден дәлелді бас тартуды жібереді.</w:t>
      </w:r>
    </w:p>
    <w:bookmarkEnd w:id="136"/>
    <w:bookmarkStart w:name="z143" w:id="137"/>
    <w:p>
      <w:pPr>
        <w:spacing w:after="0"/>
        <w:ind w:left="0"/>
        <w:jc w:val="both"/>
      </w:pPr>
      <w:r>
        <w:rPr>
          <w:rFonts w:ascii="Times New Roman"/>
          <w:b w:val="false"/>
          <w:i w:val="false"/>
          <w:color w:val="000000"/>
          <w:sz w:val="28"/>
        </w:rPr>
        <w:t>
      Қоршаған ортаны қорғау саласындағы уәкілетті орган дәлелді бас тартуды жіберген жағдайда оператор үш жұмыс күні ішінде дәлелді бас тартудың себебін жояды және инвестициялық саясатты қоршаған ортаны қорғау саласындағы уәкілетті органға қайта келісуге жібереді;</w:t>
      </w:r>
    </w:p>
    <w:bookmarkEnd w:id="137"/>
    <w:bookmarkStart w:name="z144" w:id="138"/>
    <w:p>
      <w:pPr>
        <w:spacing w:after="0"/>
        <w:ind w:left="0"/>
        <w:jc w:val="both"/>
      </w:pPr>
      <w:r>
        <w:rPr>
          <w:rFonts w:ascii="Times New Roman"/>
          <w:b w:val="false"/>
          <w:i w:val="false"/>
          <w:color w:val="000000"/>
          <w:sz w:val="28"/>
        </w:rPr>
        <w:t xml:space="preserve">
      8) оператор осы Қағидалардың 11-тармағының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қоршаған ортаны қорғау саласындағы уәкілетті органның келісімін алғаннан кейін Қазақстан Республикасының заңнамасында көзделген тәртіппен одан әрі қаржыландыру үшін орманда өрт шығуының алдын алуды және өртті орман мекемелері мен табиғат қорғау ұйымдарының сөндіруін ұйымдастыру үшін көлік құралдарын өнеркәсіптік құрастыру туралы тиісті келісім жасасқан өндірушілерден отандық өндіріс техникасын (оның ішінде өрт сөндіру көлігін, орман өртін сөндіретін шағын кешен, трактор) және (немесе) техникалық регламентте айқындалған экологиялық талаптарға сәйкес келетін отандық және (немесе) шетелдік өндіріс жабдығын сатып алу,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 техникасын және (немесе) жабдығын сатып алу бойынша өңдеу саласындағы жобаларды тиісті жылы қаржыландырудың мақұлданған көлемінің сомасына ұйыммен қарыз шартын жасасады.".</w:t>
      </w:r>
    </w:p>
    <w:bookmarkEnd w:id="138"/>
    <w:bookmarkStart w:name="z145" w:id="139"/>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1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