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d354" w14:textId="c2bd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2024 жылғы 10 желтоқсандағы № 1046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ж. бастап қолданысқа енгiзiледi</w:t>
      </w:r>
    </w:p>
    <w:p>
      <w:pPr>
        <w:spacing w:after="0"/>
        <w:ind w:left="0"/>
        <w:jc w:val="both"/>
      </w:pP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2025 – 2027 жылдарға, оның ішінде 2025 жылға арналған республикалық бюджет мынадай:</w:t>
      </w:r>
    </w:p>
    <w:bookmarkEnd w:id="1"/>
    <w:bookmarkStart w:name="z310" w:id="2"/>
    <w:p>
      <w:pPr>
        <w:spacing w:after="0"/>
        <w:ind w:left="0"/>
        <w:jc w:val="both"/>
      </w:pPr>
      <w:r>
        <w:rPr>
          <w:rFonts w:ascii="Times New Roman"/>
          <w:b w:val="false"/>
          <w:i w:val="false"/>
          <w:color w:val="000000"/>
          <w:sz w:val="28"/>
        </w:rPr>
        <w:t xml:space="preserve">
      1) кiрiстер – 21 392 054 673 мың теңге, оның iшiнде:      </w:t>
      </w:r>
    </w:p>
    <w:bookmarkEnd w:id="2"/>
    <w:p>
      <w:pPr>
        <w:spacing w:after="0"/>
        <w:ind w:left="0"/>
        <w:jc w:val="both"/>
      </w:pPr>
      <w:r>
        <w:rPr>
          <w:rFonts w:ascii="Times New Roman"/>
          <w:b w:val="false"/>
          <w:i w:val="false"/>
          <w:color w:val="000000"/>
          <w:sz w:val="28"/>
        </w:rPr>
        <w:t xml:space="preserve">
      салықтық түсiмдер бойынша – 15 193 343 932 мың теңге;      </w:t>
      </w:r>
    </w:p>
    <w:p>
      <w:pPr>
        <w:spacing w:after="0"/>
        <w:ind w:left="0"/>
        <w:jc w:val="both"/>
      </w:pPr>
      <w:r>
        <w:rPr>
          <w:rFonts w:ascii="Times New Roman"/>
          <w:b w:val="false"/>
          <w:i w:val="false"/>
          <w:color w:val="000000"/>
          <w:sz w:val="28"/>
        </w:rPr>
        <w:t xml:space="preserve">
      салықтық емес түсiмдер бойынша – 435 325 855 мың теңге;      </w:t>
      </w:r>
    </w:p>
    <w:p>
      <w:pPr>
        <w:spacing w:after="0"/>
        <w:ind w:left="0"/>
        <w:jc w:val="both"/>
      </w:pPr>
      <w:r>
        <w:rPr>
          <w:rFonts w:ascii="Times New Roman"/>
          <w:b w:val="false"/>
          <w:i w:val="false"/>
          <w:color w:val="000000"/>
          <w:sz w:val="28"/>
        </w:rPr>
        <w:t xml:space="preserve">
      негiзгi капиталды сатудан түсетiн түсiмдер бойынша – 5 200 000 мың теңге;      </w:t>
      </w:r>
    </w:p>
    <w:p>
      <w:pPr>
        <w:spacing w:after="0"/>
        <w:ind w:left="0"/>
        <w:jc w:val="both"/>
      </w:pPr>
      <w:r>
        <w:rPr>
          <w:rFonts w:ascii="Times New Roman"/>
          <w:b w:val="false"/>
          <w:i w:val="false"/>
          <w:color w:val="000000"/>
          <w:sz w:val="28"/>
        </w:rPr>
        <w:t xml:space="preserve">
      трансферттер түсiмдерi бойынша – 5 758 184 886 мың теңге;      </w:t>
      </w:r>
    </w:p>
    <w:bookmarkStart w:name="z311" w:id="3"/>
    <w:p>
      <w:pPr>
        <w:spacing w:after="0"/>
        <w:ind w:left="0"/>
        <w:jc w:val="both"/>
      </w:pPr>
      <w:r>
        <w:rPr>
          <w:rFonts w:ascii="Times New Roman"/>
          <w:b w:val="false"/>
          <w:i w:val="false"/>
          <w:color w:val="000000"/>
          <w:sz w:val="28"/>
        </w:rPr>
        <w:t xml:space="preserve">
      2) шығындар – 25 193 777 715 мың теңге;      </w:t>
      </w:r>
    </w:p>
    <w:bookmarkEnd w:id="3"/>
    <w:bookmarkStart w:name="z312" w:id="4"/>
    <w:p>
      <w:pPr>
        <w:spacing w:after="0"/>
        <w:ind w:left="0"/>
        <w:jc w:val="both"/>
      </w:pPr>
      <w:r>
        <w:rPr>
          <w:rFonts w:ascii="Times New Roman"/>
          <w:b w:val="false"/>
          <w:i w:val="false"/>
          <w:color w:val="000000"/>
          <w:sz w:val="28"/>
        </w:rPr>
        <w:t xml:space="preserve">
      3) таза бюджеттiк кредиттеу – 252 140 981 мың теңге, оның iшiнде:      </w:t>
      </w:r>
    </w:p>
    <w:bookmarkEnd w:id="4"/>
    <w:p>
      <w:pPr>
        <w:spacing w:after="0"/>
        <w:ind w:left="0"/>
        <w:jc w:val="both"/>
      </w:pPr>
      <w:r>
        <w:rPr>
          <w:rFonts w:ascii="Times New Roman"/>
          <w:b w:val="false"/>
          <w:i w:val="false"/>
          <w:color w:val="000000"/>
          <w:sz w:val="28"/>
        </w:rPr>
        <w:t xml:space="preserve">
      бюджеттiк кредиттер – 510 480 002 мың теңге;      </w:t>
      </w:r>
    </w:p>
    <w:p>
      <w:pPr>
        <w:spacing w:after="0"/>
        <w:ind w:left="0"/>
        <w:jc w:val="both"/>
      </w:pPr>
      <w:r>
        <w:rPr>
          <w:rFonts w:ascii="Times New Roman"/>
          <w:b w:val="false"/>
          <w:i w:val="false"/>
          <w:color w:val="000000"/>
          <w:sz w:val="28"/>
        </w:rPr>
        <w:t xml:space="preserve">
      бюджеттiк кредиттердi өтеу – 258 339 021 мың теңге;      </w:t>
      </w:r>
    </w:p>
    <w:bookmarkStart w:name="z313" w:id="5"/>
    <w:p>
      <w:pPr>
        <w:spacing w:after="0"/>
        <w:ind w:left="0"/>
        <w:jc w:val="both"/>
      </w:pPr>
      <w:r>
        <w:rPr>
          <w:rFonts w:ascii="Times New Roman"/>
          <w:b w:val="false"/>
          <w:i w:val="false"/>
          <w:color w:val="000000"/>
          <w:sz w:val="28"/>
        </w:rPr>
        <w:t>
      4) қаржы активтерiмен жасалатын операциялар бойынша сальдо – 46 891 300 мың теңге, оның iшiнде:     </w:t>
      </w:r>
    </w:p>
    <w:bookmarkEnd w:id="5"/>
    <w:p>
      <w:pPr>
        <w:spacing w:after="0"/>
        <w:ind w:left="0"/>
        <w:jc w:val="both"/>
      </w:pPr>
      <w:r>
        <w:rPr>
          <w:rFonts w:ascii="Times New Roman"/>
          <w:b w:val="false"/>
          <w:i w:val="false"/>
          <w:color w:val="000000"/>
          <w:sz w:val="28"/>
        </w:rPr>
        <w:t xml:space="preserve">
      қаржы активтерiн сатып алу – 46 891 300 мың теңге;      </w:t>
      </w:r>
    </w:p>
    <w:bookmarkStart w:name="z314" w:id="6"/>
    <w:p>
      <w:pPr>
        <w:spacing w:after="0"/>
        <w:ind w:left="0"/>
        <w:jc w:val="both"/>
      </w:pPr>
      <w:r>
        <w:rPr>
          <w:rFonts w:ascii="Times New Roman"/>
          <w:b w:val="false"/>
          <w:i w:val="false"/>
          <w:color w:val="000000"/>
          <w:sz w:val="28"/>
        </w:rPr>
        <w:t xml:space="preserve">
      5) бюджет тапшылығы – -4 100 755 323 мың теңге немесе елдiң жалпы iшкi өнiмінің 2,7 пайызы;      </w:t>
      </w:r>
    </w:p>
    <w:bookmarkEnd w:id="6"/>
    <w:bookmarkStart w:name="z315" w:id="7"/>
    <w:p>
      <w:pPr>
        <w:spacing w:after="0"/>
        <w:ind w:left="0"/>
        <w:jc w:val="both"/>
      </w:pPr>
      <w:r>
        <w:rPr>
          <w:rFonts w:ascii="Times New Roman"/>
          <w:b w:val="false"/>
          <w:i w:val="false"/>
          <w:color w:val="000000"/>
          <w:sz w:val="28"/>
        </w:rPr>
        <w:t>
      6) бюджеттің мұнайға қатысты емес тапшылығы – -11 000 455 323 мың теңге немесе елдiң жалпы iшкi өнiмінің 7,3 пайызы;     </w:t>
      </w:r>
    </w:p>
    <w:bookmarkEnd w:id="7"/>
    <w:bookmarkStart w:name="z316" w:id="8"/>
    <w:p>
      <w:pPr>
        <w:spacing w:after="0"/>
        <w:ind w:left="0"/>
        <w:jc w:val="both"/>
      </w:pPr>
      <w:r>
        <w:rPr>
          <w:rFonts w:ascii="Times New Roman"/>
          <w:b w:val="false"/>
          <w:i w:val="false"/>
          <w:color w:val="000000"/>
          <w:sz w:val="28"/>
        </w:rPr>
        <w:t>
      7) бюджет тапшылығын қаржыландыру – 4 100 755 323 мың теңге көлемінде атқаруға қабылдансын.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07.03.2025 </w:t>
      </w:r>
      <w:r>
        <w:rPr>
          <w:rFonts w:ascii="Times New Roman"/>
          <w:b w:val="false"/>
          <w:i w:val="false"/>
          <w:color w:val="000000"/>
          <w:sz w:val="28"/>
        </w:rPr>
        <w:t>№ 131</w:t>
      </w:r>
      <w:r>
        <w:rPr>
          <w:rFonts w:ascii="Times New Roman"/>
          <w:b w:val="false"/>
          <w:i w:val="false"/>
          <w:color w:val="ff0000"/>
          <w:sz w:val="28"/>
        </w:rPr>
        <w:t xml:space="preserve"> (01.01.2025 бастап қолданысқа енгiзiледi) қаулысымен.</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2. Мыналар:</w:t>
      </w:r>
    </w:p>
    <w:bookmarkEnd w:id="9"/>
    <w:bookmarkStart w:name="z22"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инвестициялардың тізбесі;</w:t>
      </w:r>
    </w:p>
    <w:bookmarkEnd w:id="10"/>
    <w:bookmarkStart w:name="z23"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министрлігінің, Президенті Іс Басқармасының басым республикалық бюджеттік инвестицияларының тізбесі (қызмет бабында пайдалану үшін);</w:t>
      </w:r>
    </w:p>
    <w:bookmarkEnd w:id="11"/>
    <w:bookmarkStart w:name="z24" w:id="1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bookmarkEnd w:id="12"/>
    <w:bookmarkStart w:name="z25" w:id="1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табиғатты қорғау және арнаулы мекемелер жұмыскерлерінің жалақысын көтеруге берілетін ағымдағы нысаналы трансферттердің сомаларын бөлу;</w:t>
      </w:r>
    </w:p>
    <w:bookmarkEnd w:id="13"/>
    <w:bookmarkStart w:name="z26" w:id="1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эпизоотияға қарсы іс-шаралар жүргізуге берілетін ағымдағы нысаналы трансферттердің сомаларын бөлу;</w:t>
      </w:r>
    </w:p>
    <w:bookmarkEnd w:id="14"/>
    <w:bookmarkStart w:name="z27" w:id="15"/>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15"/>
    <w:bookmarkStart w:name="z28" w:id="16"/>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16"/>
    <w:bookmarkStart w:name="z29" w:id="17"/>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7"/>
    <w:bookmarkStart w:name="z30" w:id="18"/>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18"/>
    <w:bookmarkStart w:name="z31" w:id="19"/>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еңбек мобильділігі орталықтарының қызметін қамтамасыз етуге берілетін ағымдағы нысаналы трансферттердің сомаларын бөлу;</w:t>
      </w:r>
    </w:p>
    <w:bookmarkEnd w:id="19"/>
    <w:bookmarkStart w:name="z32" w:id="20"/>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20"/>
    <w:bookmarkStart w:name="z33" w:id="21"/>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трансферттердің сомаларын бөлу;</w:t>
      </w:r>
    </w:p>
    <w:bookmarkEnd w:id="21"/>
    <w:bookmarkStart w:name="z34" w:id="22"/>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 педагогтерінің еңбегіне төленетін ақыны ұлғайтуға берілетін ағымдағы нысаналы трансферттердің сомаларын бөлу;</w:t>
      </w:r>
    </w:p>
    <w:bookmarkEnd w:id="22"/>
    <w:bookmarkStart w:name="z35" w:id="23"/>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23"/>
    <w:bookmarkStart w:name="z36" w:id="24"/>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24"/>
    <w:bookmarkStart w:name="z37" w:id="25"/>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жекеменшік орта білім беру ұйымдарында мемлекеттік білім беру тапсырысын орналастыруға берілетін ағымдағы нысаналы трансферттердің сомаларын бөлу;</w:t>
      </w:r>
    </w:p>
    <w:bookmarkEnd w:id="25"/>
    <w:bookmarkStart w:name="z38" w:id="26"/>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26"/>
    <w:bookmarkStart w:name="z39" w:id="27"/>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27"/>
    <w:bookmarkStart w:name="z40" w:id="28"/>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28"/>
    <w:bookmarkStart w:name="z41" w:id="29"/>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29"/>
    <w:bookmarkStart w:name="z42" w:id="30"/>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30"/>
    <w:bookmarkStart w:name="z43" w:id="31"/>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трансферттердің сомаларын бөлу;</w:t>
      </w:r>
    </w:p>
    <w:bookmarkEnd w:id="31"/>
    <w:bookmarkStart w:name="z44" w:id="32"/>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осал топтары үшін коммуналдық тұрғын үй қорынан тұрғынжайлар сатып алуға берілетін ағымдағы нысаналы трансферттердің сомаларын бөлу;</w:t>
      </w:r>
    </w:p>
    <w:bookmarkEnd w:id="32"/>
    <w:bookmarkStart w:name="z45" w:id="33"/>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Маңғыстау облысының бюджетіне радиациялық қауіпсіздікті қамтамасыз етуге берілетін ағымдағы нысаналы трансферттердің сомаларын бөлу;</w:t>
      </w:r>
    </w:p>
    <w:bookmarkEnd w:id="33"/>
    <w:bookmarkStart w:name="z46" w:id="34"/>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34"/>
    <w:bookmarkStart w:name="z47" w:id="35"/>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35"/>
    <w:bookmarkStart w:name="z48" w:id="36"/>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36"/>
    <w:bookmarkStart w:name="z49" w:id="37"/>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37"/>
    <w:bookmarkStart w:name="z50" w:id="38"/>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38"/>
    <w:bookmarkStart w:name="z51" w:id="39"/>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39"/>
    <w:bookmarkStart w:name="z52" w:id="40"/>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40"/>
    <w:bookmarkStart w:name="z53" w:id="41"/>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бюджеттерден, республикалық маңызы бар қалалар, астана бюджеттерінен трансферттер түсімдерінің сомаларын бөлу бекітілсін.</w:t>
      </w:r>
    </w:p>
    <w:bookmarkEnd w:id="41"/>
    <w:bookmarkStart w:name="z54" w:id="42"/>
    <w:p>
      <w:pPr>
        <w:spacing w:after="0"/>
        <w:ind w:left="0"/>
        <w:jc w:val="both"/>
      </w:pPr>
      <w:r>
        <w:rPr>
          <w:rFonts w:ascii="Times New Roman"/>
          <w:b w:val="false"/>
          <w:i w:val="false"/>
          <w:color w:val="000000"/>
          <w:sz w:val="28"/>
        </w:rPr>
        <w:t xml:space="preserve">
      3. Қазақстан Республикасының Еңбек және халықты әлеуметтiк қорғау министрлiгi заңнамада белгіленген тәртіппен облыстық бюджеттерге, республикалық маңызы бар қалалардың, астананың бюджеттеріне осы қаулының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көрсетiлген 2025 жылға арналған ағымдағы нысаналы трансферттердi пайдалану тәртібі туралы шешімнің жобасын әзірлесін және Қазақстан Республикасының Үкіметіне 2025 жылғы 15 ақпанға дейінгі мерзімде енгізсін.</w:t>
      </w:r>
    </w:p>
    <w:bookmarkEnd w:id="42"/>
    <w:bookmarkStart w:name="z55" w:id="43"/>
    <w:p>
      <w:pPr>
        <w:spacing w:after="0"/>
        <w:ind w:left="0"/>
        <w:jc w:val="both"/>
      </w:pPr>
      <w:r>
        <w:rPr>
          <w:rFonts w:ascii="Times New Roman"/>
          <w:b w:val="false"/>
          <w:i w:val="false"/>
          <w:color w:val="000000"/>
          <w:sz w:val="28"/>
        </w:rPr>
        <w:t>
      4. Осы қаулыға </w:t>
      </w:r>
      <w:r>
        <w:rPr>
          <w:rFonts w:ascii="Times New Roman"/>
          <w:b w:val="false"/>
          <w:i w:val="false"/>
          <w:color w:val="000000"/>
          <w:sz w:val="28"/>
        </w:rPr>
        <w:t>33-қосымшаға</w:t>
      </w:r>
      <w:r>
        <w:rPr>
          <w:rFonts w:ascii="Times New Roman"/>
          <w:b w:val="false"/>
          <w:i w:val="false"/>
          <w:color w:val="000000"/>
          <w:sz w:val="28"/>
        </w:rPr>
        <w:t> сәйкес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43"/>
    <w:bookmarkStart w:name="z56" w:id="44"/>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2025 жылға арналған мемлекеттік тапсырмалардың тізбесі бекітілсін.</w:t>
      </w:r>
    </w:p>
    <w:bookmarkEnd w:id="44"/>
    <w:bookmarkStart w:name="z57" w:id="45"/>
    <w:p>
      <w:pPr>
        <w:spacing w:after="0"/>
        <w:ind w:left="0"/>
        <w:jc w:val="both"/>
      </w:pPr>
      <w:r>
        <w:rPr>
          <w:rFonts w:ascii="Times New Roman"/>
          <w:b w:val="false"/>
          <w:i w:val="false"/>
          <w:color w:val="000000"/>
          <w:sz w:val="28"/>
        </w:rPr>
        <w:t>
      6. Орталық атқарушы органдар Қазақстан Республикасы Үкіметінің бұрын қабылданған шешімдерін осы қаулыға сәйкес келтіру туралы ұсыныстарды Қазақстан Республикасының Үкіметіне 2025 жылғы 1 ақпанға дейінгі мерзімде енгізсін.</w:t>
      </w:r>
    </w:p>
    <w:bookmarkEnd w:id="45"/>
    <w:bookmarkStart w:name="z58" w:id="46"/>
    <w:p>
      <w:pPr>
        <w:spacing w:after="0"/>
        <w:ind w:left="0"/>
        <w:jc w:val="both"/>
      </w:pPr>
      <w:r>
        <w:rPr>
          <w:rFonts w:ascii="Times New Roman"/>
          <w:b w:val="false"/>
          <w:i w:val="false"/>
          <w:color w:val="000000"/>
          <w:sz w:val="28"/>
        </w:rPr>
        <w:t>
      7. Осы қаулы 2025 жылғы 1 қаңтардан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1-қосымша</w:t>
            </w:r>
          </w:p>
        </w:tc>
      </w:tr>
    </w:tbl>
    <w:bookmarkStart w:name="z61" w:id="47"/>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47"/>
    <w:p>
      <w:pPr>
        <w:spacing w:after="0"/>
        <w:ind w:left="0"/>
        <w:jc w:val="both"/>
      </w:pPr>
      <w:r>
        <w:rPr>
          <w:rFonts w:ascii="Times New Roman"/>
          <w:b w:val="false"/>
          <w:i w:val="false"/>
          <w:color w:val="ff0000"/>
          <w:sz w:val="28"/>
        </w:rPr>
        <w:t xml:space="preserve">
      Ескерту. 1-қосымшаға өзгерістер енгізілді - ҚР Үкіметінің 07.03.2025 </w:t>
      </w:r>
      <w:r>
        <w:rPr>
          <w:rFonts w:ascii="Times New Roman"/>
          <w:b w:val="false"/>
          <w:i w:val="false"/>
          <w:color w:val="ff0000"/>
          <w:sz w:val="28"/>
        </w:rPr>
        <w:t>№ 131</w:t>
      </w:r>
      <w:r>
        <w:rPr>
          <w:rFonts w:ascii="Times New Roman"/>
          <w:b w:val="false"/>
          <w:i w:val="false"/>
          <w:color w:val="ff0000"/>
          <w:sz w:val="28"/>
        </w:rPr>
        <w:t xml:space="preserve"> (01.01.2025 бастап қолданысқа енгiзiледi); 08.05.2025 </w:t>
      </w:r>
      <w:r>
        <w:rPr>
          <w:rFonts w:ascii="Times New Roman"/>
          <w:b w:val="false"/>
          <w:i w:val="false"/>
          <w:color w:val="ff0000"/>
          <w:sz w:val="28"/>
        </w:rPr>
        <w:t>№ 314</w:t>
      </w:r>
      <w:r>
        <w:rPr>
          <w:rFonts w:ascii="Times New Roman"/>
          <w:b w:val="false"/>
          <w:i w:val="false"/>
          <w:color w:val="ff0000"/>
          <w:sz w:val="28"/>
        </w:rPr>
        <w:t xml:space="preserve"> (01.01.2025 бастап қолданысқа енгiзiледi); 18.07.2025 </w:t>
      </w:r>
      <w:r>
        <w:rPr>
          <w:rFonts w:ascii="Times New Roman"/>
          <w:b w:val="false"/>
          <w:i w:val="false"/>
          <w:color w:val="ff0000"/>
          <w:sz w:val="28"/>
        </w:rPr>
        <w:t>№ 543</w:t>
      </w:r>
      <w:r>
        <w:rPr>
          <w:rFonts w:ascii="Times New Roman"/>
          <w:b w:val="false"/>
          <w:i w:val="false"/>
          <w:color w:val="ff0000"/>
          <w:sz w:val="28"/>
        </w:rPr>
        <w:t xml:space="preserve"> (01.01.2025 бастап қолданысқа енгiзiледi); 27.09.2025 </w:t>
      </w:r>
      <w:r>
        <w:rPr>
          <w:rFonts w:ascii="Times New Roman"/>
          <w:b w:val="false"/>
          <w:i w:val="false"/>
          <w:color w:val="ff0000"/>
          <w:sz w:val="28"/>
        </w:rPr>
        <w:t>№ 802</w:t>
      </w:r>
      <w:r>
        <w:rPr>
          <w:rFonts w:ascii="Times New Roman"/>
          <w:b w:val="false"/>
          <w:i w:val="false"/>
          <w:color w:val="ff0000"/>
          <w:sz w:val="28"/>
        </w:rPr>
        <w:t xml:space="preserve"> (01.01.2025 бастап қолданысқа енгiзiледi); 15.10.2025 </w:t>
      </w:r>
      <w:r>
        <w:rPr>
          <w:rFonts w:ascii="Times New Roman"/>
          <w:b w:val="false"/>
          <w:i w:val="false"/>
          <w:color w:val="ff0000"/>
          <w:sz w:val="28"/>
        </w:rPr>
        <w:t>№ 864</w:t>
      </w:r>
      <w:r>
        <w:rPr>
          <w:rFonts w:ascii="Times New Roman"/>
          <w:b w:val="false"/>
          <w:i w:val="false"/>
          <w:color w:val="ff0000"/>
          <w:sz w:val="28"/>
        </w:rPr>
        <w:t xml:space="preserve"> (01.01.2025 бастап қолданысқа енгiзiледi);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1 949 641 766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152 282 460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37 082 953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бiрлесiп қаржыландыру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станциясының құрылысы (түзету) мекенжайы бойынша: Ақмола облысы, Бурабай ауданы, Бурабай көлінің жағасы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"МҰТП Бурабай" ММ, Боровское орман шаруашылығы, 109 квартал, 3 учаске, Үлкен Шабақты көлдері мекенжайы бойынша "Үлкен Шабақты көлінің жағасында суда құтқару станциясының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4 автомобильге арналған ІІ типті өрт сөндіру депосы кешенін салу" объектісі бойынша ведомстводан тыс кешенді сараптама өткізіп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Балапанов көшесі, 45/4 бойынша сейсмикалық белсенділігі 8 балл болатын ІІ, ІІІА, ІІІВ, IVГ климаттық аудандары үшін 4 автомобильге арналған ІІ типті өрт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өңіріндегі Пестрое көлінің жағасында Жедел-құтқару жасағының кешенін жеке жобаға сәйкес IВ және IIIA климаттық қалыпты аймақтары бар климаттық аймақтар үшін салу. Сметалық хаттаманы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жапсарлас құрылыс салуға жобалау-сметалық құжаттаманы мемлекеттік сараптамадан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Кентау трассасы, 048-орам мекенжайында сейсмикалық белсенділігі 7 балл болатын IV IVГ климаттық кіші аудандары үшін ІІ типті 4 автомобильге арналған өрт сөндіру депосы кешенін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Республикасының Төтенше жағдайлар министрлігі Мәлік Ғабдуллин атындағы Азаматтық қорғау академиясының жаңа кешенін салу" объектісі бойынша ведомстводан тыс кешенді сараптама өткізіп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130 411 </w:t>
            </w:r>
          </w:p>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w:t>
            </w:r>
          </w:p>
          <w:p>
            <w:pPr>
              <w:spacing w:after="20"/>
              <w:ind w:left="20"/>
              <w:jc w:val="both"/>
            </w:pPr>
            <w:r>
              <w:rPr>
                <w:rFonts w:ascii="Times New Roman"/>
                <w:b w:val="false"/>
                <w:i w:val="false"/>
                <w:color w:val="000000"/>
                <w:sz w:val="20"/>
              </w:rPr>
              <w:t>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36 693 396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36 693 396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құрылыстың 1-кезегі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Ақтамберді жырау көшесі мекенжайында орналасқан "Қазақстан Республикасы Ұлттық ұланының Бас қолбасшылығы объектілерін және Астана қаласындағы қамтамасыз ету бөлімшелерін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жедел-қызметтік және талдамалық қызметі үшін ақпараттық кешен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аудандық сотының әкімшілік ғимаратын салу" жобалау-сметалық құжаттамасын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Республика көшесі, 94 орналасқан жапсарлас салынған аудиториясы және конференц-залы бар 350 орындық жатақхана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 прокуратурасының әкімшілік ғимаратын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ауылы, Сәтпаев көшесі, 17, Б. Атыханұлы көшесінің қиылысы мекенжайы бойынша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аулында прокуратура ғимаратын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 прокуратурасының әкімшілік ғимаратын салу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кентінде әкімшілік ғимарат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қаласында әкімшілік ғимарат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прокуратурасының әкімшілік ғимаратын салу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 прокуратурасының әкімшілік ғимаратын салу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атындағы аудан, Байкен Әшімов атындағы ықшам аудан, 16А жер учаскесі мекенжайы бойынша орналасқан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Көксу ауданы, Балпық ауылдық округі, Балпық би ауылы, Т. Исабаев көшесі, 111-үй мекенжайы бойынша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қаласындағы Алашахан даңғылының бойындағы № 40 А учаскесінде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түзету. Павлодар облысы Железин ауданының Железин ауылында әкімшілік ғимарат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Гагарин көшесі, 74а мекенжайы бойынша аудандық прокуратураның әкімшілік ғимаратын және гараж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 Еңбек көшесі, 20 мекенжайы бойынша аудандық прокуратураның әкімшілік ғимаратын және гараж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Бескөл ауылдық округі, Ибраев көшесі мекенжайы бойынша аудандық прокуратураның әкімшілік ғимаратын және гараж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 Мұқанов көшесі, 12 мекенжайы бойынша аудандық прокуратураның әкімшілік ғимаратын және гараж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 прокуратурасының әкімшілік ғимаратын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 прокуратурасының әкімшілік ғимаратын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әкімшілік-іскерлік орталығының аумағында орналасқан Шымкент қаласы прокуратурасының ғимаратын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ақпараттық 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(сметалық құжаттама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бойынша велосипед және жаяу жүргіншілер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аумағында тұрақ орындарын орналастыра отырып, келушілердің жаппай болуы үшін объектілер (құрылысжайлар)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17 903 778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56 434 387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49 487 855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қашықтан зондтау ғарыш жүйесін құру және пайдалануға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47 027 879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20 714 945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"Орталасты"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ауданы, Бостері айылнык аймактың айыл окмоту аумағында (курорттық-рекреациялық аймақ) санаторий мен тазарту құрылысын жобалау мен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"Қарлығаш балабақшасы" РМК-ге арналған 160 орындық балабақшаны реконструкциялау. Түзету"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М.Жұмабаев даңғылының шығысына қарай А.Байтұрсынов көшесі бойында балабақша салу. Түзету"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8"/>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18 098 825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18 570 762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8 244 387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10 469 131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10 941 068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 сульфиді мен ыстыққа төзімді никель қорытпалары металлургиялық өндірісінің қалдықтары түріндегі импорттық шикізатты рений және басқа жерасты металдарын ала отырып, қайта өңдеуді дамыту мақсатында "Жезқазғансирекмет" шаруашылық жүргізу құқығындағы республикалық мемлекеттік кәсіпорнының жарғылық капиталын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120 468 006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150 486 443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1 532 776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3 479 982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53 315 334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38 438 462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47 948 344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31 737 437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7 173 367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Сарқан ауданының Лепсі ауылы Балқаш көлінің жағалауында "Балқаш" туристік-рекреациялық демалыс аймағының инженерлік-коммуникациялық желісін салуға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2 430 969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42 494 909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23 989 673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16 210 945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412 654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3 073 385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3 116 538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1 605 484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4 049 396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 кәріз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4 028 044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14 177 746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бюджетіне орман питомнигін салуға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8 132 030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4 224 802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әуе көлігінің инфрақұрылымын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48 579 046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5 637 335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29 281 561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19 169 668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2 187 589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1 556 972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1 402 913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2 085 996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1 374 976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16 695 042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12 550 882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өткізу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398 112 180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табиғи және техногендік сипаттағы төтенше жағдайлардан қорғау объектілерін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Балапанов көшесі, 45/4 бойынша "Сейсмикалық белсенділігі 8 балл болатын климаттық аудандардың ІІ, ІІІА, ІІІВ, IVГ үшін ІІ типті 4 автокөлікке арналған өрт депосы кешенінің құрылысы" ЖЖ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Қарулы Күштердің объектілерін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қоғамдық тәртіп, қауіпсіздік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құрылыстың 1-кезегі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бөлінетін нысаналы трансферт есебінен республикалық деңгейдегі денсаулық сақтау объектілерін салу және реконструкциялау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 2-кезек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 2-кезек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62 324 490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62 324 490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62 324 490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62 324 490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72 723 932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72 723 932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51 172 681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51 172 681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21 551 251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21 551 251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210 417 469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жəне аэроғарыш өнеркəсібі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149 554 959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98 654 504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104 278 157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қайта жаңарту және жобалау-іздестіру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0-28 км "Каражал – Атасу" автомобиль жолын реконструкциялау. Сметалық құжаттаманы түзету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Қазақстан-Қырғыз шекарасындағы "Бесағаш" автомобиль өткізу пунктін салу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 "Үрлітөбе" автомобиль өткізу пунктін реконструкциялау және жаңғырту. № 1 іске қосу кешені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"Қайрақ" автомобиль өткізу пунктін мобильді инспекциялық тексеріп қарау кешенімен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облысындағы "Ауыл" автомобиль өткізу пунктін мобильді инспекциялық тексеріп қарау кешенімен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"Құрманғазы" автомобиль өткізу пунктін мобильді инспекциялық тексеріп қарау кешенімен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"Кеген" автомобиль өткізу пунктін мобильді инспекциялық тексеріп қарау кешендерімен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"Ақсай" автомобиль өткізу пунктін мобильді инспекциялық тексеріп қарау кешенімен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5 173 586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облысындағы "Сыпатай батыр" автомобиль өткізу пунктін мобильді инспекциялық тексеріп қарау кешендерімен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облысындағы "Шарбақты" автомобиль өткізу пунктін мобильді инспекциялық тексеріп қарау кешендерімен қамтамасыз ете отырып, реконструкциялау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1 201 887 820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346 648 099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346 648 099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346 648 099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346 648 099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24 803 016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58 621 496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w:t>
            </w:r>
          </w:p>
          <w:p>
            <w:pPr>
              <w:spacing w:after="20"/>
              <w:ind w:left="20"/>
              <w:jc w:val="both"/>
            </w:pPr>
            <w:r>
              <w:rPr>
                <w:rFonts w:ascii="Times New Roman"/>
                <w:b w:val="false"/>
                <w:i w:val="false"/>
                <w:color w:val="000000"/>
                <w:sz w:val="20"/>
              </w:rPr>
              <w:t>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w:t>
            </w:r>
          </w:p>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80 281</w:t>
            </w:r>
          </w:p>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27 276 749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Қазақстан Республикасы Ұлттық қорынан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92 042 701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68 214 997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кәріздік-тазарту құрылыстары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33 424 720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92 699 532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92 699 532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64 732 351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64 732 351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27 967 181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27 967 181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33 461 307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454 058 883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332 416 045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қаласының жаңа көлік жүйесі. LRT (әуежайдан жаңа теміржол вокзалына дейінгі учаске)" жобасы шеңберінде құрылыс үшін Қазақстан Республикасының Ұлттық қорынан берілетін нысаналы трансферт есебінен заңды тұлғалардың жарғылық капиталын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332 416 045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332 416 045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93 042 838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11 848 993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 үшін Қазақстан Республикасының Ұлттық қорынан берілетін нысаналы трансферт есебінен заңды тұлғалардың жарғылық капиталын ұлғайтуға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101 430 984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101 430 984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101 430 984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25 756 717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2-қосымша</w:t>
            </w:r>
          </w:p>
        </w:tc>
      </w:tr>
    </w:tbl>
    <w:bookmarkStart w:name="z65" w:id="48"/>
    <w:p>
      <w:pPr>
        <w:spacing w:after="0"/>
        <w:ind w:left="0"/>
        <w:jc w:val="left"/>
      </w:pPr>
      <w:r>
        <w:rPr>
          <w:rFonts w:ascii="Times New Roman"/>
          <w:b/>
          <w:i w:val="false"/>
          <w:color w:val="000000"/>
        </w:rPr>
        <w:t xml:space="preserve"> Қазақстан Республикасы Төтенше жағдайлар, Қорғаныс министрліктерінің, Президенті Іс Басқармасының басым республикалық бюджеттік инвестицияларының тізбесі</w:t>
      </w:r>
    </w:p>
    <w:bookmarkEnd w:id="48"/>
    <w:p>
      <w:pPr>
        <w:spacing w:after="0"/>
        <w:ind w:left="0"/>
        <w:jc w:val="both"/>
      </w:pPr>
      <w:r>
        <w:rPr>
          <w:rFonts w:ascii="Times New Roman"/>
          <w:b w:val="false"/>
          <w:i w:val="false"/>
          <w:color w:val="ff0000"/>
          <w:sz w:val="28"/>
        </w:rPr>
        <w:t xml:space="preserve">
      Ескерту. 2-қосымша жаңа редакцияда - ҚР Үкіметінің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3-қосымша</w:t>
            </w:r>
          </w:p>
        </w:tc>
      </w:tr>
    </w:tbl>
    <w:bookmarkStart w:name="z67" w:id="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bookmarkEnd w:id="49"/>
    <w:p>
      <w:pPr>
        <w:spacing w:after="0"/>
        <w:ind w:left="0"/>
        <w:jc w:val="both"/>
      </w:pPr>
      <w:r>
        <w:rPr>
          <w:rFonts w:ascii="Times New Roman"/>
          <w:b w:val="false"/>
          <w:i w:val="false"/>
          <w:color w:val="ff0000"/>
          <w:sz w:val="28"/>
        </w:rPr>
        <w:t xml:space="preserve">
      Ескерту. 3-қосымша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4-қосымша</w:t>
            </w:r>
          </w:p>
        </w:tc>
      </w:tr>
    </w:tbl>
    <w:bookmarkStart w:name="z69" w:id="50"/>
    <w:p>
      <w:pPr>
        <w:spacing w:after="0"/>
        <w:ind w:left="0"/>
        <w:jc w:val="left"/>
      </w:pPr>
      <w:r>
        <w:rPr>
          <w:rFonts w:ascii="Times New Roman"/>
          <w:b/>
          <w:i w:val="false"/>
          <w:color w:val="000000"/>
        </w:rPr>
        <w:t xml:space="preserve"> Облыстық бюджеттерге табиғатты қорғау және арнаулы мекемелер жұмыскерлерінің жалақысын көтеруге берілетін ағымдағы нысаналы трансферттердің сомаларын бөлу</w:t>
      </w:r>
    </w:p>
    <w:bookmarkEnd w:id="50"/>
    <w:p>
      <w:pPr>
        <w:spacing w:after="0"/>
        <w:ind w:left="0"/>
        <w:jc w:val="both"/>
      </w:pPr>
      <w:r>
        <w:rPr>
          <w:rFonts w:ascii="Times New Roman"/>
          <w:b w:val="false"/>
          <w:i w:val="false"/>
          <w:color w:val="ff0000"/>
          <w:sz w:val="28"/>
        </w:rPr>
        <w:t xml:space="preserve">
      Ескерту. 4-қосымшаға өзгерістер енгізілді - ҚР Үкіметінің 15.10.2025 </w:t>
      </w:r>
      <w:r>
        <w:rPr>
          <w:rFonts w:ascii="Times New Roman"/>
          <w:b w:val="false"/>
          <w:i w:val="false"/>
          <w:color w:val="ff0000"/>
          <w:sz w:val="28"/>
        </w:rPr>
        <w:t>№ 864</w:t>
      </w:r>
      <w:r>
        <w:rPr>
          <w:rFonts w:ascii="Times New Roman"/>
          <w:b w:val="false"/>
          <w:i w:val="false"/>
          <w:color w:val="ff0000"/>
          <w:sz w:val="28"/>
        </w:rPr>
        <w:t xml:space="preserve"> (01.01.2025 бастап қолданысқа енгiзiледi);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5-қосымша</w:t>
            </w:r>
          </w:p>
        </w:tc>
      </w:tr>
    </w:tbl>
    <w:bookmarkStart w:name="z71" w:id="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эпизоотияға қарсы іс-шаралар жүргізуге берілетін ағымдағы нысаналы трансферттердің сомаларын бөлу</w:t>
      </w:r>
    </w:p>
    <w:bookmarkEnd w:id="51"/>
    <w:p>
      <w:pPr>
        <w:spacing w:after="0"/>
        <w:ind w:left="0"/>
        <w:jc w:val="both"/>
      </w:pPr>
      <w:r>
        <w:rPr>
          <w:rFonts w:ascii="Times New Roman"/>
          <w:b w:val="false"/>
          <w:i w:val="false"/>
          <w:color w:val="ff0000"/>
          <w:sz w:val="28"/>
        </w:rPr>
        <w:t xml:space="preserve">
      Ескерту. 5-қосымшаға өзгерістер енгізілді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6-қосымша</w:t>
            </w:r>
          </w:p>
        </w:tc>
      </w:tr>
    </w:tbl>
    <w:bookmarkStart w:name="z73" w:id="52"/>
    <w:p>
      <w:pPr>
        <w:spacing w:after="0"/>
        <w:ind w:left="0"/>
        <w:jc w:val="left"/>
      </w:pPr>
      <w:r>
        <w:rPr>
          <w:rFonts w:ascii="Times New Roman"/>
          <w:b/>
          <w:i w:val="false"/>
          <w:color w:val="000000"/>
        </w:rPr>
        <w:t xml:space="preserve">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52"/>
    <w:p>
      <w:pPr>
        <w:spacing w:after="0"/>
        <w:ind w:left="0"/>
        <w:jc w:val="both"/>
      </w:pPr>
      <w:r>
        <w:rPr>
          <w:rFonts w:ascii="Times New Roman"/>
          <w:b w:val="false"/>
          <w:i w:val="false"/>
          <w:color w:val="ff0000"/>
          <w:sz w:val="28"/>
        </w:rPr>
        <w:t xml:space="preserve">
      Ескерту. 6-қосымша жаңа редакцияда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7-қосымша</w:t>
            </w:r>
          </w:p>
        </w:tc>
      </w:tr>
    </w:tbl>
    <w:bookmarkStart w:name="z75"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53"/>
    <w:p>
      <w:pPr>
        <w:spacing w:after="0"/>
        <w:ind w:left="0"/>
        <w:jc w:val="both"/>
      </w:pPr>
      <w:r>
        <w:rPr>
          <w:rFonts w:ascii="Times New Roman"/>
          <w:b w:val="false"/>
          <w:i w:val="false"/>
          <w:color w:val="ff0000"/>
          <w:sz w:val="28"/>
        </w:rPr>
        <w:t xml:space="preserve">
      Ескерту. 7-қосымша жаңа редакцияда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қаулысымен; өзгеріс енгізілді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10.12.2025 </w:t>
            </w:r>
            <w:r>
              <w:rPr>
                <w:rFonts w:ascii="Times New Roman"/>
                <w:b w:val="false"/>
                <w:i w:val="false"/>
                <w:color w:val="ff0000"/>
                <w:sz w:val="20"/>
              </w:rPr>
              <w:t>№ 1075</w:t>
            </w:r>
            <w:r>
              <w:rPr>
                <w:rFonts w:ascii="Times New Roman"/>
                <w:b w:val="false"/>
                <w:i w:val="false"/>
                <w:color w:val="ff0000"/>
                <w:sz w:val="20"/>
              </w:rPr>
              <w:t xml:space="preserve"> (01.01.2025 бастап қолданысқа енгiзiледi)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8-қосымша</w:t>
            </w:r>
          </w:p>
        </w:tc>
      </w:tr>
    </w:tbl>
    <w:bookmarkStart w:name="z77" w:id="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54"/>
    <w:p>
      <w:pPr>
        <w:spacing w:after="0"/>
        <w:ind w:left="0"/>
        <w:jc w:val="both"/>
      </w:pPr>
      <w:r>
        <w:rPr>
          <w:rFonts w:ascii="Times New Roman"/>
          <w:b w:val="false"/>
          <w:i w:val="false"/>
          <w:color w:val="ff0000"/>
          <w:sz w:val="28"/>
        </w:rPr>
        <w:t xml:space="preserve">
      Ескерту. 8-қосымша алып тасталды - ҚР Үкіметінің 15.10.2025 </w:t>
      </w:r>
      <w:r>
        <w:rPr>
          <w:rFonts w:ascii="Times New Roman"/>
          <w:b w:val="false"/>
          <w:i w:val="false"/>
          <w:color w:val="ff0000"/>
          <w:sz w:val="28"/>
        </w:rPr>
        <w:t>№ 864</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9-қосымша</w:t>
            </w:r>
          </w:p>
        </w:tc>
      </w:tr>
    </w:tbl>
    <w:bookmarkStart w:name="z79" w:id="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55"/>
    <w:p>
      <w:pPr>
        <w:spacing w:after="0"/>
        <w:ind w:left="0"/>
        <w:jc w:val="both"/>
      </w:pPr>
      <w:r>
        <w:rPr>
          <w:rFonts w:ascii="Times New Roman"/>
          <w:b w:val="false"/>
          <w:i w:val="false"/>
          <w:color w:val="ff0000"/>
          <w:sz w:val="28"/>
        </w:rPr>
        <w:t xml:space="preserve">
      Ескерту. 9-қосымша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 бар мүгедектігі бар адамдарды бір реттік қолданылатын майланған катетерлермен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мүгедектігі бар адамдарды міндетті гигиеналық құралдармен (жөргектер) қамтамасыз ету нормаларын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ментальді бұзушылықтары бар балаларға санаторий-курорттық емдеу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17 236 395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801 817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15 133 859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10-қосымша</w:t>
            </w:r>
          </w:p>
        </w:tc>
      </w:tr>
    </w:tbl>
    <w:bookmarkStart w:name="z81" w:id="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мобильділігі орталықтарының қызметін қамтамасыз етуге берілетін ағымдағы нысаналы трансферттердің сомаларын бөлу</w:t>
      </w:r>
    </w:p>
    <w:bookmarkEnd w:id="56"/>
    <w:p>
      <w:pPr>
        <w:spacing w:after="0"/>
        <w:ind w:left="0"/>
        <w:jc w:val="both"/>
      </w:pPr>
      <w:r>
        <w:rPr>
          <w:rFonts w:ascii="Times New Roman"/>
          <w:b w:val="false"/>
          <w:i w:val="false"/>
          <w:color w:val="ff0000"/>
          <w:sz w:val="28"/>
        </w:rPr>
        <w:t xml:space="preserve">
      Ескерту. 10-қосымша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2 555 756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11-қосымша</w:t>
            </w:r>
          </w:p>
        </w:tc>
      </w:tr>
    </w:tbl>
    <w:bookmarkStart w:name="z83" w:id="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57"/>
    <w:p>
      <w:pPr>
        <w:spacing w:after="0"/>
        <w:ind w:left="0"/>
        <w:jc w:val="both"/>
      </w:pPr>
      <w:r>
        <w:rPr>
          <w:rFonts w:ascii="Times New Roman"/>
          <w:b w:val="false"/>
          <w:i w:val="false"/>
          <w:color w:val="ff0000"/>
          <w:sz w:val="28"/>
        </w:rPr>
        <w:t xml:space="preserve">
      Ескерту. 11-қосымша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2 996 678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12-қосымша</w:t>
            </w:r>
          </w:p>
        </w:tc>
      </w:tr>
    </w:tbl>
    <w:bookmarkStart w:name="z85" w:id="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берілетін ағымдағы нысаналы трансферттердің сомаларын бөлу</w:t>
      </w:r>
    </w:p>
    <w:bookmarkEnd w:id="58"/>
    <w:p>
      <w:pPr>
        <w:spacing w:after="0"/>
        <w:ind w:left="0"/>
        <w:jc w:val="both"/>
      </w:pPr>
      <w:r>
        <w:rPr>
          <w:rFonts w:ascii="Times New Roman"/>
          <w:b w:val="false"/>
          <w:i w:val="false"/>
          <w:color w:val="ff0000"/>
          <w:sz w:val="28"/>
        </w:rPr>
        <w:t xml:space="preserve">
      Ескерту. 12-қосымша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4 885 817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13-қосымша</w:t>
            </w:r>
          </w:p>
        </w:tc>
      </w:tr>
    </w:tbl>
    <w:bookmarkStart w:name="z87" w:id="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төленетін ақыны ұлғайтуға берілетін ағымдағы нысаналы трансферттердің сомаларын бөлу</w:t>
      </w:r>
    </w:p>
    <w:bookmarkEnd w:id="59"/>
    <w:p>
      <w:pPr>
        <w:spacing w:after="0"/>
        <w:ind w:left="0"/>
        <w:jc w:val="both"/>
      </w:pPr>
      <w:r>
        <w:rPr>
          <w:rFonts w:ascii="Times New Roman"/>
          <w:b w:val="false"/>
          <w:i w:val="false"/>
          <w:color w:val="ff0000"/>
          <w:sz w:val="28"/>
        </w:rPr>
        <w:t xml:space="preserve">
      Ескерту. 13-қосымшаға өзгеріс енгізілді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14-қосымша</w:t>
            </w:r>
          </w:p>
        </w:tc>
      </w:tr>
    </w:tbl>
    <w:bookmarkStart w:name="z89" w:id="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14-1-қосымша</w:t>
            </w:r>
          </w:p>
        </w:tc>
      </w:tr>
    </w:tbl>
    <w:bookmarkStart w:name="z320" w:id="61"/>
    <w:p>
      <w:pPr>
        <w:spacing w:after="0"/>
        <w:ind w:left="0"/>
        <w:jc w:val="left"/>
      </w:pPr>
      <w:r>
        <w:rPr>
          <w:rFonts w:ascii="Times New Roman"/>
          <w:b/>
          <w:i w:val="false"/>
          <w:color w:val="000000"/>
        </w:rPr>
        <w:t xml:space="preserve"> Түркістан облысының бюджетіне білім беру ұйымдарының педагогтеріне экологиялық дағдарыс жағдайына жақындаған аймақта жұмыс істегені үшін қосымша ақы төлеуге берілетін ағымдағы нысаналы трансферттердің сомаларын бөлу</w:t>
      </w:r>
    </w:p>
    <w:bookmarkEnd w:id="61"/>
    <w:p>
      <w:pPr>
        <w:spacing w:after="0"/>
        <w:ind w:left="0"/>
        <w:jc w:val="both"/>
      </w:pPr>
      <w:r>
        <w:rPr>
          <w:rFonts w:ascii="Times New Roman"/>
          <w:b w:val="false"/>
          <w:i w:val="false"/>
          <w:color w:val="ff0000"/>
          <w:sz w:val="28"/>
        </w:rPr>
        <w:t xml:space="preserve">
      Ескерту. 14-1-қосымша жаңа редакцияда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мемлекеттік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15-қосымша</w:t>
            </w:r>
          </w:p>
        </w:tc>
      </w:tr>
    </w:tbl>
    <w:bookmarkStart w:name="z91" w:id="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62"/>
    <w:p>
      <w:pPr>
        <w:spacing w:after="0"/>
        <w:ind w:left="0"/>
        <w:jc w:val="both"/>
      </w:pPr>
      <w:r>
        <w:rPr>
          <w:rFonts w:ascii="Times New Roman"/>
          <w:b w:val="false"/>
          <w:i w:val="false"/>
          <w:color w:val="ff0000"/>
          <w:sz w:val="28"/>
        </w:rPr>
        <w:t xml:space="preserve">
      Ескерту. 15-қосымша жаңа редакцияда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16-қосымша</w:t>
            </w:r>
          </w:p>
        </w:tc>
      </w:tr>
    </w:tbl>
    <w:bookmarkStart w:name="z93" w:id="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жекеменшік орта білім беру ұйымдарында мемлекеттік білім беру тапсырысын орналастыруға берілетін ағымдағы нысаналы трансферттердің сомаларын бөлу</w:t>
      </w:r>
    </w:p>
    <w:bookmarkEnd w:id="63"/>
    <w:p>
      <w:pPr>
        <w:spacing w:after="0"/>
        <w:ind w:left="0"/>
        <w:jc w:val="both"/>
      </w:pPr>
      <w:r>
        <w:rPr>
          <w:rFonts w:ascii="Times New Roman"/>
          <w:b w:val="false"/>
          <w:i w:val="false"/>
          <w:color w:val="ff0000"/>
          <w:sz w:val="28"/>
        </w:rPr>
        <w:t xml:space="preserve">
      Ескерту. 16-қосымша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149 166 216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17-қосымша</w:t>
            </w:r>
          </w:p>
        </w:tc>
      </w:tr>
    </w:tbl>
    <w:bookmarkStart w:name="z95" w:id="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64"/>
    <w:p>
      <w:pPr>
        <w:spacing w:after="0"/>
        <w:ind w:left="0"/>
        <w:jc w:val="both"/>
      </w:pPr>
      <w:r>
        <w:rPr>
          <w:rFonts w:ascii="Times New Roman"/>
          <w:b w:val="false"/>
          <w:i w:val="false"/>
          <w:color w:val="ff0000"/>
          <w:sz w:val="28"/>
        </w:rPr>
        <w:t xml:space="preserve">
      Ескерту. 17-қосымша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 өзгеріс енгізілді - ҚР Үкіметінің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спорт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80 196 274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74 141 693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5 979 198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18-қосымша</w:t>
            </w:r>
          </w:p>
        </w:tc>
      </w:tr>
    </w:tbl>
    <w:bookmarkStart w:name="z97" w:id="6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мемлекеттік білім беру ұйымдарының медицина қызметкерлерінің еңбегіне төленетін ақыны ұлғайтуға берілетін ағымдағы нысаналы трансферттердің сомаларын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19-қосымша</w:t>
            </w:r>
          </w:p>
        </w:tc>
      </w:tr>
    </w:tbl>
    <w:bookmarkStart w:name="z99" w:id="66"/>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66"/>
    <w:p>
      <w:pPr>
        <w:spacing w:after="0"/>
        <w:ind w:left="0"/>
        <w:jc w:val="both"/>
      </w:pPr>
      <w:r>
        <w:rPr>
          <w:rFonts w:ascii="Times New Roman"/>
          <w:b w:val="false"/>
          <w:i w:val="false"/>
          <w:color w:val="ff0000"/>
          <w:sz w:val="28"/>
        </w:rPr>
        <w:t xml:space="preserve">
      Ескерту. 19-қосымша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 өзгеріс енгізілді - ҚР Үкіметінің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8 462 070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20-қосымша</w:t>
            </w:r>
          </w:p>
        </w:tc>
      </w:tr>
    </w:tbl>
    <w:bookmarkStart w:name="z101" w:id="6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 денсаулық сақтау ұйымдарын материалдық-техникалық жағынан жарақтандыруға берілетін ағымдағы нысаналы трансферттердің сомаларын бөлу</w:t>
      </w:r>
    </w:p>
    <w:bookmarkEnd w:id="67"/>
    <w:p>
      <w:pPr>
        <w:spacing w:after="0"/>
        <w:ind w:left="0"/>
        <w:jc w:val="both"/>
      </w:pPr>
      <w:r>
        <w:rPr>
          <w:rFonts w:ascii="Times New Roman"/>
          <w:b w:val="false"/>
          <w:i w:val="false"/>
          <w:color w:val="ff0000"/>
          <w:sz w:val="28"/>
        </w:rPr>
        <w:t xml:space="preserve">
      Ескерту. 20-қосымша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 өзгеріс енгізілді - ҚР Үкіметінің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27 169 614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21-қосымша</w:t>
            </w:r>
          </w:p>
        </w:tc>
      </w:tr>
    </w:tbl>
    <w:bookmarkStart w:name="z103" w:id="6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68"/>
    <w:p>
      <w:pPr>
        <w:spacing w:after="0"/>
        <w:ind w:left="0"/>
        <w:jc w:val="both"/>
      </w:pPr>
      <w:r>
        <w:rPr>
          <w:rFonts w:ascii="Times New Roman"/>
          <w:b w:val="false"/>
          <w:i w:val="false"/>
          <w:color w:val="ff0000"/>
          <w:sz w:val="28"/>
        </w:rPr>
        <w:t xml:space="preserve">
      Ескерту. 21-қосымша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9 407 203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22-қосымша</w:t>
            </w:r>
          </w:p>
        </w:tc>
      </w:tr>
    </w:tbl>
    <w:bookmarkStart w:name="z105" w:id="6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ұйымдары жұмыскерлерінің жалақысын көтеруге берілетін ағымдағы нысаналы трансферттердің сомаларын бөлу</w:t>
      </w:r>
    </w:p>
    <w:bookmarkEnd w:id="69"/>
    <w:p>
      <w:pPr>
        <w:spacing w:after="0"/>
        <w:ind w:left="0"/>
        <w:jc w:val="both"/>
      </w:pPr>
      <w:r>
        <w:rPr>
          <w:rFonts w:ascii="Times New Roman"/>
          <w:b w:val="false"/>
          <w:i w:val="false"/>
          <w:color w:val="ff0000"/>
          <w:sz w:val="28"/>
        </w:rPr>
        <w:t xml:space="preserve">
      Ескерту. 22-қосымша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1 288 556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22-1-қосымша</w:t>
            </w:r>
          </w:p>
        </w:tc>
      </w:tr>
    </w:tbl>
    <w:bookmarkStart w:name="z318" w:id="70"/>
    <w:p>
      <w:pPr>
        <w:spacing w:after="0"/>
        <w:ind w:left="0"/>
        <w:jc w:val="left"/>
      </w:pPr>
      <w:r>
        <w:rPr>
          <w:rFonts w:ascii="Times New Roman"/>
          <w:b/>
          <w:i w:val="false"/>
          <w:color w:val="000000"/>
        </w:rPr>
        <w:t xml:space="preserve"> Астана қаласына іргелес жатқан елді мекендердің көлік инфрақұрылымын жөндеуге Ақмола облысының бюджетіне берілетін ағымдағы нысаналы трансферттердің сомаларын бөлу</w:t>
      </w:r>
    </w:p>
    <w:bookmarkEnd w:id="70"/>
    <w:p>
      <w:pPr>
        <w:spacing w:after="0"/>
        <w:ind w:left="0"/>
        <w:jc w:val="both"/>
      </w:pPr>
      <w:r>
        <w:rPr>
          <w:rFonts w:ascii="Times New Roman"/>
          <w:b w:val="false"/>
          <w:i w:val="false"/>
          <w:color w:val="ff0000"/>
          <w:sz w:val="28"/>
        </w:rPr>
        <w:t xml:space="preserve">
      Ескерту. Қаулы 22-1-қосымшамен толықтырылды - ҚР Үкіметінің 18.07.2025 </w:t>
      </w:r>
      <w:r>
        <w:rPr>
          <w:rFonts w:ascii="Times New Roman"/>
          <w:b w:val="false"/>
          <w:i w:val="false"/>
          <w:color w:val="ff0000"/>
          <w:sz w:val="28"/>
        </w:rPr>
        <w:t>№ 543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23-қосымша</w:t>
            </w:r>
          </w:p>
        </w:tc>
      </w:tr>
    </w:tbl>
    <w:bookmarkStart w:name="z107" w:id="7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осал топтары үшін коммуналдық тұрғын үй қорынан тұрғынжайлар сатып алуға берілетін ағымдағы нысаналы трансферттердің сомаларын бөлу</w:t>
      </w:r>
    </w:p>
    <w:bookmarkEnd w:id="71"/>
    <w:p>
      <w:pPr>
        <w:spacing w:after="0"/>
        <w:ind w:left="0"/>
        <w:jc w:val="both"/>
      </w:pPr>
      <w:r>
        <w:rPr>
          <w:rFonts w:ascii="Times New Roman"/>
          <w:b w:val="false"/>
          <w:i w:val="false"/>
          <w:color w:val="ff0000"/>
          <w:sz w:val="28"/>
        </w:rPr>
        <w:t xml:space="preserve">
      Ескерту. 23-қосымшаға өзгеріс енгізілді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72 056 474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24-қосымша</w:t>
            </w:r>
          </w:p>
        </w:tc>
      </w:tr>
    </w:tbl>
    <w:bookmarkStart w:name="z109" w:id="72"/>
    <w:p>
      <w:pPr>
        <w:spacing w:after="0"/>
        <w:ind w:left="0"/>
        <w:jc w:val="left"/>
      </w:pPr>
      <w:r>
        <w:rPr>
          <w:rFonts w:ascii="Times New Roman"/>
          <w:b/>
          <w:i w:val="false"/>
          <w:color w:val="000000"/>
        </w:rPr>
        <w:t xml:space="preserve"> Маңғыстау облысының бюджетіне радиациялық қауіпсіздікті қамтамасыз етуге берілетін ағымдағы нысаналы трансферттердің сомаларын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25-қосымша</w:t>
            </w:r>
          </w:p>
        </w:tc>
      </w:tr>
    </w:tbl>
    <w:bookmarkStart w:name="z111" w:id="7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73"/>
    <w:p>
      <w:pPr>
        <w:spacing w:after="0"/>
        <w:ind w:left="0"/>
        <w:jc w:val="both"/>
      </w:pPr>
      <w:r>
        <w:rPr>
          <w:rFonts w:ascii="Times New Roman"/>
          <w:b w:val="false"/>
          <w:i w:val="false"/>
          <w:color w:val="ff0000"/>
          <w:sz w:val="28"/>
        </w:rPr>
        <w:t xml:space="preserve">
      Ескерту. 25-қосымша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26-қосымша</w:t>
            </w:r>
          </w:p>
        </w:tc>
      </w:tr>
    </w:tbl>
    <w:bookmarkStart w:name="z113" w:id="7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74"/>
    <w:p>
      <w:pPr>
        <w:spacing w:after="0"/>
        <w:ind w:left="0"/>
        <w:jc w:val="both"/>
      </w:pPr>
      <w:r>
        <w:rPr>
          <w:rFonts w:ascii="Times New Roman"/>
          <w:b w:val="false"/>
          <w:i w:val="false"/>
          <w:color w:val="ff0000"/>
          <w:sz w:val="28"/>
        </w:rPr>
        <w:t xml:space="preserve">
      Ескерту. 26-қосымша жаңа редакцияда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868 435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27-қосымша</w:t>
            </w:r>
          </w:p>
        </w:tc>
      </w:tr>
    </w:tbl>
    <w:bookmarkStart w:name="z115" w:id="75"/>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75"/>
    <w:p>
      <w:pPr>
        <w:spacing w:after="0"/>
        <w:ind w:left="0"/>
        <w:jc w:val="both"/>
      </w:pPr>
      <w:r>
        <w:rPr>
          <w:rFonts w:ascii="Times New Roman"/>
          <w:b w:val="false"/>
          <w:i w:val="false"/>
          <w:color w:val="ff0000"/>
          <w:sz w:val="28"/>
        </w:rPr>
        <w:t xml:space="preserve">
      Ескерту. 27-қосымша жаңа редакцияда - ҚР Үкіметінің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941 544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28-қосымша</w:t>
            </w:r>
          </w:p>
        </w:tc>
      </w:tr>
    </w:tbl>
    <w:bookmarkStart w:name="z117" w:id="76"/>
    <w:p>
      <w:pPr>
        <w:spacing w:after="0"/>
        <w:ind w:left="0"/>
        <w:jc w:val="left"/>
      </w:pPr>
      <w:r>
        <w:rPr>
          <w:rFonts w:ascii="Times New Roman"/>
          <w:b/>
          <w:i w:val="false"/>
          <w:color w:val="000000"/>
        </w:rPr>
        <w:t xml:space="preserve">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29-қосымша</w:t>
            </w:r>
          </w:p>
        </w:tc>
      </w:tr>
    </w:tbl>
    <w:bookmarkStart w:name="z119" w:id="7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77"/>
    <w:p>
      <w:pPr>
        <w:spacing w:after="0"/>
        <w:ind w:left="0"/>
        <w:jc w:val="both"/>
      </w:pPr>
      <w:r>
        <w:rPr>
          <w:rFonts w:ascii="Times New Roman"/>
          <w:b w:val="false"/>
          <w:i w:val="false"/>
          <w:color w:val="ff0000"/>
          <w:sz w:val="28"/>
        </w:rPr>
        <w:t xml:space="preserve">
      Ескерту. 29-қосымша жаңа редакцияда - ҚР Үкіметінің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30-қосымша</w:t>
            </w:r>
          </w:p>
        </w:tc>
      </w:tr>
    </w:tbl>
    <w:bookmarkStart w:name="z121" w:id="78"/>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31-қосымша</w:t>
            </w:r>
          </w:p>
        </w:tc>
      </w:tr>
    </w:tbl>
    <w:bookmarkStart w:name="z123" w:id="79"/>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79"/>
    <w:p>
      <w:pPr>
        <w:spacing w:after="0"/>
        <w:ind w:left="0"/>
        <w:jc w:val="both"/>
      </w:pPr>
      <w:r>
        <w:rPr>
          <w:rFonts w:ascii="Times New Roman"/>
          <w:b w:val="false"/>
          <w:i w:val="false"/>
          <w:color w:val="ff0000"/>
          <w:sz w:val="28"/>
        </w:rPr>
        <w:t xml:space="preserve">
      Ескерту. 31-қосымша жаңа редакцияда - ҚР Үкіметінің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469 173 409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469 173 409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464 323 409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32-қосымша</w:t>
            </w:r>
          </w:p>
        </w:tc>
      </w:tr>
    </w:tbl>
    <w:bookmarkStart w:name="z125" w:id="80"/>
    <w:p>
      <w:pPr>
        <w:spacing w:after="0"/>
        <w:ind w:left="0"/>
        <w:jc w:val="left"/>
      </w:pPr>
      <w:r>
        <w:rPr>
          <w:rFonts w:ascii="Times New Roman"/>
          <w:b/>
          <w:i w:val="false"/>
          <w:color w:val="000000"/>
        </w:rPr>
        <w:t xml:space="preserve">  Облыстық бюджеттерден, республикалық маңызы бар қалалар, астана бюджеттерінен трансферттер түсімдерінің сомаларын бөлу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функцияларының мемлекеттік басқарудың төмен тұрған деңгейінен жоғары тұрған деңгейіне берілуіне байланысты,оның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азаматтық хал актілерін тіркеу бөлімдері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еңбек инспекцияларының басқармалары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33-қосымша</w:t>
            </w:r>
          </w:p>
        </w:tc>
      </w:tr>
    </w:tbl>
    <w:bookmarkStart w:name="z127" w:id="81"/>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81"/>
    <w:p>
      <w:pPr>
        <w:spacing w:after="0"/>
        <w:ind w:left="0"/>
        <w:jc w:val="both"/>
      </w:pPr>
      <w:r>
        <w:rPr>
          <w:rFonts w:ascii="Times New Roman"/>
          <w:b w:val="false"/>
          <w:i w:val="false"/>
          <w:color w:val="ff0000"/>
          <w:sz w:val="28"/>
        </w:rPr>
        <w:t xml:space="preserve">
      Ескерту. 33-қосымшаға өзгерістер енгізілді - ҚР Үкіметінің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71 986 518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60 266 300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55 289 368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48 727 837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48 727 837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38 053 400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48 727 837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Е495 көшесі (жобалық атауы), № 2 ғимараттың ауданы мекенжайы бойынша орналасқан Ядролық медицина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34-қосымша</w:t>
            </w:r>
          </w:p>
        </w:tc>
      </w:tr>
    </w:tbl>
    <w:bookmarkStart w:name="z129" w:id="82"/>
    <w:p>
      <w:pPr>
        <w:spacing w:after="0"/>
        <w:ind w:left="0"/>
        <w:jc w:val="left"/>
      </w:pPr>
      <w:r>
        <w:rPr>
          <w:rFonts w:ascii="Times New Roman"/>
          <w:b/>
          <w:i w:val="false"/>
          <w:color w:val="000000"/>
        </w:rPr>
        <w:t xml:space="preserve"> 2025 жылға арналған мемлекеттік тапсырмалардың тізбесі</w:t>
      </w:r>
    </w:p>
    <w:bookmarkEnd w:id="82"/>
    <w:p>
      <w:pPr>
        <w:spacing w:after="0"/>
        <w:ind w:left="0"/>
        <w:jc w:val="both"/>
      </w:pPr>
      <w:r>
        <w:rPr>
          <w:rFonts w:ascii="Times New Roman"/>
          <w:b w:val="false"/>
          <w:i w:val="false"/>
          <w:color w:val="ff0000"/>
          <w:sz w:val="28"/>
        </w:rPr>
        <w:t xml:space="preserve">
      Ескерту. 34-қосымшаға өзгерістер енгізілді - ҚР Үкіметінің 07.03.2025 </w:t>
      </w:r>
      <w:r>
        <w:rPr>
          <w:rFonts w:ascii="Times New Roman"/>
          <w:b w:val="false"/>
          <w:i w:val="false"/>
          <w:color w:val="ff0000"/>
          <w:sz w:val="28"/>
        </w:rPr>
        <w:t>№ 131</w:t>
      </w:r>
      <w:r>
        <w:rPr>
          <w:rFonts w:ascii="Times New Roman"/>
          <w:b w:val="false"/>
          <w:i w:val="false"/>
          <w:color w:val="ff0000"/>
          <w:sz w:val="28"/>
        </w:rPr>
        <w:t xml:space="preserve"> (01.01.2025 бастап қолданысқа енгiзiледi); 08.05.2025 </w:t>
      </w:r>
      <w:r>
        <w:rPr>
          <w:rFonts w:ascii="Times New Roman"/>
          <w:b w:val="false"/>
          <w:i w:val="false"/>
          <w:color w:val="ff0000"/>
          <w:sz w:val="28"/>
        </w:rPr>
        <w:t>№ 314</w:t>
      </w:r>
      <w:r>
        <w:rPr>
          <w:rFonts w:ascii="Times New Roman"/>
          <w:b w:val="false"/>
          <w:i w:val="false"/>
          <w:color w:val="ff0000"/>
          <w:sz w:val="28"/>
        </w:rPr>
        <w:t xml:space="preserve"> (01.01.2025 бастап қолданысқа енгiзiледi); 18.07.2025 </w:t>
      </w:r>
      <w:r>
        <w:rPr>
          <w:rFonts w:ascii="Times New Roman"/>
          <w:b w:val="false"/>
          <w:i w:val="false"/>
          <w:color w:val="ff0000"/>
          <w:sz w:val="28"/>
        </w:rPr>
        <w:t>№ 543</w:t>
      </w:r>
      <w:r>
        <w:rPr>
          <w:rFonts w:ascii="Times New Roman"/>
          <w:b w:val="false"/>
          <w:i w:val="false"/>
          <w:color w:val="ff0000"/>
          <w:sz w:val="28"/>
        </w:rPr>
        <w:t xml:space="preserve"> (01.01.2025 бастап қолданысқа енгiзiледi); 15.10.2025 </w:t>
      </w:r>
      <w:r>
        <w:rPr>
          <w:rFonts w:ascii="Times New Roman"/>
          <w:b w:val="false"/>
          <w:i w:val="false"/>
          <w:color w:val="ff0000"/>
          <w:sz w:val="28"/>
        </w:rPr>
        <w:t>№ 864</w:t>
      </w:r>
      <w:r>
        <w:rPr>
          <w:rFonts w:ascii="Times New Roman"/>
          <w:b w:val="false"/>
          <w:i w:val="false"/>
          <w:color w:val="ff0000"/>
          <w:sz w:val="28"/>
        </w:rPr>
        <w:t xml:space="preserve"> (01.01.2025 бастап қолданысқа енгiзiледi); 21.11.2025 </w:t>
      </w:r>
      <w:r>
        <w:rPr>
          <w:rFonts w:ascii="Times New Roman"/>
          <w:b w:val="false"/>
          <w:i w:val="false"/>
          <w:color w:val="ff0000"/>
          <w:sz w:val="28"/>
        </w:rPr>
        <w:t>№ 999</w:t>
      </w:r>
      <w:r>
        <w:rPr>
          <w:rFonts w:ascii="Times New Roman"/>
          <w:b w:val="false"/>
          <w:i w:val="false"/>
          <w:color w:val="ff0000"/>
          <w:sz w:val="28"/>
        </w:rPr>
        <w:t xml:space="preserve"> (01.01.2025 бастап қолданысқа енгiзiледi); 10.12.2025 </w:t>
      </w:r>
      <w:r>
        <w:rPr>
          <w:rFonts w:ascii="Times New Roman"/>
          <w:b w:val="false"/>
          <w:i w:val="false"/>
          <w:color w:val="ff0000"/>
          <w:sz w:val="28"/>
        </w:rPr>
        <w:t>№ 1075</w:t>
      </w:r>
      <w:r>
        <w:rPr>
          <w:rFonts w:ascii="Times New Roman"/>
          <w:b w:val="false"/>
          <w:i w:val="false"/>
          <w:color w:val="ff0000"/>
          <w:sz w:val="28"/>
        </w:rPr>
        <w:t xml:space="preserve"> (01.01.2025 бастап қолданысқа енгiзiледi); 23.12.2025 </w:t>
      </w:r>
      <w:r>
        <w:rPr>
          <w:rFonts w:ascii="Times New Roman"/>
          <w:b w:val="false"/>
          <w:i w:val="false"/>
          <w:color w:val="ff0000"/>
          <w:sz w:val="28"/>
        </w:rPr>
        <w:t>№ 1133</w:t>
      </w:r>
      <w:r>
        <w:rPr>
          <w:rFonts w:ascii="Times New Roman"/>
          <w:b w:val="false"/>
          <w:i w:val="false"/>
          <w:color w:val="ff0000"/>
          <w:sz w:val="28"/>
        </w:rPr>
        <w:t xml:space="preserve"> (01.01.2025 бастап қолданысқа енгiзiледi) қаулыларымен.</w:t>
      </w:r>
    </w:p>
    <w:bookmarkStart w:name="z130" w:id="83"/>
    <w:p>
      <w:pPr>
        <w:spacing w:after="0"/>
        <w:ind w:left="0"/>
        <w:jc w:val="both"/>
      </w:pPr>
      <w:r>
        <w:rPr>
          <w:rFonts w:ascii="Times New Roman"/>
          <w:b w:val="false"/>
          <w:i w:val="false"/>
          <w:color w:val="000000"/>
          <w:sz w:val="28"/>
        </w:rPr>
        <w:t>
      мың теңге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4"/>
          <w:p>
            <w:pPr>
              <w:spacing w:after="20"/>
              <w:ind w:left="20"/>
              <w:jc w:val="both"/>
            </w:pPr>
            <w:r>
              <w:rPr>
                <w:rFonts w:ascii="Times New Roman"/>
                <w:b w:val="false"/>
                <w:i w:val="false"/>
                <w:color w:val="000000"/>
                <w:sz w:val="20"/>
              </w:rPr>
              <w:t>
Р/с</w:t>
            </w:r>
          </w:p>
          <w:bookmarkEnd w:id="8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бойғы далалық аспаптық байқаулар жүргізу, байқаулар жүргізу және материалдарды өңдеу үшін жаңа әдістер мен техникалық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сейсмологиялық бақылау және зерттеу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қолдау көрсетуді қамтамасыз ету жөніндегі қызметтер (шетелдегі этникалық қазақтар, бұрынғы отандастар, шетелде тұратын Қазақстан Республикасының азаматтары)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мәдени-гуманитарлық байланыстарды қамтамасыз ету үшін іс-шаралар өткізу; шетелдегі отандастардың мәселелері бойынша талдамалық зерттеулер жүргізу; шетелдегі отандастарға шетелдегі қазақ мәдени орталықтарының және (немесе) қазақ іскерлік үйлерінің жұмысын ұйымдастыруға және жарақтандыруға, сондай-ақ шетелдегі қазақ диаспорасына байланысты ұйымдарға жәрдем көрсету; шетелдегі отандастар үшін (қатысуымен) мәдени-бұқаралық және білім беру-танымдық іс-шаралар мен жобаларды ұйымдастыру, өзекті ақпаратты тарату және шетелдегі отандастарды қолдау мәселелері бойынша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5"/>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bookmarkEnd w:id="85"/>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үшін цифрлық ауыл шаруашылығы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6"/>
          <w:p>
            <w:pPr>
              <w:spacing w:after="20"/>
              <w:ind w:left="20"/>
              <w:jc w:val="both"/>
            </w:pPr>
            <w:r>
              <w:rPr>
                <w:rFonts w:ascii="Times New Roman"/>
                <w:b w:val="false"/>
                <w:i w:val="false"/>
                <w:color w:val="000000"/>
                <w:sz w:val="20"/>
              </w:rPr>
              <w:t>
259 "Жер ресурстары туралы ақпаратқа қолжетімділікті арттыру"</w:t>
            </w:r>
          </w:p>
          <w:bookmarkEnd w:id="86"/>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 кешенінің субъектілері үшін ғылыми-практикалық сүйемелдеу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сүйемелдеу, Ұлттық аграрлық ғылыми-білім беру орталығын сатылап интеграцияланған агротехнологиялық хабқа трансформациялау шеңберінде жаңа әзірлемелер мен ғылыми зерттеулерге қолжетімділікті қамтамасыз ету арқылы агроөнеркәсіптік кешен субъектілері қызметінің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 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7"/>
          <w:p>
            <w:pPr>
              <w:spacing w:after="20"/>
              <w:ind w:left="20"/>
              <w:jc w:val="both"/>
            </w:pPr>
            <w:r>
              <w:rPr>
                <w:rFonts w:ascii="Times New Roman"/>
                <w:b w:val="false"/>
                <w:i w:val="false"/>
                <w:color w:val="000000"/>
                <w:sz w:val="20"/>
              </w:rPr>
              <w:t>
267 "Білімнің және ғылыми зерттеулердің қолжетімділігін арттыру"</w:t>
            </w:r>
          </w:p>
          <w:bookmarkEnd w:id="87"/>
          <w:p>
            <w:pPr>
              <w:spacing w:after="20"/>
              <w:ind w:left="20"/>
              <w:jc w:val="both"/>
            </w:pPr>
            <w:r>
              <w:rPr>
                <w:rFonts w:ascii="Times New Roman"/>
                <w:b w:val="false"/>
                <w:i w:val="false"/>
                <w:color w:val="000000"/>
                <w:sz w:val="20"/>
              </w:rPr>
              <w:t>
104 "Қазақстан Республикасының агроөнеркәсіптік кешен субъектілері үшін ғылыми-практикалық сүйемелдеу және ұсынымдар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күрделі және атипиялық түрлері бар мүгедектігі бар адамдарды протездеу, сондай-ақ бастапқы протездеу, ең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8"/>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88"/>
          <w:p>
            <w:pPr>
              <w:spacing w:after="20"/>
              <w:ind w:left="20"/>
              <w:jc w:val="both"/>
            </w:pPr>
          </w:p>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(бұдан әрі –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мыналар болжанады:</w:t>
            </w:r>
          </w:p>
          <w:p>
            <w:pPr>
              <w:spacing w:after="20"/>
              <w:ind w:left="20"/>
              <w:jc w:val="both"/>
            </w:pPr>
            <w:r>
              <w:rPr>
                <w:rFonts w:ascii="Times New Roman"/>
                <w:b w:val="false"/>
                <w:i w:val="false"/>
                <w:color w:val="000000"/>
                <w:sz w:val="20"/>
              </w:rPr>
              <w:t>
аумақтардың ғарыштық түсірілімі материалдарын өңдеу бойынша жұмыстарды жүргізу;</w:t>
            </w:r>
          </w:p>
          <w:p>
            <w:pPr>
              <w:spacing w:after="20"/>
              <w:ind w:left="20"/>
              <w:jc w:val="both"/>
            </w:pPr>
            <w:r>
              <w:rPr>
                <w:rFonts w:ascii="Times New Roman"/>
                <w:b w:val="false"/>
                <w:i w:val="false"/>
                <w:color w:val="000000"/>
                <w:sz w:val="20"/>
              </w:rPr>
              <w:t>
қалалар мен елді мекендердің топографиялық жоспарларын жасау және жаңарту;</w:t>
            </w:r>
          </w:p>
          <w:p>
            <w:pPr>
              <w:spacing w:after="20"/>
              <w:ind w:left="20"/>
              <w:jc w:val="both"/>
            </w:pPr>
            <w:r>
              <w:rPr>
                <w:rFonts w:ascii="Times New Roman"/>
                <w:b w:val="false"/>
                <w:i w:val="false"/>
                <w:color w:val="000000"/>
                <w:sz w:val="20"/>
              </w:rPr>
              <w:t>
I, ІІ класты нивелирлеу, пункттерді зерттеп-қарау және қалпына келтіру, салу және үйлестіру;</w:t>
            </w:r>
          </w:p>
          <w:p>
            <w:pPr>
              <w:spacing w:after="20"/>
              <w:ind w:left="20"/>
              <w:jc w:val="both"/>
            </w:pPr>
            <w:r>
              <w:rPr>
                <w:rFonts w:ascii="Times New Roman"/>
                <w:b w:val="false"/>
                <w:i w:val="false"/>
                <w:color w:val="000000"/>
                <w:sz w:val="20"/>
              </w:rPr>
              <w:t>
жиынтық каталогтарды жасау;</w:t>
            </w:r>
          </w:p>
          <w:p>
            <w:pPr>
              <w:spacing w:after="20"/>
              <w:ind w:left="20"/>
              <w:jc w:val="both"/>
            </w:pPr>
            <w:r>
              <w:rPr>
                <w:rFonts w:ascii="Times New Roman"/>
                <w:b w:val="false"/>
                <w:i w:val="false"/>
                <w:color w:val="000000"/>
                <w:sz w:val="20"/>
              </w:rPr>
              <w:t>
цифрлық мемлекеттік топографиялық карталардың масштабтық қатарын жасау және жаңарту;</w:t>
            </w:r>
          </w:p>
          <w:p>
            <w:pPr>
              <w:spacing w:after="20"/>
              <w:ind w:left="20"/>
              <w:jc w:val="both"/>
            </w:pPr>
            <w:r>
              <w:rPr>
                <w:rFonts w:ascii="Times New Roman"/>
                <w:b w:val="false"/>
                <w:i w:val="false"/>
                <w:color w:val="000000"/>
                <w:sz w:val="20"/>
              </w:rPr>
              <w:t>
топографиялық карталарды шығару (басып шығару);</w:t>
            </w:r>
          </w:p>
          <w:p>
            <w:pPr>
              <w:spacing w:after="20"/>
              <w:ind w:left="20"/>
              <w:jc w:val="both"/>
            </w:pPr>
            <w:r>
              <w:rPr>
                <w:rFonts w:ascii="Times New Roman"/>
                <w:b w:val="false"/>
                <w:i w:val="false"/>
                <w:color w:val="000000"/>
                <w:sz w:val="20"/>
              </w:rPr>
              <w:t>
тақырыптық карталар мен жоспарларды жасау және (немесе) жаңарту;</w:t>
            </w:r>
          </w:p>
          <w:p>
            <w:pPr>
              <w:spacing w:after="20"/>
              <w:ind w:left="20"/>
              <w:jc w:val="both"/>
            </w:pPr>
            <w:r>
              <w:rPr>
                <w:rFonts w:ascii="Times New Roman"/>
                <w:b w:val="false"/>
                <w:i w:val="false"/>
                <w:color w:val="000000"/>
                <w:sz w:val="20"/>
              </w:rPr>
              <w:t>
Қазақстан Республикасы географиялық атауларының дерекқорын жүргізу;</w:t>
            </w:r>
          </w:p>
          <w:p>
            <w:pPr>
              <w:spacing w:after="20"/>
              <w:ind w:left="20"/>
              <w:jc w:val="both"/>
            </w:pPr>
            <w:r>
              <w:rPr>
                <w:rFonts w:ascii="Times New Roman"/>
                <w:b w:val="false"/>
                <w:i w:val="false"/>
                <w:color w:val="000000"/>
                <w:sz w:val="20"/>
              </w:rPr>
              <w:t>
Қазақстан Республикасы Ұлттық кеңістіктік деректер қорын жүргізу;</w:t>
            </w:r>
          </w:p>
          <w:p>
            <w:pPr>
              <w:spacing w:after="20"/>
              <w:ind w:left="20"/>
              <w:jc w:val="both"/>
            </w:pPr>
            <w:r>
              <w:rPr>
                <w:rFonts w:ascii="Times New Roman"/>
                <w:b w:val="false"/>
                <w:i w:val="false"/>
                <w:color w:val="000000"/>
                <w:sz w:val="20"/>
              </w:rPr>
              <w:t>
техникалық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етілу деңгейін арттыру"</w:t>
            </w:r>
          </w:p>
          <w:p>
            <w:pPr>
              <w:spacing w:after="20"/>
              <w:ind w:left="20"/>
              <w:jc w:val="both"/>
            </w:pP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Республикасының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p>
            <w:pPr>
              <w:spacing w:after="20"/>
              <w:ind w:left="20"/>
              <w:jc w:val="both"/>
            </w:pPr>
            <w:r>
              <w:rPr>
                <w:rFonts w:ascii="Times New Roman"/>
                <w:b w:val="false"/>
                <w:i w:val="false"/>
                <w:color w:val="000000"/>
                <w:sz w:val="20"/>
              </w:rPr>
              <w:t>
1) "Байқоңыр" ғарыш айлағынан зымыран-тасығыштардың ұшырылымдарына экологиялық мониторинг жүргізу ("Союз" зымыран-тасығыштардың ұшырылымдарын экологиялық сүйемелдеу);</w:t>
            </w:r>
          </w:p>
          <w:p>
            <w:pPr>
              <w:spacing w:after="20"/>
              <w:ind w:left="20"/>
              <w:jc w:val="both"/>
            </w:pPr>
            <w:r>
              <w:rPr>
                <w:rFonts w:ascii="Times New Roman"/>
                <w:b w:val="false"/>
                <w:i w:val="false"/>
                <w:color w:val="000000"/>
                <w:sz w:val="20"/>
              </w:rPr>
              <w:t>
2) Ақмола облысының Ю-9 аймағындағы (құлау ауданы №210) зымыран-тасығыштан ажырайтын бөліктердің құлау ауданының экологиялық орнықтылығын бағалау;</w:t>
            </w:r>
          </w:p>
          <w:p>
            <w:pPr>
              <w:spacing w:after="20"/>
              <w:ind w:left="20"/>
              <w:jc w:val="both"/>
            </w:pPr>
            <w:r>
              <w:rPr>
                <w:rFonts w:ascii="Times New Roman"/>
                <w:b w:val="false"/>
                <w:i w:val="false"/>
                <w:color w:val="000000"/>
                <w:sz w:val="20"/>
              </w:rPr>
              <w:t>
3) 2018 жылы Ұлытау облысындағы "Союз ФГ" зымыран-тасығышының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аппаратының белсенді жұмыс істеу мерзімін айқындау арқылы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тартумен жүргізу, оларға техникалық қызмет көрсету, сондай-ақ осы жұмыстарды ұйымдастыру үшін қажетті басқа да іс-шараларды жүзеге асыру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p>
            <w:pPr>
              <w:spacing w:after="20"/>
              <w:ind w:left="20"/>
              <w:jc w:val="both"/>
            </w:pP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буынның орта сыныптағы ғарыштық мақсаттағы зымыранның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жаңа буынның орта сыныптағы ғарыштық мақсаттағы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p>
            <w:pPr>
              <w:spacing w:after="20"/>
              <w:ind w:left="20"/>
              <w:jc w:val="both"/>
            </w:pP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60 862 510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қолданыстағы KazEOSat-2 айыру қабілеті орташа Жерді қашықтықтан зондтаудың (бұдан әрі – АҚО ЖҚЗ) ғарыш аппаратын алмастыру үшін құрамында үш АҚО ЖҚЗ ғарыш аппараттары бар KazEOSat-MR АҚО ЖҚЗ спутниктер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қашықтан зондтау ғарыш жүйесін құру және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p>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9"/>
          <w:p>
            <w:pPr>
              <w:spacing w:after="20"/>
              <w:ind w:left="20"/>
              <w:jc w:val="both"/>
            </w:pPr>
            <w:r>
              <w:rPr>
                <w:rFonts w:ascii="Times New Roman"/>
                <w:b w:val="false"/>
                <w:i w:val="false"/>
                <w:color w:val="000000"/>
                <w:sz w:val="20"/>
              </w:rPr>
              <w:t>
Мемлекеттік тапсырманы орындау шеңберінде мынадай жұмыс жүргізіледі: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көзделген көрсетілетін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санитариялық-гигиеналық талаптарға және өртке қарсы қауіпсіздік талаптарына сәйкес спорттық іс-шараларды өткізу орындарымен қамтамасыз ету (дәретхана, себезгі бөлмесі, шешінетін бөлме, өртке қарсы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мандаттық комиссияның отырысын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жарысқа қатысушыларды вокзалдан тұратын жеріне дейін және кері қарай, сондай-ақ тұратын жерінен жарыстар өтетін орынға дейін және кері қарай көлікпен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спорттық іс-шараларға қатысушыларды марапаттауға жататын марапаттау атрибутикасымен (кубоктар, дипломдар, грамоталар, медальдар)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баннерлік өніммен қамтамасыз ету;</w:t>
            </w:r>
          </w:p>
          <w:p>
            <w:pPr>
              <w:spacing w:after="20"/>
              <w:ind w:left="20"/>
              <w:jc w:val="both"/>
            </w:pPr>
            <w:r>
              <w:rPr>
                <w:rFonts w:ascii="Times New Roman"/>
                <w:b w:val="false"/>
                <w:i w:val="false"/>
                <w:color w:val="000000"/>
                <w:sz w:val="20"/>
              </w:rPr>
              <w:t>
ашылу және жабылу салтанаты,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тәрбиесi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90"/>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мектепке дейінгі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тәрбие мен оқытудың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p>
            <w:pPr>
              <w:spacing w:after="20"/>
              <w:ind w:left="20"/>
              <w:jc w:val="both"/>
            </w:pPr>
          </w:p>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балалардың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білім алушыларды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 өткізу. Жалпы білім беретін пәндер бойынша республикалық және халықаралық олимпиадалар мен ғылыми жобалардың конкурстары жеке тұлғаның шығармашылық қабілеттерін дамыту, теориялық білімі мен практикалық дағдыларын тереңдету,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білім алушылардың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балалардың құқықтарын қорғау және олардың әл-ауқатын қамтамасыз ету жүйесін ғылыми-әдістемелік және ақпараттық-ресурстық сүйемелдеу" бағыты шеңберінде орта білім беру саласындағы әдіснамалық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жәбірлеудің, суицидтің және зорлық-зомбылықтың алдын алу бойынша ұлттық бағдарлама әзірлеу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 Тұлғаның шығармашылық құзыреттілігінде, үздіксіз білім беру мен тәрбиеде, өзін-өзі кәсіби анықтауда бәсекеге қабілетті артықшылықтарын қалыптастыру мақсатында балаларға қосымша білім берудің негізгі бағыттары бойынша республикалық зерттеу жобалары конкурстарын өткізу: көркем-эстетикалық, ғылыми-техникалық, экологиялық-биологиялық, туристік-өлкетану, әскери-патриоттық, әлеуметтік-педагогикалық, білім беру-сауықтыру. Балаларға қосымша білім беру жүйесін дамыту проблемалары бойынша кәсіби байқаулар мен конкурстарды ұйымдастыруға, семинарлар мен ғылыми-практикалық конференцияларды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ұйымдарында білім алушылардың білім жетістіктерінің мониторингі (ББЖМ)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жетістіктерінің мониторингі (бұдан әрі – ББЖМ) білім беру ұйымдарынан тәуелсіз, ұлттық оқыту сапасын жүйелі бақылау болып табылады. ББЖМ өткізу Білім алушылардың білім жетістіктеріне мониторинг жүргізу қағидаларымен регламенттеледі (Қазақстан Республикасы Білім және ғылым министрінің 2021 жылғы 5 мамырдағы № 204 бұйрығы). Тестілеу жыл сайын білім беру ұйымдарының 4 және 9 сыныптары арасында сауаттылықтың үш бағыты бойынша өткізіледі: оқылым, математикалық және жаратылыстану-ғылыми.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жүргізуді, өңдеуді және талдауды қамтиды. Мектептерде ББЖМ өткізуге арналған тест тапсырмаларының мазмұны МЖБС-ке (мемлекеттік жалпыға міндетті білім беру стандарты) сәйкес сауаттылықтың үш бағыты бойынша әзірленеді: оқылым, математикалық және жаратылыстану-ғылыми.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"Талдау" ұлттық зерттеулер және білімді бағалау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91"/>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аттестаттауды өткізу кезінде білім алушыларды кешенді тестілеу үшін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9 сыныптардың білім алушыларын кешенді тестілеу үшін тест тапсырмаларын әзірлеуді ұйымдастыру және өткізу, тест тапсырмаларына сараптама жүргізу, оларды түзету және сынақтан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"Талдау" ұлттық зерттеулер және білімді бағалау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орта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орта білім берудің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мемлекеттік бітіру емтиханының емтихан материалдарын әзірлеу жөніндегі көрсетілетін қызметтер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жалпы орта білім туралы аттестат алу үшін қорытынды аттестаттау нысанында өткізілетін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техникалық және кәсіптік, орта білімнен кейінгі білімнің білім беру бағдарламаларын іске асыратын білім беру ұйымдары педагогтерінің білімін бағалауды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техникалық және кәсіптік, орта білімнен кейінгі білім берудің білім беру бағдарламаларын іске асыратын білім беру ұйымдары педагогтерінің білімін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мемлекеттік мектепке дейінгі білім беру ұйымдары педагогтерінің біліктілігін арттыру курстарын ұйымдастыру және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"Мектепке дейінгі мемлекеттік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сапасын арттыруға бағытталған педагогтерді үздіксіз кәсіби дамыту жүйесінің іске асырылуын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бойынша мемлекеттік орта білім беру ұйымдары педагогтерінің біліктілігін арттыру курстарын ұйымдастыру және өткізу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 саласы қызметкерлерінің кәсіптік құзыреттері деңгейіне заманауи талаптарға сәйкес үздіксіз біліктілікті арттырудың тиімді модельдерін құру арқылы бастауыш, негізгі орта және жалпы орта білім беру саласының педагог қызметкерлерінің біліктілігін арттыру жөніндегі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ұйымдарының басшылары мен педагогтерінің біліктілігін арттыру курстарын ұйымдастыру және өткізу жөніндегі көрсетілетін қызмет – колледждердің басшылары мен педагогтерінің біліктілігін арттыру өңірлердің экономикасы және жалпы ел үшін білікті жұмысшы кадрларды тиімді дайындайтын ТжКБ икемді және бәсекеге қабілетті жүйесін құруға ықпал ететін экономика салалары бөлінісінде практикаға бағдарланған және жобалық оқыту арқылы кәсіптік және басқарушылық дағдыларды дамытуға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"Техникалық және кәсіптік білім беру мемлекеттік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Қазақстандағы Worldskills қозғалысын дамыту бойынша көрсетілетін қызметтер –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оларды танымал етуге, WorldSkills стандарттарын енгізуге, елдің экономикалық өсуі үшін құзыреттердің маңыздылығын көрсетуге бағдарланған Қазақстандағы WorldSkills қозғалысын дамыту.</w:t>
            </w:r>
          </w:p>
          <w:p>
            <w:pPr>
              <w:spacing w:after="20"/>
              <w:ind w:left="20"/>
              <w:jc w:val="both"/>
            </w:pPr>
            <w:r>
              <w:rPr>
                <w:rFonts w:ascii="Times New Roman"/>
                <w:b w:val="false"/>
                <w:i w:val="false"/>
                <w:color w:val="000000"/>
                <w:sz w:val="20"/>
              </w:rPr>
              <w:t>
2. Қазақстан Республикасының ұлттық құрамасын WorldSkills чемпионаттарына жаттығу лагерлерінде жұмыстарын ұйымдастыру жөніндегі көрсетілетін қызметтер – Worldskills талаптарына сәйкес келетін құзыреттер бойынша Қазақстан Республикасының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p>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орта білім беру ұйымдарында экстремизм мен терроризмнің алдын алу, буллингтің алдын алу, балалардың қауіпсіздігін, әл-ауқатын және оларды психологиялық қолдауды қамтамасыз ету саласында орта білім беру сапасын арттыруға бағытталған педагогтердің үздіксіз кәсіби даму жүйесін іске асыруды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орта білім беру ұйымдарында экстремизм мен терроризмнің алдын алу, буллингтің алдын алу, балалардың қауіпсіздігін, әл-ауқатын және оларға психологиялық қолдау көрсету саласындағы білім беру бағдарламалары бойынша мемлекеттік орта білім беру ұйымдарының педагог қызметкерлерінің біліктілігін арттыру курстарын ұйымдастыру және өткізу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СТ "Электрондық денсаулық сақтау. 3-бөлік. Клиникалық-әкімшілік деректерді жинауды реттеу" ұлттық стандартының жобасын әзірлеу.</w:t>
            </w:r>
          </w:p>
          <w:p>
            <w:pPr>
              <w:spacing w:after="20"/>
              <w:ind w:left="20"/>
              <w:jc w:val="both"/>
            </w:pPr>
            <w:r>
              <w:rPr>
                <w:rFonts w:ascii="Times New Roman"/>
                <w:b w:val="false"/>
                <w:i w:val="false"/>
                <w:color w:val="000000"/>
                <w:sz w:val="20"/>
              </w:rPr>
              <w:t>
2. Қазақстан Республикасы Денсаулық сақтау министрлігінің ақпараттық жүйелерінде, медициналық ақпараттық жүйелерде сыныптауышты қолдану мүмкіндігі бойынша ұсыныстар әзірлей отырып, ICPC-3 халықаралық сыныптауышын талдау.</w:t>
            </w:r>
          </w:p>
          <w:p>
            <w:pPr>
              <w:spacing w:after="20"/>
              <w:ind w:left="20"/>
              <w:jc w:val="both"/>
            </w:pPr>
            <w:r>
              <w:rPr>
                <w:rFonts w:ascii="Times New Roman"/>
                <w:b w:val="false"/>
                <w:i w:val="false"/>
                <w:color w:val="000000"/>
                <w:sz w:val="20"/>
              </w:rPr>
              <w:t>
3. LOINC зертханалық қызметтер сыныптауышын өзектілендіру бойынша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тоқсандық негізде жедел, ахуалдық, медициналық-статистикалық, талдамалық ақпарат беру, амбулаториялық және стационарлық жағдайларда көрсетілген мамандандырылған медициналық көмекке, оның ішінде ауылдық денсаулық сақтау деңгейіндегі медициналық ұйымдардың қызметіне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2"/>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92"/>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3"/>
          <w:p>
            <w:pPr>
              <w:spacing w:after="20"/>
              <w:ind w:left="20"/>
              <w:jc w:val="both"/>
            </w:pPr>
            <w:r>
              <w:rPr>
                <w:rFonts w:ascii="Times New Roman"/>
                <w:b w:val="false"/>
                <w:i w:val="false"/>
                <w:color w:val="000000"/>
                <w:sz w:val="20"/>
              </w:rPr>
              <w:t>
1. Денсаулық сақтау жүйесі үшін кадрлар даярлау саласындағы медициналық білім беру және ғылым ұйымдары қызметінің тиімділігін зерттеу.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даму, нормативтік жаңарту және инновацияларды енгізуді күшейту арқылы денсаулық сақтауды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биомедициналық зерттеулер тіркелімін (ұлттық ғылыми платформа)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Денсаулық сақтаудың кадрлық ресурстарын трансформациялауды зерттеу: тенденциялар мен даму перспективаларын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көмекті ұйымдастыру мен көрсету сапасының тиімділігін талдамалық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Практикалық денсаулық сақтауға енгізу үшін денсаулық сақтау технологияларын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аумағында халықаралық сыныптауышты Аурулардың және денсаулыққа байланысты проблемалардың халықаралық статистикалық жіктемесіне енгізуді, оқытуды және бейімдеуді, он бірінші қайта қарауды (АХЖ-11) ұйымдастыру.</w:t>
            </w:r>
          </w:p>
          <w:p>
            <w:pPr>
              <w:spacing w:after="20"/>
              <w:ind w:left="20"/>
              <w:jc w:val="both"/>
            </w:pPr>
            <w:r>
              <w:rPr>
                <w:rFonts w:ascii="Times New Roman"/>
                <w:b w:val="false"/>
                <w:i w:val="false"/>
                <w:color w:val="000000"/>
                <w:sz w:val="20"/>
              </w:rPr>
              <w:t>
8. Ұлттық денсаулық сақтау шоттарын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4"/>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94"/>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5"/>
          <w:p>
            <w:pPr>
              <w:spacing w:after="20"/>
              <w:ind w:left="20"/>
              <w:jc w:val="both"/>
            </w:pPr>
            <w:r>
              <w:rPr>
                <w:rFonts w:ascii="Times New Roman"/>
                <w:b w:val="false"/>
                <w:i w:val="false"/>
                <w:color w:val="000000"/>
                <w:sz w:val="20"/>
              </w:rPr>
              <w:t>
9. Қазақстанның "Медициналық-санитариялық алғашқы көмек бойынша Астана декларациясы" брендін әлемде ілгерілету арқылы денсаулық сақтау саласындағы халықаралық ынтымақтастықты дамыту бойынша әдіснамалық тәсілдерді зерттеу.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10. Амбулаториялық дәрілік қамтамасыз етуді жетілдіруді талдамалық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формулярлық жүйесін дамытуды сараптамалық-талдамалық сүйемелдеу.</w:t>
            </w:r>
          </w:p>
          <w:p>
            <w:pPr>
              <w:spacing w:after="20"/>
              <w:ind w:left="20"/>
              <w:jc w:val="both"/>
            </w:pPr>
            <w:r>
              <w:rPr>
                <w:rFonts w:ascii="Times New Roman"/>
                <w:b w:val="false"/>
                <w:i w:val="false"/>
                <w:color w:val="000000"/>
                <w:sz w:val="20"/>
              </w:rPr>
              <w:t>
12. Дәрілік заттарды ұтымды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Әзірленуге/ қайта қаралуға жататын клиникалық хаттамалардың сапасын сараптау (кемінде 180 клиникалық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 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орталығының жаңа корпусын пайдалануға беру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онкологиялық ауруларды диагностикалау мен емдеудің жаңа инновациялық медициналық технологияларын енгізу және Қазақстан Республикасында онкологиялық қызметті дамыту үшін Ұлттық ғылыми онкологиялық орталықтың жаңа корпусын іске қосуды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6"/>
          <w:p>
            <w:pPr>
              <w:spacing w:after="20"/>
              <w:ind w:left="20"/>
              <w:jc w:val="both"/>
            </w:pPr>
            <w:r>
              <w:rPr>
                <w:rFonts w:ascii="Times New Roman"/>
                <w:b w:val="false"/>
                <w:i w:val="false"/>
                <w:color w:val="000000"/>
                <w:sz w:val="20"/>
              </w:rPr>
              <w:t>
053 "Арнаулы медициналық резервті сақтауды қамтамасыз ету және денсаулық сақтау инфрақұрылымын дамыту"</w:t>
            </w:r>
          </w:p>
          <w:bookmarkEnd w:id="96"/>
          <w:p>
            <w:pPr>
              <w:spacing w:after="20"/>
              <w:ind w:left="20"/>
              <w:jc w:val="both"/>
            </w:pPr>
            <w:r>
              <w:rPr>
                <w:rFonts w:ascii="Times New Roman"/>
                <w:b w:val="false"/>
                <w:i w:val="false"/>
                <w:color w:val="000000"/>
                <w:sz w:val="20"/>
              </w:rPr>
              <w:t>
140 "Республикалық деңгейдегі жаңа денсаулық сақтау объектілерін пайдалануға беру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7"/>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97"/>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8"/>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институтының (бұдан әрі – БҚПҒЗИ) коллекциясындағы адамның, жануарлардың және фитопатогендердің аса қауіпті инфекцияларының қоздырғыштарын сақтау және қолдау рәсімдерін стандарттау.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БҚПҒЗИ коллекциясындағы адамның, жануарлардың және фитопатогендердің аса қауіпті инфекцияларының қоздырғыштарының штаммдарын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БҚПҒЗИ микроорганизмдер топтамасының штаммдарын түгендеу және электрондық есепке алуды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БҚПҒЗИ микроорганизмдер мен жасуша желілерінің коллекциясын генетикалық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талаптарға сәйкес жасушалық өсінділер банкін стандарттауды жүргізу.</w:t>
            </w:r>
          </w:p>
          <w:p>
            <w:pPr>
              <w:spacing w:after="20"/>
              <w:ind w:left="20"/>
              <w:jc w:val="both"/>
            </w:pPr>
            <w:r>
              <w:rPr>
                <w:rFonts w:ascii="Times New Roman"/>
                <w:b w:val="false"/>
                <w:i w:val="false"/>
                <w:color w:val="000000"/>
                <w:sz w:val="20"/>
              </w:rPr>
              <w:t>
6. Аса қауіпті инфекциялардың қоздырғыштарымен жұмыс істеу үшін жасушалық желілердің жұмыс және өндірістік банкін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9"/>
          <w:p>
            <w:pPr>
              <w:spacing w:after="20"/>
              <w:ind w:left="20"/>
              <w:jc w:val="both"/>
            </w:pPr>
            <w:r>
              <w:rPr>
                <w:rFonts w:ascii="Times New Roman"/>
                <w:b w:val="false"/>
                <w:i w:val="false"/>
                <w:color w:val="000000"/>
                <w:sz w:val="20"/>
              </w:rPr>
              <w:t>
070 "Қоғамдық денсаулықты сақтау"</w:t>
            </w:r>
          </w:p>
          <w:bookmarkEnd w:id="99"/>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0"/>
          <w:p>
            <w:pPr>
              <w:spacing w:after="20"/>
              <w:ind w:left="20"/>
              <w:jc w:val="both"/>
            </w:pPr>
            <w:r>
              <w:rPr>
                <w:rFonts w:ascii="Times New Roman"/>
                <w:b w:val="false"/>
                <w:i w:val="false"/>
                <w:color w:val="000000"/>
                <w:sz w:val="20"/>
              </w:rPr>
              <w:t>
1. Референттік арбитраждық және күнделікті зертханалық зерттеулер мен аспаптық өлшеулер жүргізу.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Денсаулық сақтау министрлігі және Қазақстан Республикасы Денсаулық сақтау министрлігінің Санитариялық-эпидемиологиялық бақылау комитеті үшін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Санитариялық эпидемиологиялық бақылау комитеті және ынтымақтасатын министрліктердің (ведомстволардың) өңірлік мамандарының кадрлық әлеуетін республикалық семинарлар, дөңгелек үстелдер, вебинарлар, тренингтер өткізу және жұмыс орындарында оқыту әдісімен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 микробқа қарсы төзімділікті шолғыншы эпидемиологиялық қадағалау және бақылау ұлттық жүйесін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Әдістемелік ұсынымдарды, әдістемелік нұсқаулықтарды және санитариялық қағидаларды әзірлеу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1"/>
          <w:p>
            <w:pPr>
              <w:spacing w:after="20"/>
              <w:ind w:left="20"/>
              <w:jc w:val="both"/>
            </w:pPr>
            <w:r>
              <w:rPr>
                <w:rFonts w:ascii="Times New Roman"/>
                <w:b w:val="false"/>
                <w:i w:val="false"/>
                <w:color w:val="000000"/>
                <w:sz w:val="20"/>
              </w:rPr>
              <w:t>
070 "Қоғамдық денсаулықты сақтау"</w:t>
            </w:r>
          </w:p>
          <w:bookmarkEnd w:id="101"/>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9. Инфекциялардың алдын алу және инфекциялық бақылау жүйесін жетілдіру жөніндегі 2022 – 2027 жылдарға арналған жоспардың іске асырылуын және оның санитариялық-эпидемиологиялық саламаттылық саласындағы тиімділігін жүзеге асыру.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халқын иммундау ұлттық жүйесін жетілдірудің 2023 – 2025 жылдарға арналған Кешенді жоспарына сәйкес иммунопрофилактика және иммундау мониторингі жөніндегі іс-шараларды ұйымдастыру.</w:t>
            </w:r>
          </w:p>
          <w:p>
            <w:pPr>
              <w:spacing w:after="20"/>
              <w:ind w:left="20"/>
              <w:jc w:val="both"/>
            </w:pPr>
            <w:r>
              <w:rPr>
                <w:rFonts w:ascii="Times New Roman"/>
                <w:b w:val="false"/>
                <w:i w:val="false"/>
                <w:color w:val="000000"/>
                <w:sz w:val="20"/>
              </w:rPr>
              <w:t>
11. Қазақстанда өзекті инфекциялар мен микробқа қарсы төзімділікке (МҚТ) секвенирлеу әдісімен геномдық қадағалау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әсер ететін қауіпті биологиялық факторлардың деңгейін төмендету.</w:t>
            </w:r>
          </w:p>
          <w:p>
            <w:pPr>
              <w:spacing w:after="20"/>
              <w:ind w:left="20"/>
              <w:jc w:val="both"/>
            </w:pPr>
            <w:r>
              <w:rPr>
                <w:rFonts w:ascii="Times New Roman"/>
                <w:b w:val="false"/>
                <w:i w:val="false"/>
                <w:color w:val="000000"/>
                <w:sz w:val="20"/>
              </w:rPr>
              <w:t>
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іс-шараларды мониторингтеу және талдау;</w:t>
            </w:r>
          </w:p>
          <w:p>
            <w:pPr>
              <w:spacing w:after="20"/>
              <w:ind w:left="20"/>
              <w:jc w:val="both"/>
            </w:pPr>
            <w:r>
              <w:rPr>
                <w:rFonts w:ascii="Times New Roman"/>
                <w:b w:val="false"/>
                <w:i w:val="false"/>
                <w:color w:val="000000"/>
                <w:sz w:val="20"/>
              </w:rPr>
              <w:t>
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1.3. Зерттелетін аумақтың эпидемиологиялық жағдайын бағалау үшін аса қауіпті және зооноздық инфекциялардың қоздырғыштарының болуына зертханалық зерттеулерді талдау;</w:t>
            </w:r>
          </w:p>
          <w:p>
            <w:pPr>
              <w:spacing w:after="20"/>
              <w:ind w:left="20"/>
              <w:jc w:val="both"/>
            </w:pPr>
            <w:r>
              <w:rPr>
                <w:rFonts w:ascii="Times New Roman"/>
                <w:b w:val="false"/>
                <w:i w:val="false"/>
                <w:color w:val="000000"/>
                <w:sz w:val="20"/>
              </w:rPr>
              <w:t>
1.4. Адамның және (немесе) ауыл шаруашылығы жануарларының аса қауіпті инфекциясымен ауруға күдікті науқаспен байланыста болған кезде биологиялық қатерлерге ден қоюға дайындықты арттыру және жұқтырудан жеке биологиялық қорғау әдістері мәселелері бойынша Алматы қаласы бойынша алғашқы медициналық-санитариялық көмек буындарының қызметкерлерімен оқу-жаттығулар, семинарлар, нұсқамалар өткізу.</w:t>
            </w:r>
          </w:p>
          <w:p>
            <w:pPr>
              <w:spacing w:after="20"/>
              <w:ind w:left="20"/>
              <w:jc w:val="both"/>
            </w:pPr>
            <w:r>
              <w:rPr>
                <w:rFonts w:ascii="Times New Roman"/>
                <w:b w:val="false"/>
                <w:i w:val="false"/>
                <w:color w:val="000000"/>
                <w:sz w:val="20"/>
              </w:rPr>
              <w:t>
2. Аса қауіпті инфекциялардың (бұдан әрі – АҚИ) табиғи ошақтарындағы биологиялық тәуекелдерді бағалау.</w:t>
            </w:r>
          </w:p>
          <w:p>
            <w:pPr>
              <w:spacing w:after="20"/>
              <w:ind w:left="20"/>
              <w:jc w:val="both"/>
            </w:pPr>
            <w:r>
              <w:rPr>
                <w:rFonts w:ascii="Times New Roman"/>
                <w:b w:val="false"/>
                <w:i w:val="false"/>
                <w:color w:val="000000"/>
                <w:sz w:val="20"/>
              </w:rPr>
              <w:t>
2.1. Дүниежүзілік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АҚИ-мен сырқаттанушылықты ай сайынғы талдауды бағалау және дайындау;</w:t>
            </w:r>
          </w:p>
          <w:p>
            <w:pPr>
              <w:spacing w:after="20"/>
              <w:ind w:left="20"/>
              <w:jc w:val="both"/>
            </w:pPr>
            <w:r>
              <w:rPr>
                <w:rFonts w:ascii="Times New Roman"/>
                <w:b w:val="false"/>
                <w:i w:val="false"/>
                <w:color w:val="000000"/>
                <w:sz w:val="20"/>
              </w:rPr>
              <w:t>
2.2. Геоақпараттық жүйелерде АҚИ бойынша Қазақстан Республикасының эпизоотиялық жай-күйінің талдамалық, ахуалдық және болжамды электрондық карталарын жасау.</w:t>
            </w:r>
          </w:p>
          <w:p>
            <w:pPr>
              <w:spacing w:after="20"/>
              <w:ind w:left="20"/>
              <w:jc w:val="both"/>
            </w:pPr>
            <w:r>
              <w:rPr>
                <w:rFonts w:ascii="Times New Roman"/>
                <w:b w:val="false"/>
                <w:i w:val="false"/>
                <w:color w:val="000000"/>
                <w:sz w:val="20"/>
              </w:rPr>
              <w:t>
3. Ғылыми-зерттеу және өндірістік жұмыстар.</w:t>
            </w:r>
          </w:p>
          <w:p>
            <w:pPr>
              <w:spacing w:after="20"/>
              <w:ind w:left="20"/>
              <w:jc w:val="both"/>
            </w:pPr>
            <w:r>
              <w:rPr>
                <w:rFonts w:ascii="Times New Roman"/>
                <w:b w:val="false"/>
                <w:i w:val="false"/>
                <w:color w:val="000000"/>
                <w:sz w:val="20"/>
              </w:rPr>
              <w:t>
3.1. Полимеразды тізбекті реакция (бұдан әрі – ПТР) әдісімен АҚИ қоздырғыштарының штаммдарын молекулярлық-генетикалық зерттеу. Мультилокустық VNTR талдауды (MLVA) пайдалана отырып, АҚИ қоздырғыштарының штаммдарын және Қазақстан Республикасының аумағында бөлінген АҚИ қоздырғыштарының штаммдарын түрішілік саралау үшін Мelt-MAMA әдісінің көмегімен SNP локустары бойынша генетикалық типтеу. ПТР жүргізу және Мelt-MAMA әдісімен бірлі-жарымдық нуклеотидтік алмастыруларды (SNP) анықтау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3.2. 2025 жылға обаға қарсы күрес станцияларының (бұдан әрі – ОҚС) өтінімдеріне сәйкес АҚИ диагностикалау үшін иммунобиологиялық және диагностикалық препараттарды дайындау;</w:t>
            </w:r>
          </w:p>
          <w:p>
            <w:pPr>
              <w:spacing w:after="20"/>
              <w:ind w:left="20"/>
              <w:jc w:val="both"/>
            </w:pPr>
            <w:r>
              <w:rPr>
                <w:rFonts w:ascii="Times New Roman"/>
                <w:b w:val="false"/>
                <w:i w:val="false"/>
                <w:color w:val="000000"/>
                <w:sz w:val="20"/>
              </w:rPr>
              <w:t>
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4. Микроорганизмдердің ұлттық және жұмыс топтамаларының тіршілікке қабілеттілігін сақтау жөніндегі көрсетілетін қызметтер.</w:t>
            </w:r>
          </w:p>
          <w:p>
            <w:pPr>
              <w:spacing w:after="20"/>
              <w:ind w:left="20"/>
              <w:jc w:val="both"/>
            </w:pPr>
            <w:r>
              <w:rPr>
                <w:rFonts w:ascii="Times New Roman"/>
                <w:b w:val="false"/>
                <w:i w:val="false"/>
                <w:color w:val="000000"/>
                <w:sz w:val="20"/>
              </w:rPr>
              <w:t>
4.1. Аса қауіпті және зооноздық инфекциялардың жаңа бөлінген штаммдарын паспорттау;</w:t>
            </w:r>
          </w:p>
          <w:p>
            <w:pPr>
              <w:spacing w:after="20"/>
              <w:ind w:left="20"/>
              <w:jc w:val="both"/>
            </w:pPr>
            <w:r>
              <w:rPr>
                <w:rFonts w:ascii="Times New Roman"/>
                <w:b w:val="false"/>
                <w:i w:val="false"/>
                <w:color w:val="000000"/>
                <w:sz w:val="20"/>
              </w:rPr>
              <w:t>
4.2. АҚИ коллекциялық штаммдарын депонирлеу;</w:t>
            </w:r>
          </w:p>
          <w:p>
            <w:pPr>
              <w:spacing w:after="20"/>
              <w:ind w:left="20"/>
              <w:jc w:val="both"/>
            </w:pPr>
            <w:r>
              <w:rPr>
                <w:rFonts w:ascii="Times New Roman"/>
                <w:b w:val="false"/>
                <w:i w:val="false"/>
                <w:color w:val="000000"/>
                <w:sz w:val="20"/>
              </w:rPr>
              <w:t>
4.3. Микроорганизмдер коллекциясы штаммдарының негізгі биологиялық қасиеттерінің тіршілікке қабілеттілігін сақтау және оны бақылау.</w:t>
            </w:r>
          </w:p>
          <w:p>
            <w:pPr>
              <w:spacing w:after="20"/>
              <w:ind w:left="20"/>
              <w:jc w:val="both"/>
            </w:pPr>
            <w:r>
              <w:rPr>
                <w:rFonts w:ascii="Times New Roman"/>
                <w:b w:val="false"/>
                <w:i w:val="false"/>
                <w:color w:val="000000"/>
                <w:sz w:val="20"/>
              </w:rPr>
              <w:t>
5. Денсаулық сақтау саласындағы биоқауіпсіздікті қамтамасыз ету бойынша Қазақстан Республикасы Денсаулық сақтау министрлігі Санитариялық-эпидемиологиялық бақылау комитетінің "Обаға қарсы күрес станциялары" мемлекеттік мекемелері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ОҚС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3"/>
          <w:p>
            <w:pPr>
              <w:spacing w:after="20"/>
              <w:ind w:left="20"/>
              <w:jc w:val="both"/>
            </w:pPr>
            <w:r>
              <w:rPr>
                <w:rFonts w:ascii="Times New Roman"/>
                <w:b w:val="false"/>
                <w:i w:val="false"/>
                <w:color w:val="000000"/>
                <w:sz w:val="20"/>
              </w:rPr>
              <w:t>
2.2. Геоақпараттық жүйелерде АҚИ бойынша Қазақстан Республикасының эпизоотиялық жай-күйінің талдамалық, ахуалдық және болжамды электрондық карталарын жасау.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және өндірістік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Полимеразды тізбекті реакция (бұдан әрі – ПТР) әдісімен АҚИ қоздырғыштарының штаммдарын молекулярлық-генетикалық зерттеу. Мультилокустық VNTR талдауды (MLVA) пайдалана отырып, АҚИ қоздырғыштарының штаммдарын және Қазақстан Республикасының аумағында бөлінген АҚИ қоздырғыштарының штаммдарын түрішілік саралау үшін Мelt-MAMA әдісінің көмегімен SNP локустары бойынша генетикалық типтеу. ПТР жүргізу және Мelt-MAMA әдісімен бірлі-жарымдық нуклеотидтік алмастыруларды (SNP) анықтау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2025 жылға обаға қарсы күрес станцияларының (бұдан әрі – ОҚС) өтінімдеріне сәйкес АҚИ диагностикалау үшін иммунобиологиялық және диагностикалық препараттарды дайындау;</w:t>
            </w:r>
          </w:p>
          <w:p>
            <w:pPr>
              <w:spacing w:after="20"/>
              <w:ind w:left="20"/>
              <w:jc w:val="both"/>
            </w:pPr>
            <w:r>
              <w:rPr>
                <w:rFonts w:ascii="Times New Roman"/>
                <w:b w:val="false"/>
                <w:i w:val="false"/>
                <w:color w:val="000000"/>
                <w:sz w:val="20"/>
              </w:rPr>
              <w:t>
3.3. Патогенділіктің I-II топтарындағы инфекциялардың қоздырғыштарымен жұмыс істеу кезінде пайдаланылатын нұсқаулық-әдістемелік құжаттарды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4"/>
          <w:p>
            <w:pPr>
              <w:spacing w:after="20"/>
              <w:ind w:left="20"/>
              <w:jc w:val="both"/>
            </w:pPr>
            <w:r>
              <w:rPr>
                <w:rFonts w:ascii="Times New Roman"/>
                <w:b w:val="false"/>
                <w:i w:val="false"/>
                <w:color w:val="000000"/>
                <w:sz w:val="20"/>
              </w:rPr>
              <w:t>
4. Микроорганизмдердің ұлттық және жұмыс топтамаларының тіршілікке қабілеттілігін сақтау жөніндегі көрсетілетін қызметтер.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4.1. Аса қауіпті және зооноздық инфекциялардың жаңа бөлінген штаммдарын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АҚИ коллекциялық штаммдарын депонирлеу;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Микроорганизмдер коллекциясы штаммдарының негізгі биологиялық қасиеттерінің тіршілікке қабілеттілігін сақтау және оны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сақтау саласындағы биоқауіпсіздікті қамтамасыз ету бойынша Қазақстан Республикасы Денсаулық сақтау министрлігі Санитариялық-эпидемиологиялық бақылау комитетінің "Обаға қарсы күрес станциялары" мемлекеттік мекемелері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ОҚС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қауіптерді азайту жөніндегі орталық референс-зертхананың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5"/>
          <w:p>
            <w:pPr>
              <w:spacing w:after="20"/>
              <w:ind w:left="20"/>
              <w:jc w:val="both"/>
            </w:pPr>
            <w:r>
              <w:rPr>
                <w:rFonts w:ascii="Times New Roman"/>
                <w:b w:val="false"/>
                <w:i w:val="false"/>
                <w:color w:val="000000"/>
                <w:sz w:val="20"/>
              </w:rPr>
              <w:t>
1.1. Орталық референс-зертхана ғимаратының қауіпсіз жұмыс істеуін қамтамасыз ету жөніндегі іс-шараларды ұйымдастыру және өткізу (күзет жүйелері, автоматты өрт дабылы және өрт сөндіру жүйелері, ғимаратты басқарудың автоматтандырылған жүйесі).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Электрмен жабдықтау жүйелерінің жабдықтары мен құрылысжайларын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Желдету жүйелерінің жабдықтары мен құрылысжайларын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Жылумен жабдықтау және жылыту жүйелері жабдықтарының жұмысқа жарамды жай-күйін қамтамасыз ету бойынша жоспарлы шұғыл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 дайындау және сарқынды, сорғыту суларын бұру жүйелерінің жабдықтарына қызмет көрсету және пайдалану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Орталық референс-зертхананың BSL-2 және BSL-3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Орталық референс-зертхананың ғимаратына үздіксіз қызмет көрсетуді және оның жұмыс істеуін қамтамасыз ету үшін инженерлік топ мамандарының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Зертханалық жануарлардың SPF денсаулығын мониторингтеу.</w:t>
            </w:r>
          </w:p>
          <w:p>
            <w:pPr>
              <w:spacing w:after="20"/>
              <w:ind w:left="20"/>
              <w:jc w:val="both"/>
            </w:pPr>
            <w:r>
              <w:rPr>
                <w:rFonts w:ascii="Times New Roman"/>
                <w:b w:val="false"/>
                <w:i w:val="false"/>
                <w:color w:val="000000"/>
                <w:sz w:val="20"/>
              </w:rPr>
              <w:t>
1.9. Зертханалық жануарлардың SPF моделіндегі оба микробы қоздырғыштарының вируленттілігін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6"/>
          <w:p>
            <w:pPr>
              <w:spacing w:after="20"/>
              <w:ind w:left="20"/>
              <w:jc w:val="both"/>
            </w:pPr>
            <w:r>
              <w:rPr>
                <w:rFonts w:ascii="Times New Roman"/>
                <w:b w:val="false"/>
                <w:i w:val="false"/>
                <w:color w:val="000000"/>
                <w:sz w:val="20"/>
              </w:rPr>
              <w:t>
070 "Қоғамдық денсаулықты сақтау"</w:t>
            </w:r>
          </w:p>
          <w:bookmarkEnd w:id="106"/>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жатқан құрлық (жағалау маңындағы) аумағында эпизоотиялық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7"/>
          <w:p>
            <w:pPr>
              <w:spacing w:after="20"/>
              <w:ind w:left="20"/>
              <w:jc w:val="both"/>
            </w:pPr>
            <w:r>
              <w:rPr>
                <w:rFonts w:ascii="Times New Roman"/>
                <w:b w:val="false"/>
                <w:i w:val="false"/>
                <w:color w:val="000000"/>
                <w:sz w:val="20"/>
              </w:rPr>
              <w:t>
1. Тасымалдаушылар мен жұқтырғыштар деңгейінің жай-күйін, санының серпінін бағалап, Возрождение аралы мен Арал теңізіне іргелес жатқан құрлық (жағалау маңындағы) аумағын эпизоотиялық зерттеп-қарауды қамтамасыз ету, осы аумақта тұрақты және уақытша тұратын тұрғындарды эпидемиологиялық байқау.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1.1. Бактериологиялық зерттеу әдістерін пайдаланып, Возрождение аралының қазақстандық бөлігінен және оған іргелес жатқан аумақтан жеткізілген топырақ сынамаларын сібір жарасы қоздырғышының болу-болмауына зертханалық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Возрождение аралының қазақстандық бөлігінен және оған іргелес жатқан аумақтан жеткізілген топырақ сынамаларын сібір жарасы қоздырғышының болу-болмауына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Возрождение аралының қазақстандық бөлігінен және оған іргелес жатқан аумақтан аса қауіпті инфекциялар тұрғысынан жиналған далалық материал сынамасын (кеміргіштер, эктопаразиттер)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Возрождение аралының қазақстандық бөлігінен және Арал теңізіне іргелес жатқан құрлық (жағалау маңындағы) аумағынан аса қауіпті инфекциялар тұрғысынан бөлінген күдікті дақылдарды зертханалық зерттеулер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8"/>
          <w:p>
            <w:pPr>
              <w:spacing w:after="20"/>
              <w:ind w:left="20"/>
              <w:jc w:val="both"/>
            </w:pPr>
            <w:r>
              <w:rPr>
                <w:rFonts w:ascii="Times New Roman"/>
                <w:b w:val="false"/>
                <w:i w:val="false"/>
                <w:color w:val="000000"/>
                <w:sz w:val="20"/>
              </w:rPr>
              <w:t>
070 "Қоғамдық денсаулықты сақтау"</w:t>
            </w:r>
          </w:p>
          <w:bookmarkEnd w:id="108"/>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(ДСҰ) бекіткен Дүниежүзілік күндер күнтізбесі негізінде іс-шаралардың тұжырымдамасын әзірлеу, саламатты өмір салтын насихаттау, әлеуметтік маңызы бар аурулардың профилактикасы бойынша әдістемелік сүйемелдеу және мониторингтеу, Қазақстан Республикасының халқы арасында жарақаттану, темекі, алкоголь, психикаға белсенді әсер ететін заттарды (ПБЗ) тұтыну профилактикасы, физикалық белсенділік, дұрыс тамақтану бойынша ақпараттық-түсіндіру жұмыстарын жүргізу (инфографиктер, бейнероликтер және т.б. дайындау), ел ауқымында саламатты өмір салтын насихаттау жөніндегі ұлттық бағдарламаларды іске асыру, Дүниежүзілік денсаулық сақтау ұйымының (ДСҰ)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салауатты және рационалды тамақтану (тұзы, қанты, трансмайлары көп тағамдар) бойынша, оның ішінде балалар арасында денсаулық дағдыларын нығайту мақсатында ақпараттық-білім беру жұмыстарын жүргізу,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9"/>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bookmarkEnd w:id="10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(ДСҰ) бекіткен Дүниежүзілік күндер күнтізбесі негізінде іс-шаралардың тұжырымдамасын әзірлеу, саламатты өмір салтын насихаттау, әлеуметтік маңызы бар аурулардың профилактикасы бойынша әдістемелік сүйемелдеу және мониторингтеу, Қазақстан Республикасының халқы арасында жарақаттану, темекі, алкоголь, психикаға белсенді әсер ететін заттарды (ПБЗ) тұтыну профилактикасы, физикалық белсенділік, дұрыс тамақтану бойынша ақпараттық-түсіндіру жұмыстарын жүргізу (инфографиктер, бейнероликтер және т.б. дайындау), ел ауқымында саламатты өмір салтын насихаттау жөніндегі ұлттық бағдарламаларды іске асыру, Дүниежүзілік денсаулық сақтау ұйымының (ДСҰ)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салауатты және рационалды тамақтану (тұзы, қанты, трансмайлары көп тағамдар) бойынша, оның ішінде балалар арасында денсаулық дағдыларын нығайту мақсатында ақпараттық-білім беру жұмыстарын жүргізу,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w:t>
            </w:r>
          </w:p>
          <w:p>
            <w:pPr>
              <w:spacing w:after="20"/>
              <w:ind w:left="20"/>
              <w:jc w:val="both"/>
            </w:pPr>
            <w:r>
              <w:rPr>
                <w:rFonts w:ascii="Times New Roman"/>
                <w:b w:val="false"/>
                <w:i w:val="false"/>
                <w:color w:val="000000"/>
                <w:sz w:val="20"/>
              </w:rPr>
              <w:t>
Саламатты өмір салтын ұстанатын адамдардың үлесін бағалау шеңберінде әлеуметтанушылық сауалнамалар жүргізу және бағдарламаларды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p>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иммунтапшылық вирусы инфекциясы бойынша (бұдан әрі – АИТВ-инфекциясы) ахуалды эпидемиологиялық мониторингтеу, АИТВ-инфекциясымен өмір сүретін адамдардың диспансерлік бақылануын, емделуін және оның тиімділігін клиникалық мониторингтеу, тұрғындар мен негізгі топтар арасындағы профилактикалық іс-шараларды мониторингтеу, Қазақстан Республикасында АИТВ-инфекциясы бойынша эпидемиологиялық, профилактикалық және клиникалық іс-шараларды ұйымдық-әдістемелік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0"/>
          <w:p>
            <w:pPr>
              <w:spacing w:after="20"/>
              <w:ind w:left="20"/>
              <w:jc w:val="both"/>
            </w:pPr>
            <w:r>
              <w:rPr>
                <w:rFonts w:ascii="Times New Roman"/>
                <w:b w:val="false"/>
                <w:i w:val="false"/>
                <w:color w:val="000000"/>
                <w:sz w:val="20"/>
              </w:rPr>
              <w:t>
070 "Қоғамдық денсаулықты сақтау"</w:t>
            </w:r>
          </w:p>
          <w:bookmarkEnd w:id="110"/>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қоздырғышын жұқтырған немесе жұққан деп күдіктенген материалмен жұмыс істеген кезде персоналдың зертханалық жұғу биоқауіптерін бағалау бойынша халықаралық практикалар мен нұсқаулықтарды ескере отырып, ғылыми негізделген талдау жүргізу. Ауруларды болжау әдістемесіне сәйкес республикадағы және өңірлер бойынша маусымдылықты ескере отырып, 2025 – 2027 жылдарға арналған адамға және жануарларға ортақ ерекше қауіпті жұқпаларды тоқсан сайын болжау. Ақпаратты жинау, өңдеу, сақтау және беру механизмін қоса алғанда, биологиялық агенттердің генетикалық ақпаратының бірыңғай дерекқорын құрудың әдістемелік негізін әзірлеу. Биологиялық қауіпсіздік саласындағы ғылыми әзірлемелердің технологиялық аудиті: әдістеме және практика. Адамдар мен жануарлардан алынатын аса қауіпті инфекциялар бойынша ғылыми негізделген сынамаларды іріктеу әдісін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процестерді әлеуметтанушылық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зерттеулердің ғылыми тәсілдерін, сандық және сапалық әдістерін пайдаланып, Мемлекет басшысының жаңа реформалары шеңберінде жүргізілетін саяси жаңғырту процесіне қатысты қазақстандықтардың мінез-құлық паттерндерін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1"/>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bookmarkEnd w:id="111"/>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2"/>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bookmarkEnd w:id="112"/>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сүйемелдеу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3"/>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113"/>
          <w:p>
            <w:pPr>
              <w:spacing w:after="20"/>
              <w:ind w:left="20"/>
              <w:jc w:val="both"/>
            </w:pPr>
            <w:r>
              <w:rPr>
                <w:rFonts w:ascii="Times New Roman"/>
                <w:b w:val="false"/>
                <w:i w:val="false"/>
                <w:color w:val="000000"/>
                <w:sz w:val="20"/>
              </w:rPr>
              <w:t>
103 "Жоғары және жоғары оқу орнынан кейінгі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асыруды талдамалық-ақпараттық, ғылыми-әдістемелік, зерттеушілік сүйемелдеу, Қазақстанның жоғары оқу орындарында Болон процесінің параметрлерін іске асыруды мониторингтеу, сондай-ақ Сапаны қамтамасыз етудің еуропалық тізіліміне (EQAR) Қазақстан Республикасының мүшелік жарналарын төлеу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асыруды талдамалық-ақпараттық, ғылыми-әдістемелік, зерттеушілік сүйемелдеу, Қазақстанның жоғары оқу орындарында Болон процесінің параметрлерін іске асыруды мониторингтеу, сондай-ақ Сапаны қамтамасыз етудің еуропалық тізіліміне (EQAR) Қазақстан Республикасының мүшелік жарналарын төлеу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4"/>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114"/>
          <w:p>
            <w:pPr>
              <w:spacing w:after="20"/>
              <w:ind w:left="20"/>
              <w:jc w:val="both"/>
            </w:pPr>
            <w:r>
              <w:rPr>
                <w:rFonts w:ascii="Times New Roman"/>
                <w:b w:val="false"/>
                <w:i w:val="false"/>
                <w:color w:val="000000"/>
                <w:sz w:val="20"/>
              </w:rPr>
              <w:t>
103 "Жоғары және жоғары оқу орнынан кейінгі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жөніндегі көрсетілетін қызметтер ("Мамандығым –болашағым" кадрларды озыңқы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–болашағым" кадрларды озыңқы даярлау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108 "Жоғары және жоғары оқу орнынан кейінгі білім беруді дамыту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және орта білімнен кейінгі білім берудің ұлттық бірыңғай тестілеуі, магистратураға кешенді тестілеу, сондай-ақ ұлттық бірыңғай тестілеуді (оның ішінде ұлттық тестілеу орталығының қызметін ұйымдастыру) өткізуге байланысты іс-шараларды қамтамасыз ету және сүйемелдеу үшін тест тапсырмаларының базасын әзірлеу және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ұйымдастыру іс-шаралары: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азаматы болып табылмайтын ұлты қазақ адамдарды ұлттық бірыңғай тестілеу тапсырмаларын әзірлеу, сараптау, сынақтан өткізу және түзету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тестілеудің тестілеу тапсырмаларын әзірлеу, сараптау, сынақтан өткізу және түзету жұмысын жүзеге асыру; ұлттық бірыңғай тестілеуді ұйымдастыру және өткізу.</w:t>
            </w:r>
          </w:p>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тестілерден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ақпараттық-талдамалық сүйемелдеу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және ғылыми-техникалық қызметті дамыту мәселелері бойынша ақпараттық қызметтер көрсету. Қазақстан Республикасында ғылымды дамыту бойынша болжамды деректерді қалыптастыру. Қоғам қызметі және ғылымды дамыту мәселелері бойынша ақпараттық және әдіснамалық қамтамасыз етуді, сондай-ақ анықтамалық-әдістемелік құралдарды таратуды жүзеге асыру мақсатында ғылыми және ғылыми-техникалық қызмет субъектілерінің қызметін басқару тетіктерін алгоритмдеу және оңтайландыру арқылы Қазақстан Республикасының технологиялық қауіпсіздігін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Республикасының Ұлттық ғылым академиясы"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w:t>
            </w:r>
          </w:p>
          <w:p>
            <w:pPr>
              <w:spacing w:after="20"/>
              <w:ind w:left="20"/>
              <w:jc w:val="both"/>
            </w:pPr>
            <w:r>
              <w:rPr>
                <w:rFonts w:ascii="Times New Roman"/>
                <w:b w:val="false"/>
                <w:i w:val="false"/>
                <w:color w:val="000000"/>
                <w:sz w:val="20"/>
              </w:rPr>
              <w:t>
104 "Ғылымды ақпараттық-талдамалық сүйемелдеу жөніндегі көрсетілген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оқу орнынан кейінгі білім беру саласында өндірістік-шаруашылық қызметті жүзеге асыру. Ғылыми-білім беру және мәдени-ағарту жұмысын ұйымдастыру және жүргізу арқылы қазақстандық ғылымды танымал ету. Музейлердегі ғылыми-қор жұмысы. Музей қорларын ғылыми өңдеуді жүзеге асыру, оны анықтамалық-іздестіру аппаратының көмегімен дәстүрлі және электрондық түрде ашу және оған қол жеткізуді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бұқаралық оқырман мен зерттеушілердің тарихи маңызы бар және сирек кездесетін архивтік және кітапханалық материалдарға қол жеткізуіне арналған алаң қалыптастыру. Қазақстан ғылымының жетістіктерін насихаттау, іс-шараларды ұйымдастыру және өткізу. Жақын және алыс шет 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саласындағы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p>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61 639 401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5"/>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bookmarkEnd w:id="115"/>
          <w:p>
            <w:pPr>
              <w:spacing w:after="20"/>
              <w:ind w:left="20"/>
              <w:jc w:val="both"/>
            </w:pPr>
            <w:r>
              <w:rPr>
                <w:rFonts w:ascii="Times New Roman"/>
                <w:b w:val="false"/>
                <w:i w:val="false"/>
                <w:color w:val="000000"/>
                <w:sz w:val="20"/>
              </w:rPr>
              <w:t>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бассейндері, Іле өзені, Қапшағай су қоймасы мен Балқаш көлі ішкі су жолының кеме қатынайтын учаскелерінде кепілдік берілген габариттерді навигациялық жабдық белгілерін қою (алу) және күтіп-ұстау, түбін тереңдету, тегістеу, түбін тазалау, арналық жобалық ізденушіліктер, навигациялық құралдар мен жабдық белгілерін жасау және жөндеу, Кеме қозғалысын басқару жүйесін, кеме қатынасы шлюздері мен техникалық флот кемелерін күтіп-ұстау және жөндеу, техникалық флот кемелерін жаңарту және жаңғырту жөніндегі іс-шараларды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6"/>
          <w:p>
            <w:pPr>
              <w:spacing w:after="20"/>
              <w:ind w:left="20"/>
              <w:jc w:val="both"/>
            </w:pPr>
            <w:r>
              <w:rPr>
                <w:rFonts w:ascii="Times New Roman"/>
                <w:b w:val="false"/>
                <w:i w:val="false"/>
                <w:color w:val="000000"/>
                <w:sz w:val="20"/>
              </w:rPr>
              <w:t>
092 "Су көлігін және су инфрақұрылымын дамыту, күтіп-ұстау"</w:t>
            </w:r>
          </w:p>
          <w:bookmarkEnd w:id="116"/>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Мемлекеттік шекара арқылы автомобиль өткізу пункттерін,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жағдайлар жасау талап етілетін жетуі қиын және халық аз қоныстанған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"Шекара бөлімшелерін жобалау және салу"</w:t>
            </w:r>
          </w:p>
          <w:p>
            <w:pPr>
              <w:spacing w:after="20"/>
              <w:ind w:left="20"/>
              <w:jc w:val="both"/>
            </w:pPr>
          </w:p>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сенімгерлік басқаруға берілгендерін қоса алғанда, жалпыға ортақ пайдаланылатын халықаралық және республикалық маңызы бар автомобиль жолдарын, Мемлекетік шекара арқылы автомобиль өткізу пунктерін, шекара бөлімдерін (бөлімшелерін),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пунктерін жаңғырту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7"/>
          <w:p>
            <w:pPr>
              <w:spacing w:after="20"/>
              <w:ind w:left="20"/>
              <w:jc w:val="both"/>
            </w:pPr>
            <w:r>
              <w:rPr>
                <w:rFonts w:ascii="Times New Roman"/>
                <w:b w:val="false"/>
                <w:i w:val="false"/>
                <w:color w:val="000000"/>
                <w:sz w:val="20"/>
              </w:rPr>
              <w:t>
240 "Қазақстан Республикасының Мемлекеттік шекарасы арқылы өткізу пунктерін салу және реконструкциялау"</w:t>
            </w:r>
          </w:p>
          <w:bookmarkEnd w:id="117"/>
          <w:p>
            <w:pPr>
              <w:spacing w:after="20"/>
              <w:ind w:left="20"/>
              <w:jc w:val="both"/>
            </w:pPr>
            <w:r>
              <w:rPr>
                <w:rFonts w:ascii="Times New Roman"/>
                <w:b w:val="false"/>
                <w:i w:val="false"/>
                <w:color w:val="000000"/>
                <w:sz w:val="20"/>
              </w:rPr>
              <w:t>
032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шетелдік ғылым мен техниканың жетістіктері, озық технологиялар мен арнайы материалдар негізіндегі өндірістер туралы салааралық ақпаратпен қамтамасыз ету жұмыстарын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8"/>
          <w:p>
            <w:pPr>
              <w:spacing w:after="20"/>
              <w:ind w:left="20"/>
              <w:jc w:val="both"/>
            </w:pPr>
            <w:r>
              <w:rPr>
                <w:rFonts w:ascii="Times New Roman"/>
                <w:b w:val="false"/>
                <w:i w:val="false"/>
                <w:color w:val="000000"/>
                <w:sz w:val="20"/>
              </w:rPr>
              <w:t>
090 "Өнеркәсіп салаларының дамуына жәрдемдесу"</w:t>
            </w:r>
          </w:p>
          <w:bookmarkEnd w:id="118"/>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сметалық-нормативтік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9"/>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19"/>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0"/>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20"/>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1"/>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21"/>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схемасының негізгі ережелерін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схемасының негізгі ережелерін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2"/>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22"/>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жабдыққа техникалық қызмет көрсету, жоспарлы профилактикалық жөндеу,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құрылысжайларды күтіп-ұстау, ағымдағы жөндеу, техникалық персоналдың еңбегіне ақы және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3"/>
          <w:p>
            <w:pPr>
              <w:spacing w:after="20"/>
              <w:ind w:left="20"/>
              <w:jc w:val="both"/>
            </w:pPr>
            <w:r>
              <w:rPr>
                <w:rFonts w:ascii="Times New Roman"/>
                <w:b w:val="false"/>
                <w:i w:val="false"/>
                <w:color w:val="000000"/>
                <w:sz w:val="20"/>
              </w:rPr>
              <w:t>
002 "Атомдық және энергетикалық жобаларды дамыту",</w:t>
            </w:r>
          </w:p>
          <w:bookmarkEnd w:id="123"/>
          <w:p>
            <w:pPr>
              <w:spacing w:after="20"/>
              <w:ind w:left="20"/>
              <w:jc w:val="both"/>
            </w:pPr>
          </w:p>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РМК-ның ядролық, радиациялық және электрофизикалық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базалық эксперименттік қондырғылардың қауіпсіз жұмыс істеуін қамтамасыз ету бойынша көрсетілетін қызметтер кешені (ғимараттарды, құрылысжайларды, көлікті күтіп-ұстау, персоналдың еңбегіне ақы төлеу, материалдар сатып алу, жабдықты жөндеу, коммуналдық көрсетілетін қызметтерге ақы төлеу,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4"/>
          <w:p>
            <w:pPr>
              <w:spacing w:after="20"/>
              <w:ind w:left="20"/>
              <w:jc w:val="both"/>
            </w:pPr>
            <w:r>
              <w:rPr>
                <w:rFonts w:ascii="Times New Roman"/>
                <w:b w:val="false"/>
                <w:i w:val="false"/>
                <w:color w:val="000000"/>
                <w:sz w:val="20"/>
              </w:rPr>
              <w:t>
002 "Атомдық және энергетикалық жобаларды дамыту", 101 "Қазақстан Республикасының аумағында радиациялық қауіпсіздікті қамтамасыз ету"</w:t>
            </w:r>
          </w:p>
          <w:bookmarkEnd w:id="124"/>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қондырғылардың үздіксіз жұмыс істеуі бойынша көрсетілетін қызметтер кешені (техникалық қызмет көрсету, жабдық пен инженерлік жүйелерді, көлікті жоспарлы-алдын ала жөндеу, ғимараттарды, үй-жайларды күтіп-ұстау және оларға қызмет көрсету, ақаулықтарды бақылау және анықтау, персоналдың еңбегіне ақы төлеу,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5"/>
          <w:p>
            <w:pPr>
              <w:spacing w:after="20"/>
              <w:ind w:left="20"/>
              <w:jc w:val="both"/>
            </w:pPr>
            <w:r>
              <w:rPr>
                <w:rFonts w:ascii="Times New Roman"/>
                <w:b w:val="false"/>
                <w:i w:val="false"/>
                <w:color w:val="000000"/>
                <w:sz w:val="20"/>
              </w:rPr>
              <w:t>
002 "Атомдық және энергетикалық жобаларды дамыту",</w:t>
            </w:r>
          </w:p>
          <w:bookmarkEnd w:id="125"/>
          <w:p>
            <w:pPr>
              <w:spacing w:after="20"/>
              <w:ind w:left="20"/>
              <w:jc w:val="both"/>
            </w:pPr>
          </w:p>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жоғары радиациялық қауіпті аймақтарға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аумақтарда кешенді экологиялық зерттеулер жүргізу және топырақ-өсімдік жамылғысының, су және ауа ортасының, фаунаның радиациялық жай-күйі туралы жаңа ғылыми 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6"/>
          <w:p>
            <w:pPr>
              <w:spacing w:after="20"/>
              <w:ind w:left="20"/>
              <w:jc w:val="both"/>
            </w:pPr>
            <w:r>
              <w:rPr>
                <w:rFonts w:ascii="Times New Roman"/>
                <w:b w:val="false"/>
                <w:i w:val="false"/>
                <w:color w:val="000000"/>
                <w:sz w:val="20"/>
              </w:rPr>
              <w:t>
002 "Атомдық және энергетикалық жобаларды дамыту",</w:t>
            </w:r>
          </w:p>
          <w:bookmarkEnd w:id="126"/>
          <w:p>
            <w:pPr>
              <w:spacing w:after="20"/>
              <w:ind w:left="20"/>
              <w:jc w:val="both"/>
            </w:pPr>
          </w:p>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аумақтарындағы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мен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7"/>
          <w:p>
            <w:pPr>
              <w:spacing w:after="20"/>
              <w:ind w:left="20"/>
              <w:jc w:val="both"/>
            </w:pPr>
            <w:r>
              <w:rPr>
                <w:rFonts w:ascii="Times New Roman"/>
                <w:b w:val="false"/>
                <w:i w:val="false"/>
                <w:color w:val="000000"/>
                <w:sz w:val="20"/>
              </w:rPr>
              <w:t>
002 "Атомдық және энергетикалық жобаларды дамыту",</w:t>
            </w:r>
          </w:p>
          <w:bookmarkEnd w:id="127"/>
          <w:p>
            <w:pPr>
              <w:spacing w:after="20"/>
              <w:ind w:left="20"/>
              <w:jc w:val="both"/>
            </w:pPr>
          </w:p>
          <w:p>
            <w:pPr>
              <w:spacing w:after="20"/>
              <w:ind w:left="20"/>
              <w:jc w:val="both"/>
            </w:pPr>
            <w:r>
              <w:rPr>
                <w:rFonts w:ascii="Times New Roman"/>
                <w:b w:val="false"/>
                <w:i w:val="false"/>
                <w:color w:val="000000"/>
                <w:sz w:val="20"/>
              </w:rPr>
              <w:t>
101 "Қазақстан Республикасының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8"/>
          <w:p>
            <w:pPr>
              <w:spacing w:after="20"/>
              <w:ind w:left="20"/>
              <w:jc w:val="both"/>
            </w:pPr>
            <w:r>
              <w:rPr>
                <w:rFonts w:ascii="Times New Roman"/>
                <w:b w:val="false"/>
                <w:i w:val="false"/>
                <w:color w:val="000000"/>
                <w:sz w:val="20"/>
              </w:rPr>
              <w:t>
002 "Атомдық және энергетикалық жобаларды дамыту",</w:t>
            </w:r>
          </w:p>
          <w:bookmarkEnd w:id="128"/>
          <w:p>
            <w:pPr>
              <w:spacing w:after="20"/>
              <w:ind w:left="20"/>
              <w:jc w:val="both"/>
            </w:pPr>
          </w:p>
          <w:p>
            <w:pPr>
              <w:spacing w:after="20"/>
              <w:ind w:left="20"/>
              <w:jc w:val="both"/>
            </w:pPr>
            <w:r>
              <w:rPr>
                <w:rFonts w:ascii="Times New Roman"/>
                <w:b w:val="false"/>
                <w:i w:val="false"/>
                <w:color w:val="000000"/>
                <w:sz w:val="20"/>
              </w:rPr>
              <w:t>
102 "Ядролық сынақтардың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ғылыми-зерттеу, ғылыми-техникалық және (немесе) тәжірибелік-конструкторлық жұмыстар, сондай-ақ тауарларды, жұмыстар мен көрсетілетін қызметтерді сатып алу бойынша жер қойнауын пайдаланушылардың және олардың мердігерлерінің сатып алуы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9"/>
          <w:p>
            <w:pPr>
              <w:spacing w:after="20"/>
              <w:ind w:left="20"/>
              <w:jc w:val="both"/>
            </w:pPr>
            <w:r>
              <w:rPr>
                <w:rFonts w:ascii="Times New Roman"/>
                <w:b w:val="false"/>
                <w:i w:val="false"/>
                <w:color w:val="000000"/>
                <w:sz w:val="20"/>
              </w:rPr>
              <w:t>
"Қазақстан Республикасының</w:t>
            </w:r>
          </w:p>
          <w:bookmarkEnd w:id="129"/>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0"/>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bookmarkEnd w:id="130"/>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ЭЫДҰ-ға қосылуға дайын болуын әдіснамалық бағалау, құқықтық құралдар ұсынымдарының имплементациялануын талдау және мониторингтеу, сондай-ақ мемлекеттік органдардың ЭЫДҰ жұмыс органдарына қатысу сапасын арттыру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даму болжамын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болжам шеңберінде он жылдық кезеңге арналған әлеуметтік-экономикалық дамуды есептеу және модельдеу, сондай-ақ ағымдағы геосаяси жағдайларда инвестициялық қызмет үрдістерін талдау және Қазақстанның инвестициялық саясатының артықшылықтары мен тәуекелдерін анықтау мақсатында кәсіпкерлер мен инвесторларға пікіртерім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қол жеткізу және еліміздің халықаралық аренадағы экономикалық позициясын нығайту үшін халықаралық ынтымақтастықты тиімді пайдалану.</w:t>
            </w:r>
          </w:p>
          <w:p>
            <w:pPr>
              <w:spacing w:after="20"/>
              <w:ind w:left="20"/>
              <w:jc w:val="both"/>
            </w:pPr>
            <w:r>
              <w:rPr>
                <w:rFonts w:ascii="Times New Roman"/>
                <w:b w:val="false"/>
                <w:i w:val="false"/>
                <w:color w:val="000000"/>
                <w:sz w:val="20"/>
              </w:rPr>
              <w:t>
Сауалнама жүргізу және статистикалық ақпарат жинау арқылы Қазақстанның IMD-2025 бәсекеге қабілеттілік рейтингіне кіруін қамтамасыз ету.</w:t>
            </w:r>
          </w:p>
          <w:p>
            <w:pPr>
              <w:spacing w:after="20"/>
              <w:ind w:left="20"/>
              <w:jc w:val="both"/>
            </w:pPr>
            <w:r>
              <w:rPr>
                <w:rFonts w:ascii="Times New Roman"/>
                <w:b w:val="false"/>
                <w:i w:val="false"/>
                <w:color w:val="000000"/>
                <w:sz w:val="20"/>
              </w:rPr>
              <w:t>
IMD-2025 рейтингісінде Қазақстанның бәсекеге қабілеттілік деңгейін талдау, нашар көрсеткіштер шеңберінде позицияларын жақсарту жөнінде ұсыныстар әзірлеу.</w:t>
            </w:r>
          </w:p>
          <w:p>
            <w:pPr>
              <w:spacing w:after="20"/>
              <w:ind w:left="20"/>
              <w:jc w:val="both"/>
            </w:pPr>
            <w:r>
              <w:rPr>
                <w:rFonts w:ascii="Times New Roman"/>
                <w:b w:val="false"/>
                <w:i w:val="false"/>
                <w:color w:val="000000"/>
                <w:sz w:val="20"/>
              </w:rPr>
              <w:t>
Халықаралық көпжақты ынтымақтастық шеңберінде Қазақстанның өзара іс-қимыл процесін сараптамалық-талдамалық қамтамасыз ету, соның ішінде Қазақстанның бәсекеге қабілеттілігі туралы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мыналарды:</w:t>
            </w:r>
          </w:p>
          <w:p>
            <w:pPr>
              <w:spacing w:after="20"/>
              <w:ind w:left="20"/>
              <w:jc w:val="both"/>
            </w:pPr>
            <w:r>
              <w:rPr>
                <w:rFonts w:ascii="Times New Roman"/>
                <w:b w:val="false"/>
                <w:i w:val="false"/>
                <w:color w:val="000000"/>
                <w:sz w:val="20"/>
              </w:rPr>
              <w:t>
1) Қазақстан Республикасының 2029 жылға дейінгі ұлттық даму жоспарының мониторингін әдіснамалық-талдамалық сүйемелдеу;</w:t>
            </w:r>
          </w:p>
          <w:p>
            <w:pPr>
              <w:spacing w:after="20"/>
              <w:ind w:left="20"/>
              <w:jc w:val="both"/>
            </w:pPr>
            <w:r>
              <w:rPr>
                <w:rFonts w:ascii="Times New Roman"/>
                <w:b w:val="false"/>
                <w:i w:val="false"/>
                <w:color w:val="000000"/>
                <w:sz w:val="20"/>
              </w:rPr>
              <w:t>
2) жұмылдыру дайындығын жетілдіру мәселелері бойынша форсайт-зерттеулер жүргізу;</w:t>
            </w:r>
          </w:p>
          <w:p>
            <w:pPr>
              <w:spacing w:after="20"/>
              <w:ind w:left="20"/>
              <w:jc w:val="both"/>
            </w:pPr>
            <w:r>
              <w:rPr>
                <w:rFonts w:ascii="Times New Roman"/>
                <w:b w:val="false"/>
                <w:i w:val="false"/>
                <w:color w:val="000000"/>
                <w:sz w:val="20"/>
              </w:rPr>
              <w:t>
3) Қазақстандағы салық салу мәселелері бойынша зерттеу жүргізу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сүру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мәселелері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(бұдан әрі – ҰБО) бизнесті жауапты жүргізу мәселелері бойынша қызметін қолдау, ЭЫДҰ-ның Қазақстан ҰБО қызметі бойынша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қалыптастыру және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шараларының тиімділігін бағалау жөніндегі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жоспарының "Бизнесті іріленуге және бейформалды экономикадан шығуға ынталандыру" деген 3-басымдығының табысты іске асырылуына жәрдемдесетін кәсіпкерлікті мемлекеттік қолдау жүйесін одан әрі жетілдіру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жетілдіруді сараптамалық-талдамалық және әдіснамалық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мемлекеттік аудит және қаржылық бақылау жүйесін жетілдіру үшін мемлекеттік аудит пен қаржылық бақылауды (экономика салалары мен аялары бөлінісінде) ұйымдастыру мен жүргізудің әдіснамалық тәсілдерін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1"/>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31"/>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2"/>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32"/>
          <w:p>
            <w:pPr>
              <w:spacing w:after="20"/>
              <w:ind w:left="20"/>
              <w:jc w:val="both"/>
            </w:pPr>
          </w:p>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бойынша көрсетілетін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3"/>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33"/>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өңірлер мен қалалар рейтингісін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4"/>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34"/>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5"/>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w:t>
            </w:r>
          </w:p>
          <w:bookmarkEnd w:id="135"/>
          <w:p>
            <w:pPr>
              <w:spacing w:after="20"/>
              <w:ind w:left="20"/>
              <w:jc w:val="both"/>
            </w:pPr>
            <w:r>
              <w:rPr>
                <w:rFonts w:ascii="Times New Roman"/>
                <w:b w:val="false"/>
                <w:i w:val="false"/>
                <w:color w:val="000000"/>
                <w:sz w:val="20"/>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зерттеулерін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қоғамдық-саяси жағдайдың негізгі индикаторлары бойынша тоқсан сайынғы сұрау салулар жүргізу; Негізгі ақпараттық тақырыптар бойынша телефон арқылы жедел сұрау салулар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әлеуметтанулық зерттеу жүргізу.</w:t>
            </w:r>
          </w:p>
          <w:p>
            <w:pPr>
              <w:spacing w:after="20"/>
              <w:ind w:left="20"/>
              <w:jc w:val="both"/>
            </w:pPr>
            <w:r>
              <w:rPr>
                <w:rFonts w:ascii="Times New Roman"/>
                <w:b w:val="false"/>
                <w:i w:val="false"/>
                <w:color w:val="000000"/>
                <w:sz w:val="20"/>
              </w:rPr>
              <w:t>
2. Мониторингтік сапарларды жүзеге асыру.</w:t>
            </w:r>
          </w:p>
          <w:p>
            <w:pPr>
              <w:spacing w:after="20"/>
              <w:ind w:left="20"/>
              <w:jc w:val="both"/>
            </w:pPr>
            <w:r>
              <w:rPr>
                <w:rFonts w:ascii="Times New Roman"/>
                <w:b w:val="false"/>
                <w:i w:val="false"/>
                <w:color w:val="000000"/>
                <w:sz w:val="20"/>
              </w:rPr>
              <w:t>
3. Әдістемелік құралдарды (этносаралық қатынас саласындағы мемлекеттік саясаттың мәселелері бойынша әдістемелік құралдар) әзірлеу.</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кеңестің сараптамалық жұмысын ұйымдастыру.</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кеңестің, өңірлердің ғылыми-сарапшылық топтарының мүшелері мен Қазақстан халқы Ассамблеясы кафедралары қауымдастығы зерттеулері мен жариялымдарының нәтижесімен бірге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халқының Ассамблеясы аясында озық отандық және халықаралық сарапшыларды тартып,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"Халықтың геосаяси көзқарастарын айқындау" зерттеуін жүргізу.</w:t>
            </w:r>
          </w:p>
          <w:p>
            <w:pPr>
              <w:spacing w:after="20"/>
              <w:ind w:left="20"/>
              <w:jc w:val="both"/>
            </w:pPr>
            <w:r>
              <w:rPr>
                <w:rFonts w:ascii="Times New Roman"/>
                <w:b w:val="false"/>
                <w:i w:val="false"/>
                <w:color w:val="000000"/>
                <w:sz w:val="20"/>
              </w:rPr>
              <w:t>
8. Этномедиация орталығын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конфессияаралық және өркениетаралық диалогты діни қызмет саласында қамтамасыз ететін халықаралық орталықтардың бірі ретінде ілгерілету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лидерлерінің VIII съезінің, Съездің ХХІІІ Хатшылығы отырыстарының, Хатшылықтың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лидерлерінің VIII съезін, Съездің ХХІІІ Хатшылығы отырыстарын, Хатшылықтың жұмыс тобын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Халықаралық құрылымдармен дінаралық және мәдениетаралық диалог мәселелері бойынша өзара іс-қимыл жасау.</w:t>
            </w:r>
          </w:p>
          <w:p>
            <w:pPr>
              <w:spacing w:after="20"/>
              <w:ind w:left="20"/>
              <w:jc w:val="both"/>
            </w:pPr>
            <w:r>
              <w:rPr>
                <w:rFonts w:ascii="Times New Roman"/>
                <w:b w:val="false"/>
                <w:i w:val="false"/>
                <w:color w:val="000000"/>
                <w:sz w:val="20"/>
              </w:rPr>
              <w:t>
6. Халықаралық құрылымдармен мәдениетаралық және өркениетаралық диалогты қамтамасыз ету және сақтау жөнінде ынтымақтастық туралы меморандумдар жасасу.</w:t>
            </w:r>
          </w:p>
          <w:p>
            <w:pPr>
              <w:spacing w:after="20"/>
              <w:ind w:left="20"/>
              <w:jc w:val="both"/>
            </w:pPr>
            <w:r>
              <w:rPr>
                <w:rFonts w:ascii="Times New Roman"/>
                <w:b w:val="false"/>
                <w:i w:val="false"/>
                <w:color w:val="000000"/>
                <w:sz w:val="20"/>
              </w:rPr>
              <w:t>
7. Мәдениет пен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материалдарды, оқу құралдарын және өзге де оқу-әдістемелік әдебиетті дайындау жұмысын ұйымдастыру.</w:t>
            </w:r>
          </w:p>
          <w:p>
            <w:pPr>
              <w:spacing w:after="20"/>
              <w:ind w:left="20"/>
              <w:jc w:val="both"/>
            </w:pPr>
            <w:r>
              <w:rPr>
                <w:rFonts w:ascii="Times New Roman"/>
                <w:b w:val="false"/>
                <w:i w:val="false"/>
                <w:color w:val="000000"/>
                <w:sz w:val="20"/>
              </w:rPr>
              <w:t>
11. "Қазақстанның исламдық ландшафты: қазіргі жағдайы, әлеуеті, тәуекелдері, қауіптері, болжамдар және ұсыныстар" тақырыбында зерттеу жүргізу" тақырыбында зерттеу жүргізу.</w:t>
            </w:r>
          </w:p>
          <w:p>
            <w:pPr>
              <w:spacing w:after="20"/>
              <w:ind w:left="20"/>
              <w:jc w:val="both"/>
            </w:pPr>
            <w:r>
              <w:rPr>
                <w:rFonts w:ascii="Times New Roman"/>
                <w:b w:val="false"/>
                <w:i w:val="false"/>
                <w:color w:val="000000"/>
                <w:sz w:val="20"/>
              </w:rPr>
              <w:t>
12. "Жастар және дін"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"QazSport", "Первый канал Евразия", "Абай" телеарналары, облыстық телеарналар, "Қазақ радиосы", "Шалқар" радиосы, "Classic" радиосы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ADEBIPORTAL.KZ, BAIGENEWS.KZ, BAQ.​KZ, E-HISTORY.KZ, EL.​KZ, PRIMЕMINISTER.KZ, RUH.​KZ интернет-порталдары арқылы Интернет желісінде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6"/>
          <w:p>
            <w:pPr>
              <w:spacing w:after="20"/>
              <w:ind w:left="20"/>
              <w:jc w:val="both"/>
            </w:pPr>
            <w:r>
              <w:rPr>
                <w:rFonts w:ascii="Times New Roman"/>
                <w:b w:val="false"/>
                <w:i w:val="false"/>
                <w:color w:val="000000"/>
                <w:sz w:val="20"/>
              </w:rPr>
              <w:t>
003 "Мемлекеттік ақпараттық саясатты жүргізу"</w:t>
            </w:r>
          </w:p>
          <w:bookmarkEnd w:id="136"/>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жөніндегі жұмыстарды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 2. Отбасылық саясатты дамыту. 3. Мәдениет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Ғылыми-жобалау құжаттамасын әзірлеу, ғылыми-реставрациялау жұмыстарын жүргізу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әлеуетті тарих және мәдениет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7"/>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37"/>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ұлттық киностудиясы АҚ жанындағы "Қазақанимация" шығармашылық бірлестігін (отандық анимациялық контентті шығаратын сервистік компания)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Анимациялық кино саласындағы жоғары технологиялық жабдықтар мен шетелдік және отандық мамандарды кәсіби сүйемелдеу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p>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би және балет өнерінің туындыларын орындау арқылы кеңінен танымал ету. Хореография өнерін насихаттау,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танымал ету. Классикалық би мен балет бойынша көрсетілетін қызметтерді сатып алу үшін әлеуметтік маңызы бар әрі мәдени іс-шараларды және симфониялық халық музыкасы концерттерін өткізу бойынша ілеспе көрсетілетін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8"/>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38"/>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кино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9"/>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39"/>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21.11.2025 </w:t>
            </w:r>
            <w:r>
              <w:rPr>
                <w:rFonts w:ascii="Times New Roman"/>
                <w:b w:val="false"/>
                <w:i w:val="false"/>
                <w:color w:val="ff0000"/>
                <w:sz w:val="20"/>
              </w:rPr>
              <w:t>№ 999</w:t>
            </w:r>
            <w:r>
              <w:rPr>
                <w:rFonts w:ascii="Times New Roman"/>
                <w:b w:val="false"/>
                <w:i w:val="false"/>
                <w:color w:val="ff0000"/>
                <w:sz w:val="20"/>
              </w:rPr>
              <w:t xml:space="preserve"> (01.01.2025 бастап қолданысқа енгiзiледi)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акционерлік қоғамға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деп танылуға үмітті киножобаларды қаржыландыру түрінде "Ш. Айманов атындағы "Қазақфильм" акционерлік қоғамға мемлекеттік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p>
          <w:p>
            <w:pPr>
              <w:spacing w:after="20"/>
              <w:ind w:left="20"/>
              <w:jc w:val="both"/>
            </w:pPr>
            <w:r>
              <w:rPr>
                <w:rFonts w:ascii="Times New Roman"/>
                <w:b w:val="false"/>
                <w:i w:val="false"/>
                <w:color w:val="000000"/>
                <w:sz w:val="20"/>
              </w:rPr>
              <w:t>
118 "Ұлттық фильмдерді қолдау және ілгерілету бойынша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киносының алтын қорын цифрландыру және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жылға дейін "Қазақфильм" студиясында түсірілген фильмдерді цифрландыру және қалпына келтіру мақсатында Ресей Федерациясының Мемлекеттік фильм қорынан киноматериалдардың 312 көшірмесін (161 көркем, 66 деректі және 85 мультипликациялық фильмдер) кезең-кезеңімен қайтару жүзеге асырылады. Цифрландыру және реставрациялау отандық фильмдер топтамасын цифрлық форматта қалпына келтіруге, фильмдердің кең қолжетімділіктегі жоғары сапалы көшірмелерін, оның ішінде онлайн-платформаларда, білім беру мекемелері мен телевизия үшін контент ретінде жасауға, Қазақстанның мәдени мұрасын сақтап қалуға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ұлттық киностудиясы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0"/>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40"/>
          <w:p>
            <w:pPr>
              <w:spacing w:after="20"/>
              <w:ind w:left="20"/>
              <w:jc w:val="both"/>
            </w:pPr>
            <w:r>
              <w:rPr>
                <w:rFonts w:ascii="Times New Roman"/>
                <w:b w:val="false"/>
                <w:i w:val="false"/>
                <w:color w:val="000000"/>
                <w:sz w:val="20"/>
              </w:rPr>
              <w:t>
137 "Қазақстан Республикасының кино-коллекциясын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қызметтерін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1"/>
          <w:p>
            <w:pPr>
              <w:spacing w:after="20"/>
              <w:ind w:left="20"/>
              <w:jc w:val="both"/>
            </w:pPr>
            <w:r>
              <w:rPr>
                <w:rFonts w:ascii="Times New Roman"/>
                <w:b w:val="false"/>
                <w:i w:val="false"/>
                <w:color w:val="000000"/>
                <w:sz w:val="20"/>
              </w:rPr>
              <w:t>
041 "Мәдениет пен өнер саласында кадрлар даярлау"</w:t>
            </w:r>
          </w:p>
          <w:bookmarkEnd w:id="141"/>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өңдеу, талдау, сондай-ақ су ресурстарын қысқа және ұзақ мерзімді болжау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қызметті ақпараттық-талдамалық және ғылыми-әдістемелік сүйемелдеу, су объектілерін, су шаруашылығы жүйелері мен құрылысжайларын мониторингтеу нәтижесінде алынған деректерді жинау, мәліметтерді сақтау, жинақтау және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ақпараттық-талдау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2"/>
          <w:p>
            <w:pPr>
              <w:spacing w:after="20"/>
              <w:ind w:left="20"/>
              <w:jc w:val="both"/>
            </w:pPr>
            <w:r>
              <w:rPr>
                <w:rFonts w:ascii="Times New Roman"/>
                <w:b w:val="false"/>
                <w:i w:val="false"/>
                <w:color w:val="000000"/>
                <w:sz w:val="20"/>
              </w:rPr>
              <w:t>
254 "Су ресурстарын тиімді басқару"</w:t>
            </w:r>
          </w:p>
          <w:bookmarkEnd w:id="142"/>
          <w:p>
            <w:pPr>
              <w:spacing w:after="20"/>
              <w:ind w:left="20"/>
              <w:jc w:val="both"/>
            </w:pPr>
            <w:r>
              <w:rPr>
                <w:rFonts w:ascii="Times New Roman"/>
                <w:b w:val="false"/>
                <w:i w:val="false"/>
                <w:color w:val="000000"/>
                <w:sz w:val="20"/>
              </w:rPr>
              <w:t>
100 "Су ресурстары саласындағы ақпараттық-талдамалық, нормативтік-әдістемелік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 1. "№ 1 (3), 2 (2), 3 (2), 4 (3), 5 (3) СС сорғы агрегаттарын күрделі жөндеу, реконструкциялау. Павлодар облысы Ақсу қ. № 1 (3) СС сорғы агрегаттарын күрделі жөндеу, реконструкциялау";</w:t>
            </w:r>
          </w:p>
          <w:p>
            <w:pPr>
              <w:spacing w:after="20"/>
              <w:ind w:left="20"/>
              <w:jc w:val="both"/>
            </w:pPr>
            <w:r>
              <w:rPr>
                <w:rFonts w:ascii="Times New Roman"/>
                <w:b w:val="false"/>
                <w:i w:val="false"/>
                <w:color w:val="000000"/>
                <w:sz w:val="20"/>
              </w:rPr>
              <w:t>
2. "№ 1 (3), 2 (2), 3 (2), 4 (3), 5 (3) СС сорғы агрегаттарын күрделі жөндеу, реконструкциялау. Павлодар облысы Екібастұз қ. № 2 (2)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3. "№ 1 (3), 2 (2), 3 (2), 4 (3), 5 (3) СС сорғы агрегаттарын күрделі жөндеу, реконструкциялау. Павлодар облысы Екібастұз қ. № 3 (2)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4. "№ 1 (3), 2 (2), 3 (2), 4 (3), 5 (3) СС сорғы агрегаттарын күрделі жөндеу, реконструкциялау. Павлодар облысы Екібастұз қ.</w:t>
            </w:r>
          </w:p>
          <w:p>
            <w:pPr>
              <w:spacing w:after="20"/>
              <w:ind w:left="20"/>
              <w:jc w:val="both"/>
            </w:pPr>
            <w:r>
              <w:rPr>
                <w:rFonts w:ascii="Times New Roman"/>
                <w:b w:val="false"/>
                <w:i w:val="false"/>
                <w:color w:val="000000"/>
                <w:sz w:val="20"/>
              </w:rPr>
              <w:t>
№ 4 (3) СС сорғы агрегаттарын күрделі жөндеу, реконструкциялау – 1 дана";</w:t>
            </w:r>
          </w:p>
          <w:p>
            <w:pPr>
              <w:spacing w:after="20"/>
              <w:ind w:left="20"/>
              <w:jc w:val="both"/>
            </w:pPr>
            <w:r>
              <w:rPr>
                <w:rFonts w:ascii="Times New Roman"/>
                <w:b w:val="false"/>
                <w:i w:val="false"/>
                <w:color w:val="000000"/>
                <w:sz w:val="20"/>
              </w:rPr>
              <w:t>
5. "№ 1 (3), 2 (2), 3 (2), 4 (3), 5 (3) СС сорғы агрегаттарын күрделі жөндеу, реконструкциялау. Павлодар облысы Екібастұз қ.</w:t>
            </w:r>
          </w:p>
          <w:p>
            <w:pPr>
              <w:spacing w:after="20"/>
              <w:ind w:left="20"/>
              <w:jc w:val="both"/>
            </w:pPr>
            <w:r>
              <w:rPr>
                <w:rFonts w:ascii="Times New Roman"/>
                <w:b w:val="false"/>
                <w:i w:val="false"/>
                <w:color w:val="000000"/>
                <w:sz w:val="20"/>
              </w:rPr>
              <w:t>
№ 5 (3) СС сорғы агрегаттарын күрделі жөндеу, реконструкциялау – 1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атындағы каналдың сорғы агрегаттарын реконструкциялау,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ШЖҚ РМК "Қаныш Сәтпаев атындағы канал"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"Су ресурстарын тиімді басқару",</w:t>
            </w:r>
          </w:p>
          <w:p>
            <w:pPr>
              <w:spacing w:after="20"/>
              <w:ind w:left="20"/>
              <w:jc w:val="both"/>
            </w:pPr>
            <w:r>
              <w:rPr>
                <w:rFonts w:ascii="Times New Roman"/>
                <w:b w:val="false"/>
                <w:i w:val="false"/>
                <w:color w:val="000000"/>
                <w:sz w:val="20"/>
              </w:rPr>
              <w:t>
113 "Республикалық бюджет қаражаты есебінен сумен жабдықтау жүйелерін, гидротехникалық құрылыстарды салу және реконструкциялау",</w:t>
            </w:r>
          </w:p>
          <w:p>
            <w:pPr>
              <w:spacing w:after="20"/>
              <w:ind w:left="20"/>
              <w:jc w:val="both"/>
            </w:pPr>
          </w:p>
          <w:p>
            <w:pPr>
              <w:spacing w:after="20"/>
              <w:ind w:left="20"/>
              <w:jc w:val="both"/>
            </w:pPr>
            <w:r>
              <w:rPr>
                <w:rFonts w:ascii="Times New Roman"/>
                <w:b w:val="false"/>
                <w:i w:val="false"/>
                <w:color w:val="000000"/>
                <w:sz w:val="20"/>
              </w:rPr>
              <w:t>
119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шаруашылық жүргізу құқығындағы республикалық мемлекеттік кәсіпорын арқылы республикалық және халықаралық деңгейде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шығару мен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11 126 805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іске асыру Қазақстан Республикасы Президентінің Іс Басқармасы жүйесінің медициналық ұйымдарының ("ҚР ПІБ МОА" РМК, "ҰГ" РМК, Бурабай кентіндегі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3"/>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bookmarkEnd w:id="143"/>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аймақты құру мен дамыту және Щучье-Бурабай курорттық аймағының тартымдылығын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даму"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"Щучинск-Бурабай курорттық аймағының туристік имиджін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