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4240" w14:textId="4b24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мемлекеттік пакеттеріне дивидендтер мен ұйымдардағы мемлекеттік қатысу үлестеріне кірістер туралы" Қазақстан Республикасы Үкіметінің 2020 жылғы 27 наурыздағы № 142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8 қарашадағы № 949 қаулысы. Күші жойылды - Қазақстан Республикасы Үкіметінің 2025 жылғы 8 мамырдағы № 321 қаулысымен</w:t>
      </w:r>
    </w:p>
    <w:p>
      <w:pPr>
        <w:spacing w:after="0"/>
        <w:ind w:left="0"/>
        <w:jc w:val="both"/>
      </w:pPr>
      <w:r>
        <w:rPr>
          <w:rFonts w:ascii="Times New Roman"/>
          <w:b w:val="false"/>
          <w:i w:val="false"/>
          <w:color w:val="ff0000"/>
          <w:sz w:val="28"/>
        </w:rPr>
        <w:t xml:space="preserve">
      Ескерту. Күші жойылды - ҚР Үкіметінің 08.05.2025 </w:t>
      </w:r>
      <w:r>
        <w:rPr>
          <w:rFonts w:ascii="Times New Roman"/>
          <w:b w:val="false"/>
          <w:i w:val="false"/>
          <w:color w:val="ff0000"/>
          <w:sz w:val="28"/>
        </w:rPr>
        <w:t>№ 321</w:t>
      </w:r>
      <w:r>
        <w:rPr>
          <w:rFonts w:ascii="Times New Roman"/>
          <w:b w:val="false"/>
          <w:i w:val="false"/>
          <w:color w:val="ff0000"/>
          <w:sz w:val="28"/>
        </w:rPr>
        <w:t xml:space="preserve"> (01.01.2025 бастап қолданысқа енгiзiледi)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"Акциялардың мемлекеттік пакеттеріне дивидендтер мен ұйымдардағы мемлекеттік қатысу үлестеріне кірістер туралы" Қазақстан Республикасы Үкіметінің 2020 жылғы 27 наурыздағы № 142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3-10-тармақтың</w:t>
      </w:r>
      <w:r>
        <w:rPr>
          <w:rFonts w:ascii="Times New Roman"/>
          <w:b w:val="false"/>
          <w:i w:val="false"/>
          <w:color w:val="000000"/>
          <w:sz w:val="28"/>
        </w:rPr>
        <w:t xml:space="preserve"> бірінші бөлігі мынадай редакцияда жазылсын:</w:t>
      </w:r>
    </w:p>
    <w:bookmarkStart w:name="z4" w:id="2"/>
    <w:p>
      <w:pPr>
        <w:spacing w:after="0"/>
        <w:ind w:left="0"/>
        <w:jc w:val="both"/>
      </w:pPr>
      <w:r>
        <w:rPr>
          <w:rFonts w:ascii="Times New Roman"/>
          <w:b w:val="false"/>
          <w:i w:val="false"/>
          <w:color w:val="000000"/>
          <w:sz w:val="28"/>
        </w:rPr>
        <w:t>
      "3-10. Акцияларының жүз пайызы республикалық меншіктегі "Бәйтерек" ұлттық басқарушы холдингі" акционерлік қоғамы қаржылық орнықтылықты қамтамасыз ету мақсатында 2023 жылдың қорытындысы бойынша шоғырландырылған жылдық қаржылық есептілікте көрсетілген таза кірістің 30,95 (отыз бүтін жүзден тоқсан бес) пайызын акциялардың мемлекеттік пакетіне дивидендтер төлеуге жібереді.".</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