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1f1c" w14:textId="9b81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 бекіту туралы" 2023 жылғы 30 маусымдағы № 525 және "Жұмыс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мерзімдерін бекіту туралы" 2023 жылғы 3 шілдедегі № 540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8 қарашадағы № 945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30 маусымдағы № 525 </w:t>
      </w:r>
      <w:r>
        <w:rPr>
          <w:rFonts w:ascii="Times New Roman"/>
          <w:b w:val="false"/>
          <w:i w:val="false"/>
          <w:color w:val="000000"/>
          <w:sz w:val="28"/>
        </w:rPr>
        <w:t>қаулысында:</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 w:id="4"/>
    <w:p>
      <w:pPr>
        <w:spacing w:after="0"/>
        <w:ind w:left="0"/>
        <w:jc w:val="both"/>
      </w:pPr>
      <w:r>
        <w:rPr>
          <w:rFonts w:ascii="Times New Roman"/>
          <w:b w:val="false"/>
          <w:i w:val="false"/>
          <w:color w:val="000000"/>
          <w:sz w:val="28"/>
        </w:rPr>
        <w:t>
      мынадай мазмұндағы 2-1) тармақшамен толықтырылсын:</w:t>
      </w:r>
    </w:p>
    <w:bookmarkEnd w:id="4"/>
    <w:bookmarkStart w:name="z10" w:id="5"/>
    <w:p>
      <w:pPr>
        <w:spacing w:after="0"/>
        <w:ind w:left="0"/>
        <w:jc w:val="both"/>
      </w:pPr>
      <w:r>
        <w:rPr>
          <w:rFonts w:ascii="Times New Roman"/>
          <w:b w:val="false"/>
          <w:i w:val="false"/>
          <w:color w:val="000000"/>
          <w:sz w:val="28"/>
        </w:rPr>
        <w:t>
      "2-1) интернет-платформаның операторы (бұдан әрі – оператор) –интернет-платформада тіркелген орындаушылар мен тапсырыс берушілер арасында қызметтер көрсету және жұмыстарды орындау бойынша байланыстар орнату және мәмілелер жасасу үшін ақпараттық технологиялар мен жүйелерді қолдана отырып, техникалық, ұйымдастырушылық (оның ішінде жұмыстарды немесе қызметтерді көрсету үшін үшінші тұлғаларды тарта отырып көрсетілетін қызметтерді), ақпараттық және өзге де мүмкіндіктерді ұсыну жөніндегі қызметтерді интернет-платформаны пайдалана отырып көрсететін дара кәсіпкер немесе заңды тұлға;";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мазмұндағы үшінші бөлікпен толықтырылсын:</w:t>
      </w:r>
    </w:p>
    <w:bookmarkStart w:name="z12" w:id="6"/>
    <w:p>
      <w:pPr>
        <w:spacing w:after="0"/>
        <w:ind w:left="0"/>
        <w:jc w:val="both"/>
      </w:pPr>
      <w:r>
        <w:rPr>
          <w:rFonts w:ascii="Times New Roman"/>
          <w:b w:val="false"/>
          <w:i w:val="false"/>
          <w:color w:val="000000"/>
          <w:sz w:val="28"/>
        </w:rPr>
        <w:t xml:space="preserve">
      "Әлеуметтік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көрсетілген адамдар үшін міндетті зейнетақы жарналарын төлеу жөніндегі агент ретінде оператор қарастырылады.";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4" w:id="7"/>
    <w:p>
      <w:pPr>
        <w:spacing w:after="0"/>
        <w:ind w:left="0"/>
        <w:jc w:val="both"/>
      </w:pPr>
      <w:r>
        <w:rPr>
          <w:rFonts w:ascii="Times New Roman"/>
          <w:b w:val="false"/>
          <w:i w:val="false"/>
          <w:color w:val="000000"/>
          <w:sz w:val="28"/>
        </w:rPr>
        <w:t>
      бірінші бөлік мынадай редакцияда жазылсын:</w:t>
      </w:r>
    </w:p>
    <w:bookmarkEnd w:id="7"/>
    <w:bookmarkStart w:name="z15" w:id="8"/>
    <w:p>
      <w:pPr>
        <w:spacing w:after="0"/>
        <w:ind w:left="0"/>
        <w:jc w:val="both"/>
      </w:pPr>
      <w:r>
        <w:rPr>
          <w:rFonts w:ascii="Times New Roman"/>
          <w:b w:val="false"/>
          <w:i w:val="false"/>
          <w:color w:val="000000"/>
          <w:sz w:val="28"/>
        </w:rPr>
        <w:t xml:space="preserve">
      "6. БЖЗҚ-ға төленуге жататын міндетті зейнетақы жарналары осы Қағидалардың 10-тармағында көзделген мерзімде Әлеуметтік кодекстің 102-1-бабының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міндетті зейнетақы жарналарын есептеу объектісіне Әлеуметтік кодекстің </w:t>
      </w:r>
      <w:r>
        <w:rPr>
          <w:rFonts w:ascii="Times New Roman"/>
          <w:b w:val="false"/>
          <w:i w:val="false"/>
          <w:color w:val="000000"/>
          <w:sz w:val="28"/>
        </w:rPr>
        <w:t>249-бабында</w:t>
      </w:r>
      <w:r>
        <w:rPr>
          <w:rFonts w:ascii="Times New Roman"/>
          <w:b w:val="false"/>
          <w:i w:val="false"/>
          <w:color w:val="000000"/>
          <w:sz w:val="28"/>
        </w:rPr>
        <w:t xml:space="preserve"> белгіленген мөлшерлемені қолдану арқылы есептеледі.";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бөлігі мынадай редакцияда жазылсын:</w:t>
      </w:r>
    </w:p>
    <w:bookmarkStart w:name="z17" w:id="9"/>
    <w:p>
      <w:pPr>
        <w:spacing w:after="0"/>
        <w:ind w:left="0"/>
        <w:jc w:val="both"/>
      </w:pPr>
      <w:r>
        <w:rPr>
          <w:rFonts w:ascii="Times New Roman"/>
          <w:b w:val="false"/>
          <w:i w:val="false"/>
          <w:color w:val="000000"/>
          <w:sz w:val="28"/>
        </w:rPr>
        <w:t xml:space="preserve">
      "Бұл ретте жеке практикамен айналысатын тұлғалар, сондай-ақ дара кәсіпкерлер үшін міндетті зейнетақы жарналарын есептеу мақсаттары үшін алынатын кіріс Әлеуметтік кодекстің 249-бабы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мөлшер шегінде, бірақ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салық салу мақсаттары үшін айқындалатын кірісінен аспайтын, өздері дербес айқындайтын сома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"4) Мемлекеттік корпорация үшін – еңбекке қабілеттіліктен айырылу, жұмысынан айырылу, жүктілікке және босануға, жаңа туған баланы (балаларды) асырып алуға және бала бір жарым жасқа толғанға дейін оның күтіміне байланысты кірісінен айырылу жағдайлары бойынша әлеуметтік төлемдер;";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21" w:id="11"/>
    <w:p>
      <w:pPr>
        <w:spacing w:after="0"/>
        <w:ind w:left="0"/>
        <w:jc w:val="both"/>
      </w:pPr>
      <w:r>
        <w:rPr>
          <w:rFonts w:ascii="Times New Roman"/>
          <w:b w:val="false"/>
          <w:i w:val="false"/>
          <w:color w:val="000000"/>
          <w:sz w:val="28"/>
        </w:rPr>
        <w:t>
      мынадай мазмұндағы 10) тармақшамен толықтырылсын:</w:t>
      </w:r>
    </w:p>
    <w:bookmarkEnd w:id="11"/>
    <w:bookmarkStart w:name="z22" w:id="12"/>
    <w:p>
      <w:pPr>
        <w:spacing w:after="0"/>
        <w:ind w:left="0"/>
        <w:jc w:val="both"/>
      </w:pPr>
      <w:r>
        <w:rPr>
          <w:rFonts w:ascii="Times New Roman"/>
          <w:b w:val="false"/>
          <w:i w:val="false"/>
          <w:color w:val="000000"/>
          <w:sz w:val="28"/>
        </w:rPr>
        <w:t xml:space="preserve">
      "10) арнаулы мобильдік қосымша пайдаланылатын арнаулы салық режимін қолданатын дара кәсіпкерлер болып табылатын орындаушылар үшін міндетті зейнетақы жарналарын төлеуді жүзеге асыратын операторлар үшін – орындаушылар алған кіріс немесе Әлеуметтік кодекстің 249-бабы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тәртіппен міндетті зейнетақы жарналарын есептеу үшін алынатын кіріс.</w:t>
      </w:r>
    </w:p>
    <w:bookmarkEnd w:id="12"/>
    <w:bookmarkStart w:name="z23" w:id="13"/>
    <w:p>
      <w:pPr>
        <w:spacing w:after="0"/>
        <w:ind w:left="0"/>
        <w:jc w:val="both"/>
      </w:pPr>
      <w:r>
        <w:rPr>
          <w:rFonts w:ascii="Times New Roman"/>
          <w:b w:val="false"/>
          <w:i w:val="false"/>
          <w:color w:val="000000"/>
          <w:sz w:val="28"/>
        </w:rPr>
        <w:t xml:space="preserve">
      Міндетті зейнетақы жарналарын есептеу үшін алынатын кіріс деп міндетті зейнетақы жарналары төленбейтін, бірақ Салық кодексіне сәйкес салық салу мақсаттары үшін айқындалатын кірістен аспайтын кірістерді қоспағанда, дара кәсіпкер алатын, әлеуметтік аударымдарды төлеу үшін өзі дербес айқындайтын кіріс түсініледі. </w:t>
      </w:r>
    </w:p>
    <w:bookmarkEnd w:id="13"/>
    <w:bookmarkStart w:name="z24" w:id="14"/>
    <w:p>
      <w:pPr>
        <w:spacing w:after="0"/>
        <w:ind w:left="0"/>
        <w:jc w:val="both"/>
      </w:pPr>
      <w:r>
        <w:rPr>
          <w:rFonts w:ascii="Times New Roman"/>
          <w:b w:val="false"/>
          <w:i w:val="false"/>
          <w:color w:val="000000"/>
          <w:sz w:val="28"/>
        </w:rPr>
        <w:t>
      Бұл ретте міндетті зейнетақы жарналарын есептеу үшін алынатын кіріс айына республикалық бюджет туралы заңда тиісті қаржы жылына белгіленген ең төмен жалақының 50 еселенген мөлшерінен аспауға тиіс.";</w:t>
      </w:r>
    </w:p>
    <w:bookmarkEnd w:id="14"/>
    <w:bookmarkStart w:name="z25" w:id="15"/>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5"/>
    <w:bookmarkStart w:name="z26" w:id="16"/>
    <w:p>
      <w:pPr>
        <w:spacing w:after="0"/>
        <w:ind w:left="0"/>
        <w:jc w:val="both"/>
      </w:pPr>
      <w:r>
        <w:rPr>
          <w:rFonts w:ascii="Times New Roman"/>
          <w:b w:val="false"/>
          <w:i w:val="false"/>
          <w:color w:val="000000"/>
          <w:sz w:val="28"/>
        </w:rPr>
        <w:t>
      "7) арнаулы мобильдік қосымша пайдаланылатын арнаулы салық режимін қолданатын дара кәсіпкерлер болып табылатын орындаушылар үшін Оператор кірістер төленген айдан кейінгі айдың 25-інен кешіктірмей аударады.</w:t>
      </w:r>
    </w:p>
    <w:bookmarkEnd w:id="16"/>
    <w:bookmarkStart w:name="z27" w:id="17"/>
    <w:p>
      <w:pPr>
        <w:spacing w:after="0"/>
        <w:ind w:left="0"/>
        <w:jc w:val="both"/>
      </w:pPr>
      <w:r>
        <w:rPr>
          <w:rFonts w:ascii="Times New Roman"/>
          <w:b w:val="false"/>
          <w:i w:val="false"/>
          <w:color w:val="000000"/>
          <w:sz w:val="28"/>
        </w:rPr>
        <w:t xml:space="preserve">
      Әлеуметтік кодекстің 248-бабының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Қазақстан Республикасының азаматтары міндетті зейнетақы жарналарын, міндетті кәсіптік зейнетақы жарналарын төлеген жағдайда міндетті зейнетақы жарналары, міндетті кәсіптік зейнетақы жарналары кіріс алған айдан кейінгі айдың 25-інен кешіктірмей Мемлекеттік корпорацияға аударылады.";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"23. БЖЗҚ Мемлекеттік корпорациядан жазылған міндетті зейнетақы жарналарының және (немесе) өсімпұлдың қате есептелген сомаларын қайтаруға арналған электрондық түрдегі өтінімді алысымен оны алған күннен бастап бес жұмыс күні ішінде Мемлекеттік корпорация өтінімінің нөмірі мен күнін көрсетіп, қате есепке жазылған міндетті зейнетақы жарналарының және (немесе) өсімпұлдың сомаларын Мемлекеттік корпорацияға қайтаруды жүзеге асырады не Мемлекеттік корпорацияға БЖЗҚ мен Мемлекеттік корпорация арасында жасалған келісімде көрсетілген себептер бойынша қайтарудан бас тарту туралы хабарлама жібереді.";</w:t>
      </w:r>
    </w:p>
    <w:bookmarkEnd w:id="18"/>
    <w:bookmarkStart w:name="z30" w:id="19"/>
    <w:p>
      <w:pPr>
        <w:spacing w:after="0"/>
        <w:ind w:left="0"/>
        <w:jc w:val="both"/>
      </w:pPr>
      <w:r>
        <w:rPr>
          <w:rFonts w:ascii="Times New Roman"/>
          <w:b w:val="false"/>
          <w:i w:val="false"/>
          <w:color w:val="000000"/>
          <w:sz w:val="28"/>
        </w:rPr>
        <w:t xml:space="preserve">
      2) "Жұмыс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 шілдедегі № 540 </w:t>
      </w:r>
      <w:r>
        <w:rPr>
          <w:rFonts w:ascii="Times New Roman"/>
          <w:b w:val="false"/>
          <w:i w:val="false"/>
          <w:color w:val="000000"/>
          <w:sz w:val="28"/>
        </w:rPr>
        <w:t>қаулысында:</w:t>
      </w:r>
    </w:p>
    <w:bookmarkEnd w:id="19"/>
    <w:bookmarkStart w:name="z31" w:id="20"/>
    <w:p>
      <w:pPr>
        <w:spacing w:after="0"/>
        <w:ind w:left="0"/>
        <w:jc w:val="both"/>
      </w:pPr>
      <w:r>
        <w:rPr>
          <w:rFonts w:ascii="Times New Roman"/>
          <w:b w:val="false"/>
          <w:i w:val="false"/>
          <w:color w:val="000000"/>
          <w:sz w:val="28"/>
        </w:rPr>
        <w:t xml:space="preserve">
      көрсетілген қаулымен бекітілген Жұмыс берушінің міндетті зейнетақы жарналарын есептеу (есепке жазу) және бірыңғай жинақтаушы зейнетақы қорына аудару және олар бойынша өндіріп алу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3" w:id="21"/>
    <w:p>
      <w:pPr>
        <w:spacing w:after="0"/>
        <w:ind w:left="0"/>
        <w:jc w:val="both"/>
      </w:pPr>
      <w:r>
        <w:rPr>
          <w:rFonts w:ascii="Times New Roman"/>
          <w:b w:val="false"/>
          <w:i w:val="false"/>
          <w:color w:val="000000"/>
          <w:sz w:val="28"/>
        </w:rPr>
        <w:t>
      4) тармақша мынадай мазмұндағы екінші бөлікпен толықтырылсын:</w:t>
      </w:r>
    </w:p>
    <w:bookmarkEnd w:id="21"/>
    <w:bookmarkStart w:name="z34" w:id="22"/>
    <w:p>
      <w:pPr>
        <w:spacing w:after="0"/>
        <w:ind w:left="0"/>
        <w:jc w:val="both"/>
      </w:pPr>
      <w:r>
        <w:rPr>
          <w:rFonts w:ascii="Times New Roman"/>
          <w:b w:val="false"/>
          <w:i w:val="false"/>
          <w:color w:val="000000"/>
          <w:sz w:val="28"/>
        </w:rPr>
        <w:t xml:space="preserve">
      "Әлеуметтік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көрсетілген адамдар үшін жұмыс берушінің міндетті зейнетақы жарналарын төлеу жөніндегі агент ретінде Әлеуметтік кодекстің 102-бабы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интернет-платформа операторы қарастырылады;";</w:t>
      </w:r>
    </w:p>
    <w:bookmarkEnd w:id="22"/>
    <w:bookmarkStart w:name="z35" w:id="23"/>
    <w:p>
      <w:pPr>
        <w:spacing w:after="0"/>
        <w:ind w:left="0"/>
        <w:jc w:val="both"/>
      </w:pPr>
      <w:r>
        <w:rPr>
          <w:rFonts w:ascii="Times New Roman"/>
          <w:b w:val="false"/>
          <w:i w:val="false"/>
          <w:color w:val="000000"/>
          <w:sz w:val="28"/>
        </w:rPr>
        <w:t>
      мынадай мазмұндағы 5) тармақшамен толықтырылсын:</w:t>
      </w:r>
    </w:p>
    <w:bookmarkEnd w:id="23"/>
    <w:bookmarkStart w:name="z36" w:id="24"/>
    <w:p>
      <w:pPr>
        <w:spacing w:after="0"/>
        <w:ind w:left="0"/>
        <w:jc w:val="both"/>
      </w:pPr>
      <w:r>
        <w:rPr>
          <w:rFonts w:ascii="Times New Roman"/>
          <w:b w:val="false"/>
          <w:i w:val="false"/>
          <w:color w:val="000000"/>
          <w:sz w:val="28"/>
        </w:rPr>
        <w:t>
      5) интернет-платформаның операторы (бұдан әрі – оператор) – интернет-платформада тіркелген орындаушылар мен тапсырыс берушілер арасында қызметтер көрсету және жұмыстарды орындау бойынша байланыстар орнату және мәмілелер жасасу үшін ақпараттық технологиялар мен жүйелерді қолдана отырып, техникалық, ұйымдастырушылық (оның ішінде жұмыстарды немесе қызметтерді көрсету үшін үшінші тұлғаларды тарта отырып көрсетілетін қызметтерді), ақпараттық және өзге де мүмкіндіктерді ұсыну жөніндегі қызметтерді интернет-платформаны пайдалана отырып көрсететін дара кәсіпкер немесе заңды тұлға.";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5) тармақшамен толықтырылсын:</w:t>
      </w:r>
    </w:p>
    <w:bookmarkStart w:name="z38" w:id="25"/>
    <w:p>
      <w:pPr>
        <w:spacing w:after="0"/>
        <w:ind w:left="0"/>
        <w:jc w:val="both"/>
      </w:pPr>
      <w:r>
        <w:rPr>
          <w:rFonts w:ascii="Times New Roman"/>
          <w:b w:val="false"/>
          <w:i w:val="false"/>
          <w:color w:val="000000"/>
          <w:sz w:val="28"/>
        </w:rPr>
        <w:t>
      "5) арнаулы мобильдік қосымша пайдаланылатын арнаулы салық режимін қолданатын дара кәсіпкерлер болып табылатын орындаушылар үшін міндетті зейнетақы жарналарын төлеуді жүзеге асыратын операторлар үшін – орындаушылар алған кіріс.</w:t>
      </w:r>
    </w:p>
    <w:bookmarkEnd w:id="25"/>
    <w:bookmarkStart w:name="z39" w:id="26"/>
    <w:p>
      <w:pPr>
        <w:spacing w:after="0"/>
        <w:ind w:left="0"/>
        <w:jc w:val="both"/>
      </w:pPr>
      <w:r>
        <w:rPr>
          <w:rFonts w:ascii="Times New Roman"/>
          <w:b w:val="false"/>
          <w:i w:val="false"/>
          <w:color w:val="000000"/>
          <w:sz w:val="28"/>
        </w:rPr>
        <w:t>
      Жұмыс берушінің міндетті зейнетақы жарналарын есептеу үшін алынатын кіріс деп арнаулы мобильдік қосымша пайдаланылатын арнаулы салық режимін қолданатын дара кәсіпкерлер болып табылатын орындаушылардың көрсетілген қызметтер немесе орындалған жұмыстар үшін алған кірісі түсініледі.</w:t>
      </w:r>
    </w:p>
    <w:bookmarkEnd w:id="26"/>
    <w:bookmarkStart w:name="z40" w:id="27"/>
    <w:p>
      <w:pPr>
        <w:spacing w:after="0"/>
        <w:ind w:left="0"/>
        <w:jc w:val="both"/>
      </w:pPr>
      <w:r>
        <w:rPr>
          <w:rFonts w:ascii="Times New Roman"/>
          <w:b w:val="false"/>
          <w:i w:val="false"/>
          <w:color w:val="000000"/>
          <w:sz w:val="28"/>
        </w:rPr>
        <w:t>
      Бұл ретте жұмыс берушінің міндетті зейнетақы жарналарын есептеу үшін алынатын кіріс айына республикалық бюджет туралы заңда тиісті қаржы жылына белгіленген ең төмен жалақының 50 еселенген мөлшерінен аспауға тиіс.";</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үшінші бөлікпен толықтырылсын: </w:t>
      </w:r>
    </w:p>
    <w:bookmarkStart w:name="z42" w:id="28"/>
    <w:p>
      <w:pPr>
        <w:spacing w:after="0"/>
        <w:ind w:left="0"/>
        <w:jc w:val="both"/>
      </w:pPr>
      <w:r>
        <w:rPr>
          <w:rFonts w:ascii="Times New Roman"/>
          <w:b w:val="false"/>
          <w:i w:val="false"/>
          <w:color w:val="000000"/>
          <w:sz w:val="28"/>
        </w:rPr>
        <w:t>
      "Арнаулы мобильдік қосымша пайдаланылатын арнаулы салық режимін қолданатын дара кәсіпкерлер болып табылатын орындаушыларға операторлар үшін жұмыс берушінің міндетті зейнетақы жарналары кіріс төленетін айдан кейінгі айдың 25-інен кешіктірмей аударылады.";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4" w:id="29"/>
    <w:p>
      <w:pPr>
        <w:spacing w:after="0"/>
        <w:ind w:left="0"/>
        <w:jc w:val="both"/>
      </w:pPr>
      <w:r>
        <w:rPr>
          <w:rFonts w:ascii="Times New Roman"/>
          <w:b w:val="false"/>
          <w:i w:val="false"/>
          <w:color w:val="000000"/>
          <w:sz w:val="28"/>
        </w:rPr>
        <w:t>
      "19. БЖЗҚ Мемлекеттік корпорациядан жазылған міндетті зейнетақы жарналарының және (немесе) өсімпұлдың қате есептелген сомаларын қайтаруға арналған электрондық түрдегі өтінімді алысымен оны алған күннен бастап 5 (бес) жұмыс күні ішінде Мемлекеттік корпорация өтінімінің нөмірі мен күнін көрсетіп, қате есепке жазылған міндетті зейнетақы жарналарының және (немесе) өсімпұлдың сомаларын Мемлекеттік корпорацияға қайтаруды жүзеге асырады не Мемлекеттік корпорацияға БЖЗҚ мен Мемлекеттік корпорация арасында жасалған келісімде көрсетілген себептер бойынша қайтарудан бас тарту туралы хабарлама жібереді.".</w:t>
      </w:r>
    </w:p>
    <w:bookmarkEnd w:id="29"/>
    <w:bookmarkStart w:name="z45" w:id="30"/>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енгізілетін осы қаулының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және </w:t>
      </w:r>
      <w:r>
        <w:rPr>
          <w:rFonts w:ascii="Times New Roman"/>
          <w:b w:val="false"/>
          <w:i w:val="false"/>
          <w:color w:val="000000"/>
          <w:sz w:val="28"/>
        </w:rPr>
        <w:t>2) тармақшасының</w:t>
      </w:r>
      <w:r>
        <w:rPr>
          <w:rFonts w:ascii="Times New Roman"/>
          <w:b w:val="false"/>
          <w:i w:val="false"/>
          <w:color w:val="000000"/>
          <w:sz w:val="28"/>
        </w:rPr>
        <w:t xml:space="preserve"> он бесінші абзацын қоспағанда, 2026 жылғы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