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ea05" w14:textId="b83e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кейбір мәселелері туралы" Қазақстан Республикасы Үкіметінің 2023 жылғы 4 қазандағы № 862 қаулысына толықтырулар енгізу және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Үкіметінің 2014 жылғы 11 мамырдағы № 469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2024 жылғы 14 қазандағы № 850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 Көлік министрлігінің кейбір мәселелері туралы" Қазақстан Республикасы Үкіметінің 2023 жылғы 4 қазандағы № 862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Көлік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 w:id="3"/>
    <w:p>
      <w:pPr>
        <w:spacing w:after="0"/>
        <w:ind w:left="0"/>
        <w:jc w:val="both"/>
      </w:pPr>
      <w:r>
        <w:rPr>
          <w:rFonts w:ascii="Times New Roman"/>
          <w:b w:val="false"/>
          <w:i w:val="false"/>
          <w:color w:val="000000"/>
          <w:sz w:val="28"/>
        </w:rPr>
        <w:t xml:space="preserve">
      мынадай мазмұндағы 126-1) тармақшамен толықтырылсын: </w:t>
      </w:r>
    </w:p>
    <w:bookmarkEnd w:id="3"/>
    <w:bookmarkStart w:name="z6" w:id="4"/>
    <w:p>
      <w:pPr>
        <w:spacing w:after="0"/>
        <w:ind w:left="0"/>
        <w:jc w:val="both"/>
      </w:pPr>
      <w:r>
        <w:rPr>
          <w:rFonts w:ascii="Times New Roman"/>
          <w:b w:val="false"/>
          <w:i w:val="false"/>
          <w:color w:val="000000"/>
          <w:sz w:val="28"/>
        </w:rPr>
        <w:t>
      "126-1) Қазақстан Республикасының Мемлекеттік туын көтерiп жүзетін кеме экипажының құрамына шетелдiктер мен азаматтығы жоқ адамдардың кiру шарттарын айқындау;";</w:t>
      </w:r>
    </w:p>
    <w:bookmarkEnd w:id="4"/>
    <w:bookmarkStart w:name="z7" w:id="5"/>
    <w:p>
      <w:pPr>
        <w:spacing w:after="0"/>
        <w:ind w:left="0"/>
        <w:jc w:val="both"/>
      </w:pPr>
      <w:r>
        <w:rPr>
          <w:rFonts w:ascii="Times New Roman"/>
          <w:b w:val="false"/>
          <w:i w:val="false"/>
          <w:color w:val="000000"/>
          <w:sz w:val="28"/>
        </w:rPr>
        <w:t xml:space="preserve">
      мынадай мазмұндағы 268-1) тармақшамен толықтырылсын: </w:t>
      </w:r>
    </w:p>
    <w:bookmarkEnd w:id="5"/>
    <w:p>
      <w:pPr>
        <w:spacing w:after="0"/>
        <w:ind w:left="0"/>
        <w:jc w:val="both"/>
      </w:pPr>
      <w:r>
        <w:rPr>
          <w:rFonts w:ascii="Times New Roman"/>
          <w:b w:val="false"/>
          <w:i w:val="false"/>
          <w:color w:val="000000"/>
          <w:sz w:val="28"/>
        </w:rPr>
        <w:t>
      "268-1) халықаралық маңызы бар теңіз порты мәртебесін айқындау;".</w:t>
      </w:r>
    </w:p>
    <w:bookmarkStart w:name="z8" w:id="6"/>
    <w:p>
      <w:pPr>
        <w:spacing w:after="0"/>
        <w:ind w:left="0"/>
        <w:jc w:val="both"/>
      </w:pPr>
      <w:r>
        <w:rPr>
          <w:rFonts w:ascii="Times New Roman"/>
          <w:b w:val="false"/>
          <w:i w:val="false"/>
          <w:color w:val="000000"/>
          <w:sz w:val="28"/>
        </w:rPr>
        <w:t xml:space="preserve">
      2. "Қазақстан Республикасының Мемлекеттік туын көтерiп жүзетін кеме экипажының құрамына шетелдiктер мен азаматтығы жоқ адамдардың кiру мүмкiндiгiнің шарттарын бекіту туралы" Қазақстан Республикасы Үкіметінің 2014 жылғы 11 тамыздағы № 469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6"/>
    <w:bookmarkStart w:name="z9" w:id="7"/>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