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996a" w14:textId="3c99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республикалық бюджеттің көрсеткіштерін түзету және "2024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25 қыркүйектегі № 777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01.01.2024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2024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2 280 972 580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996 572 394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105 457 677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272 596 328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116 475 775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72 432 302</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деген 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2 277 765 250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996 572 394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105 457 677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270 113 585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116 475 775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72 432 302</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45 710 329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29 536 595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29 536 595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29 536 595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деген жолдар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45 873 239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29 699 505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29 699 505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29 699 505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мына:</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ауданында "Қорғас" шекара маңы ынтымақтастығы халықаралық орталығы (ШЫХО), "Қорғас-Шығыс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деген жолдан кейін мынадай мазмұндағы жолдармен толықтырылсын: </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М. Ғабдуллин атындағы Азаматтық қорғау академиясының жаңа кешенін салуға арналған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мына:</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10 832 562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деген жолдар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10 829 137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 "№ 2 мекемесі" РММ-де жалпы толтыру лимиті 280 орынға дейінгі екі тұрғын үй блогының құрылысы (әр тұрғын блокта 140 орыннан)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Қонысбай ауылдық округі, Гранитный кенті "№ 7 мекемесі" РММ-де жалпы толтыру лимиті 280 орынға дейінгі екі тұрғын үй блогының құрылысы (әр тұрғын блокта 140 орыннан)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Өскемен қаласындағы Грейдерная көшесі бойында 1500 орындық тергеу изоляторы" объектісі бойынша мемлекеттік сараптама қорытындысын ала отырып, ЖСҚ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 1500 МТМ (ІВ, IIIА)-2.2-2012) қалыпты геологиялық жағдайлармен ІВ, IIIА климаттық кіші аудандары үшін "1500 орынға арналған мамандандырылған түзеу мекемесі" үлгілік жобасынан алынған "АК-159/6 мекемесінде" жалпы толтыру лимиті 276 орындық үш тұрғын блогын (модульдік қазандық орнатумен) салу" объектісі бойынша мемлекеттік сараптама қорытындысын ала отырып,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 1500 МТМ (IВ, IIIA)-2.2-2012) қалыпты геологиялық жағдайлармен (IВ, ША) климаттық кіші аудандары үшін "1500 орынға арналған мамандандырылған түзеу мекемесі" үлгілік жобасынан алынған ҚР ІІМ ҚАЖК "УК-161/3 мекемесі" РММ жалпы толтыру лимиті 92 орындық тұрғын блогын салу" объектісі бойынша мемлекеттік сараптама қорытындысын ала отырып,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Ақтау қаласындағы ГМ-172/6 мекемесінің базасында 840 орындық толтыру лимитімен ұстаудың аралас түрі бар мамандандырылған түзеу мекемесін салу (қауіпсіздігі орташа және барынша жоғары) (ТЖ ҚР 1500 МТМ (ІVA, IVГ)-2.2-2012) қалыпты геологиялық жағдайлармен ІVA, IVГ климаттық кіші аудандары үшін "1500 орынға арналған мамандандырылған түзеу мекемесі" үлгілік жобасынан алынған ғимараттар мен құрылыстарды жергілікті жерге байланыстыру" объектісі бойынша мемлекеттік сараптама қорытындысын ала отырып,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АП-162/2 мекемесінде жалпы толтыру лимиті 280 орынға дейінгі екі тұрғын үй блогының құрылысы. Байланыстыру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деген жолдар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 "№ 2 мекемесі" РММ-де жалпы толтыру лимиті 280 орынға дейінгі екі тұрғын үй блогының құрылысы (әр тұрғын блокта 140 орыннан)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Қонысбай ауылдық округі, Гранитный кенті "№ 7 мекемесі" РММ-де жалпы толтыру лимиті 280 орынға дейінгі екі тұрғын үй блогының құрылысы (әр тұрғын блокта 140 орыннан)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Өскемен қаласындағы Грейдерная көшесі бойында 1500 орындық тергеу изоляторы" объектісі бойынша мемлекеттік сараптама қорытындысын ала отырып, ЖСҚ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 1500 МТМ (ІВ, IIIА)-2.2-2012) қалыпты геологиялық жағдайлармен ІВ, IIIА климаттық кіші аудандары үшін "1500 орынға арналған мамандандырылған түзеу мекемесі" үлгілік жобасынан алынған "АК-159/6 мекемесінде" жалпы толтыру лимиті 276 орындық үш тұрғын блогын (модульдік қазандық орнатумен) салу" объектісі бойынша мемлекеттік сараптама қорытындысын ала отырып,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 1500 МТМ (IВ, IIIA)-2.2-2012) қалыпты геологиялық жағдайлармен (IВ, ША) климаттық кіші аудандары үшін "1500 орынға арналған мамандандырылған түзеу мекемесі" үлгілік жобасынан алынған ҚР ІІМ ҚАЖК "УК-161/3 мекемесі" РММ жалпы толтыру лимиті 92 орындық тұрғын блогын салу" объектісі бойынша мемлекеттік сараптама қорытындысын ала отырып,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Ақтау қаласындағы ГМ-172/6 мекемесінің базасында 840 орындық толтыру лимитімен ұстаудың аралас түрі бар мамандандырылған түзеу мекемесін салу (қауіпсіздігі орташа және барынша жоғары) (ТЖ ҚР 1500 МТМ (ІVA, IVГ)-2.2-2012) қалыпты геологиялық жағдайлармен ІVA, IVГ климаттық кіші аудандары үшін "1500 орынға арналған мамандандырылған түзеу мекемесі" үлгілік жобасынан алынған ғимараттар мен құрылыстарды жергілікті жерге байланыстыру" объектісі бойынша мемлекеттік сараптама қорытындысын ала отырып,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АП-162/2 мекемесінде жалпы толтыру лимиті 280 орынға дейінгі екі тұрғын үй блогының құрылысы. Байланыстыру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жүйелерін құру,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Бірыңғай ақпараттық-талдау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деген жолдар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жүйелерін құру,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Бірыңғай ақпараттық-талдау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мына:</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спорт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деген жолдар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спорт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мына:</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деген жолдар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мына:</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деген жолдан кейін мынадай мазмұндағы жолдармен толықтырылсын: </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"Әзірет Сұлтан" мемлекеттік тарихи-мәдени музей-қорығының "Гаухар ана" кесенесі аймағында қызметкерлерге арналған жатақханасы бар Сапар орталығының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 Ордабасы ауылы, "Ордабасы" сапар орталығының құрылысы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архив" РММ қосымша архив сақтау орны құрылысының жобалау-сметалық құжаттамасын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мына:</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"Есіл" ауданындағы, "Ильинка" тұрғын алабының солтүстігіндегі объектінің жұмыс істеуі үшін қажетті сыртқы желілер мен инженерлік құрылыстарды әзірлей отырып "Көне Бозоқ қалашығының археологиялық қазба жұмыстары негізінде ашық аспан астындағы Ұлттық парктің орта ғасыр сәулет стиліндегі қоршауын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деген жолдар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"Есіл" ауданындағы, "Ильинка" тұрғын алабының солтүстігіндегі объектінің жұмыс істеуі үшін қажетті сыртқы желілер мен инженерлік құрылыстарды әзірлей отырып "Көне Бозоқ қалашығының археологиялық қазба жұмыстары негізінде ашық аспан астындағы Ұлттық парктің орта ғасыр сәулет стиліндегі қоршауын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65 550 814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57 061 561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26 004 576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 мемлекеттік геодезиялық және картографиялық қамтамасыз ету деңгейін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деген жолдар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79 928 531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65 550 814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57 061 561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25 952 576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 мемлекеттік геодезиялық және картографиялық қамтамасыз ету деңгейін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мына:</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80 117 454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80 117 454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80 117 454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80 117 454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79 835 554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деген жолдар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80 098 405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80 098 405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80 098 405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80 098 405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79 816 505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мына:</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153 446 558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879 959 290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32 888 046</w:t>
            </w:r>
          </w:p>
        </w:tc>
      </w:tr>
    </w:tbl>
    <w:p>
      <w:pPr>
        <w:spacing w:after="0"/>
        <w:ind w:left="0"/>
        <w:jc w:val="both"/>
      </w:pP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деген жол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152 721 971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879 959 290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32 888 046</w:t>
            </w:r>
          </w:p>
        </w:tc>
      </w:tr>
    </w:tbl>
    <w:p>
      <w:pPr>
        <w:spacing w:after="0"/>
        <w:ind w:left="0"/>
        <w:jc w:val="both"/>
      </w:pP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"Тұрғын үй-коммуналдық шаруашылық" деген 7-функционалдық топта:</w:t>
      </w:r>
    </w:p>
    <w:bookmarkEnd w:id="30"/>
    <w:bookmarkStart w:name="z33" w:id="31"/>
    <w:p>
      <w:pPr>
        <w:spacing w:after="0"/>
        <w:ind w:left="0"/>
        <w:jc w:val="both"/>
      </w:pPr>
      <w:r>
        <w:rPr>
          <w:rFonts w:ascii="Times New Roman"/>
          <w:b w:val="false"/>
          <w:i w:val="false"/>
          <w:color w:val="000000"/>
          <w:sz w:val="28"/>
        </w:rPr>
        <w:t>
      229 "Қазақстан Республикасы Өнеркәсіп және құрылыс министрлігі" деген әкімші бойынша:</w:t>
      </w:r>
    </w:p>
    <w:bookmarkEnd w:id="31"/>
    <w:bookmarkStart w:name="z34" w:id="32"/>
    <w:p>
      <w:pPr>
        <w:spacing w:after="0"/>
        <w:ind w:left="0"/>
        <w:jc w:val="both"/>
      </w:pPr>
      <w:r>
        <w:rPr>
          <w:rFonts w:ascii="Times New Roman"/>
          <w:b w:val="false"/>
          <w:i w:val="false"/>
          <w:color w:val="000000"/>
          <w:sz w:val="28"/>
        </w:rPr>
        <w:t>
      229 "Тұрғын үй-коммуналдық шаруашылық саласындағы іс-шараларды іске асыру" деген бюджеттік бағдарламада:</w:t>
      </w:r>
    </w:p>
    <w:bookmarkEnd w:id="32"/>
    <w:bookmarkStart w:name="z35" w:id="33"/>
    <w:p>
      <w:pPr>
        <w:spacing w:after="0"/>
        <w:ind w:left="0"/>
        <w:jc w:val="both"/>
      </w:pPr>
      <w:r>
        <w:rPr>
          <w:rFonts w:ascii="Times New Roman"/>
          <w:b w:val="false"/>
          <w:i w:val="false"/>
          <w:color w:val="000000"/>
          <w:sz w:val="28"/>
        </w:rPr>
        <w:t>
      100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 деген бюджеттік кіші бағдарламада:</w:t>
      </w:r>
    </w:p>
    <w:bookmarkEnd w:id="33"/>
    <w:bookmarkStart w:name="z36" w:id="34"/>
    <w:p>
      <w:pPr>
        <w:spacing w:after="0"/>
        <w:ind w:left="0"/>
        <w:jc w:val="both"/>
      </w:pPr>
      <w:r>
        <w:rPr>
          <w:rFonts w:ascii="Times New Roman"/>
          <w:b w:val="false"/>
          <w:i w:val="false"/>
          <w:color w:val="000000"/>
          <w:sz w:val="28"/>
        </w:rPr>
        <w:t>
      мына:</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деген жолдар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мына:</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12 044 209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деген жолдар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11 319 622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мына:</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деген жол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"Басқалар" деген 13-функционалдық топта:</w:t>
      </w:r>
    </w:p>
    <w:bookmarkEnd w:id="40"/>
    <w:bookmarkStart w:name="z43" w:id="41"/>
    <w:p>
      <w:pPr>
        <w:spacing w:after="0"/>
        <w:ind w:left="0"/>
        <w:jc w:val="both"/>
      </w:pPr>
      <w:r>
        <w:rPr>
          <w:rFonts w:ascii="Times New Roman"/>
          <w:b w:val="false"/>
          <w:i w:val="false"/>
          <w:color w:val="000000"/>
          <w:sz w:val="28"/>
        </w:rPr>
        <w:t>
      243 "Қазақстан Республикасы Ұлттық экономика министрлігі" деген әкімші бойынша:</w:t>
      </w:r>
    </w:p>
    <w:bookmarkEnd w:id="41"/>
    <w:bookmarkStart w:name="z44" w:id="42"/>
    <w:p>
      <w:pPr>
        <w:spacing w:after="0"/>
        <w:ind w:left="0"/>
        <w:jc w:val="both"/>
      </w:pPr>
      <w:r>
        <w:rPr>
          <w:rFonts w:ascii="Times New Roman"/>
          <w:b w:val="false"/>
          <w:i w:val="false"/>
          <w:color w:val="000000"/>
          <w:sz w:val="28"/>
        </w:rPr>
        <w:t>
      082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 деген бюджеттік бағдарламада:</w:t>
      </w:r>
    </w:p>
    <w:bookmarkEnd w:id="42"/>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5 915 102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bl>
    <w:p>
      <w:pPr>
        <w:spacing w:after="0"/>
        <w:ind w:left="0"/>
        <w:jc w:val="both"/>
      </w:pP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деген жол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bl>
    <w:p>
      <w:pPr>
        <w:spacing w:after="0"/>
        <w:ind w:left="0"/>
        <w:jc w:val="both"/>
      </w:pP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мына:</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bl>
    <w:p>
      <w:pPr>
        <w:spacing w:after="0"/>
        <w:ind w:left="0"/>
        <w:jc w:val="both"/>
      </w:pP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деген жолдар мынадай редакцияда жазылсын: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bl>
    <w:p>
      <w:pPr>
        <w:spacing w:after="0"/>
        <w:ind w:left="0"/>
        <w:jc w:val="both"/>
      </w:pP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мына:</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деген жол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28 569 422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мына:</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деген жол мынадай редакцияда жазылсын:</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"V. Ұлттық қордан бөлінген нысаналы трансферттер " деген бөлімде:</w:t>
      </w:r>
    </w:p>
    <w:bookmarkEnd w:id="50"/>
    <w:bookmarkStart w:name="z53" w:id="51"/>
    <w:p>
      <w:pPr>
        <w:spacing w:after="0"/>
        <w:ind w:left="0"/>
        <w:jc w:val="both"/>
      </w:pPr>
      <w:r>
        <w:rPr>
          <w:rFonts w:ascii="Times New Roman"/>
          <w:b w:val="false"/>
          <w:i w:val="false"/>
          <w:color w:val="000000"/>
          <w:sz w:val="28"/>
        </w:rPr>
        <w:t>
      "V.I. Республикалық бюджеттік инвестициялық жобалар" деген кіші бөлімде:</w:t>
      </w:r>
    </w:p>
    <w:bookmarkEnd w:id="51"/>
    <w:bookmarkStart w:name="z54" w:id="52"/>
    <w:p>
      <w:pPr>
        <w:spacing w:after="0"/>
        <w:ind w:left="0"/>
        <w:jc w:val="both"/>
      </w:pPr>
      <w:r>
        <w:rPr>
          <w:rFonts w:ascii="Times New Roman"/>
          <w:b w:val="false"/>
          <w:i w:val="false"/>
          <w:color w:val="000000"/>
          <w:sz w:val="28"/>
        </w:rPr>
        <w:t>
      "Көлiк және коммуникация" деген 12-функционалдық топта:</w:t>
      </w:r>
    </w:p>
    <w:bookmarkEnd w:id="52"/>
    <w:bookmarkStart w:name="z55" w:id="53"/>
    <w:p>
      <w:pPr>
        <w:spacing w:after="0"/>
        <w:ind w:left="0"/>
        <w:jc w:val="both"/>
      </w:pPr>
      <w:r>
        <w:rPr>
          <w:rFonts w:ascii="Times New Roman"/>
          <w:b w:val="false"/>
          <w:i w:val="false"/>
          <w:color w:val="000000"/>
          <w:sz w:val="28"/>
        </w:rPr>
        <w:t>
      228 "Қазақстан Республикасы Көлік министрлігі" деген әкімші бойынша:</w:t>
      </w:r>
    </w:p>
    <w:bookmarkEnd w:id="53"/>
    <w:bookmarkStart w:name="z56" w:id="54"/>
    <w:p>
      <w:pPr>
        <w:spacing w:after="0"/>
        <w:ind w:left="0"/>
        <w:jc w:val="both"/>
      </w:pPr>
      <w:r>
        <w:rPr>
          <w:rFonts w:ascii="Times New Roman"/>
          <w:b w:val="false"/>
          <w:i w:val="false"/>
          <w:color w:val="000000"/>
          <w:sz w:val="28"/>
        </w:rPr>
        <w:t>
      003 "Республикалық деңгейде автомобиль жолдарын дамыту" деген бюджеттік бағдарламада:</w:t>
      </w:r>
    </w:p>
    <w:bookmarkEnd w:id="54"/>
    <w:bookmarkStart w:name="z57" w:id="55"/>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 деген бюджеттік кіші бағдарламада:</w:t>
      </w:r>
    </w:p>
    <w:bookmarkEnd w:id="55"/>
    <w:bookmarkStart w:name="z58" w:id="56"/>
    <w:p>
      <w:pPr>
        <w:spacing w:after="0"/>
        <w:ind w:left="0"/>
        <w:jc w:val="both"/>
      </w:pPr>
      <w:r>
        <w:rPr>
          <w:rFonts w:ascii="Times New Roman"/>
          <w:b w:val="false"/>
          <w:i w:val="false"/>
          <w:color w:val="000000"/>
          <w:sz w:val="28"/>
        </w:rPr>
        <w:t>
      мына:</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деген жол мынадай редакцияда жазылсын:</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мына:</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Қарабұтақ - Ұлғайсын" автомобиль 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деген жол мынадай редакцияда жазылсын:</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Қарабұтақ - Ұлғайсын" автомобиль 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11 823 300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Көкшетау-Петропавл-РФ шекарасы" транзиттік дәлізін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6 417 846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Зырян - Үлкен Нарын - Қатонқарағай - Рахман қайнары" автомобиль жолынын реконструкциялау және жобалау-іздестіру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деген жолдар мынадай редакцияда жазылсын:</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Көкшетау-Петропавл-РФ шекарасы" транзиттік дәлізін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Зырян - Үлкен Нарын - Қатонқарағай - Рахман қайнары" автомобиль жолынын реконструкциялау және жобалау-іздестіру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240 "Қазақстан Республикасының Мемлекеттiк шекарасы арқылы өткізу пункттерін салу және реконструкциялау" деген бюджеттік бағдарламада:</w:t>
      </w:r>
    </w:p>
    <w:bookmarkEnd w:id="61"/>
    <w:bookmarkStart w:name="z64" w:id="62"/>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 деген бюджеттік кіші бағдарламада:</w:t>
      </w:r>
    </w:p>
    <w:bookmarkEnd w:id="62"/>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"Сырым" автомобиль өткізу пунктінің жобалау-іздестіру жұмыстары, жаңғырту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"Әлімбет" автомобиль өткізу пунктінің жобалау-іздестіру жұмыстары, жаңғырту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деген жолдар мынадай редакцияда жазылсын:</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"Сырым" автомобиль өткізу пунктінің жобалау-іздестіру жұмыстары, жаңғырту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"Әлімбет" автомобиль өткізу пунктінің жобалау-іздестіру жұмыстары, жаңғырту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мына:</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"Қосақ" автомобиль өткізу пунктінің жобалау-іздестіру жұмыстары, жаңғырту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алып тасталсын;</w:t>
      </w:r>
    </w:p>
    <w:bookmarkStart w:name="z67" w:id="65"/>
    <w:p>
      <w:pPr>
        <w:spacing w:after="0"/>
        <w:ind w:left="0"/>
        <w:jc w:val="both"/>
      </w:pPr>
      <w:r>
        <w:rPr>
          <w:rFonts w:ascii="Times New Roman"/>
          <w:b w:val="false"/>
          <w:i w:val="false"/>
          <w:color w:val="000000"/>
          <w:sz w:val="28"/>
        </w:rPr>
        <w:t>
      мына:</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автомобиль өткізу пунктін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3 412 779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деген жол мынадай редакцияда жазылсын:</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автомобиль өткізу пунктін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"V.II. Нысаналы даму трансферттері" деген кіші бөлімде:</w:t>
      </w:r>
    </w:p>
    <w:bookmarkEnd w:id="67"/>
    <w:bookmarkStart w:name="z71" w:id="68"/>
    <w:p>
      <w:pPr>
        <w:spacing w:after="0"/>
        <w:ind w:left="0"/>
        <w:jc w:val="both"/>
      </w:pPr>
      <w:r>
        <w:rPr>
          <w:rFonts w:ascii="Times New Roman"/>
          <w:b w:val="false"/>
          <w:i w:val="false"/>
          <w:color w:val="000000"/>
          <w:sz w:val="28"/>
        </w:rPr>
        <w:t>
      "Бiлiм беру" деген 4-функционалдық топта:</w:t>
      </w:r>
    </w:p>
    <w:bookmarkEnd w:id="68"/>
    <w:bookmarkStart w:name="z72" w:id="69"/>
    <w:p>
      <w:pPr>
        <w:spacing w:after="0"/>
        <w:ind w:left="0"/>
        <w:jc w:val="both"/>
      </w:pPr>
      <w:r>
        <w:rPr>
          <w:rFonts w:ascii="Times New Roman"/>
          <w:b w:val="false"/>
          <w:i w:val="false"/>
          <w:color w:val="000000"/>
          <w:sz w:val="28"/>
        </w:rPr>
        <w:t>
      224 "Қазақстан Республикасы Оқу-ағарту министрлігі" деген әкімші бойынша:</w:t>
      </w:r>
    </w:p>
    <w:bookmarkEnd w:id="69"/>
    <w:p>
      <w:pPr>
        <w:spacing w:after="0"/>
        <w:ind w:left="0"/>
        <w:jc w:val="both"/>
      </w:pPr>
      <w:r>
        <w:rPr>
          <w:rFonts w:ascii="Times New Roman"/>
          <w:b w:val="false"/>
          <w:i w:val="false"/>
          <w:color w:val="000000"/>
          <w:sz w:val="28"/>
        </w:rPr>
        <w:t>
      004 "Сапалы мектеп біліміне қолжетімділікті қамтамасыз ету" деген бюджеттік бағдарламада:</w:t>
      </w:r>
    </w:p>
    <w:bookmarkStart w:name="z73" w:id="70"/>
    <w:p>
      <w:pPr>
        <w:spacing w:after="0"/>
        <w:ind w:left="0"/>
        <w:jc w:val="both"/>
      </w:pPr>
      <w:r>
        <w:rPr>
          <w:rFonts w:ascii="Times New Roman"/>
          <w:b w:val="false"/>
          <w:i w:val="false"/>
          <w:color w:val="000000"/>
          <w:sz w:val="28"/>
        </w:rPr>
        <w:t>
      123 "Облыстық бюджеттерге, республикалық маңызы бар қалалардың, астананың бюджеттеріне "Жайлы мектеп" пилоттық ұлттық жобасы шеңберінде орта білім беру объектілерін салуға Қазақстан Республикасының Ұлттық қорынан нысаналы трансферт есебінен берілетін нысаналы даму трансферттері" деген бюджеттік кіші бағдарламада:</w:t>
      </w:r>
    </w:p>
    <w:bookmarkEnd w:id="70"/>
    <w:bookmarkStart w:name="z74" w:id="71"/>
    <w:p>
      <w:pPr>
        <w:spacing w:after="0"/>
        <w:ind w:left="0"/>
        <w:jc w:val="both"/>
      </w:pPr>
      <w:r>
        <w:rPr>
          <w:rFonts w:ascii="Times New Roman"/>
          <w:b w:val="false"/>
          <w:i w:val="false"/>
          <w:color w:val="000000"/>
          <w:sz w:val="28"/>
        </w:rPr>
        <w:t>
      мына:</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35 124 082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28 379 692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74 972 512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22 149 708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14 857 879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деген жолдар мынадай редакцияда жазылсын:</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40 338 069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25 642 549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63 754 672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27 038 225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17 949 330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мына:</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19 212 771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деген жол мынадай редакцияда жазылсын:</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17 562 087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8" w:id="75"/>
    <w:p>
      <w:pPr>
        <w:spacing w:after="0"/>
        <w:ind w:left="0"/>
        <w:jc w:val="both"/>
      </w:pPr>
      <w:r>
        <w:rPr>
          <w:rFonts w:ascii="Times New Roman"/>
          <w:b w:val="false"/>
          <w:i w:val="false"/>
          <w:color w:val="000000"/>
          <w:sz w:val="28"/>
        </w:rPr>
        <w:t>
      мына:</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15 228 906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24 520 280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23 211 743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12 092 984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11 066 901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6 981 765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84 707 881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42 206 339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63 233 698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118 617 683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деген жолдар мынадай редакцияда жазылсын:</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16 069 055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21 257 976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21 289 716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12 137 058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8 248 533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84 414 280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53 695 310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66 435 010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121 150 142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"Тұрғын үй-коммуналдық шаруашылық" деген 7-функционалдық топта:</w:t>
      </w:r>
    </w:p>
    <w:bookmarkEnd w:id="77"/>
    <w:bookmarkStart w:name="z81" w:id="78"/>
    <w:p>
      <w:pPr>
        <w:spacing w:after="0"/>
        <w:ind w:left="0"/>
        <w:jc w:val="both"/>
      </w:pPr>
      <w:r>
        <w:rPr>
          <w:rFonts w:ascii="Times New Roman"/>
          <w:b w:val="false"/>
          <w:i w:val="false"/>
          <w:color w:val="000000"/>
          <w:sz w:val="28"/>
        </w:rPr>
        <w:t>
      229 "Қазақстан Республикасы Өнеркәсіп және құрылыс министрлігі" деген әкімші бойынша:</w:t>
      </w:r>
    </w:p>
    <w:bookmarkEnd w:id="78"/>
    <w:bookmarkStart w:name="z82" w:id="79"/>
    <w:p>
      <w:pPr>
        <w:spacing w:after="0"/>
        <w:ind w:left="0"/>
        <w:jc w:val="both"/>
      </w:pPr>
      <w:r>
        <w:rPr>
          <w:rFonts w:ascii="Times New Roman"/>
          <w:b w:val="false"/>
          <w:i w:val="false"/>
          <w:color w:val="000000"/>
          <w:sz w:val="28"/>
        </w:rPr>
        <w:t>
      229 "Тұрғын үй-коммуналдық шаруашылық саласындағы іс-шараларды іске асыру" деген бюджеттік бағдарламада:</w:t>
      </w:r>
    </w:p>
    <w:bookmarkEnd w:id="79"/>
    <w:bookmarkStart w:name="z83" w:id="80"/>
    <w:p>
      <w:pPr>
        <w:spacing w:after="0"/>
        <w:ind w:left="0"/>
        <w:jc w:val="both"/>
      </w:pPr>
      <w:r>
        <w:rPr>
          <w:rFonts w:ascii="Times New Roman"/>
          <w:b w:val="false"/>
          <w:i w:val="false"/>
          <w:color w:val="000000"/>
          <w:sz w:val="28"/>
        </w:rPr>
        <w:t>
      110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80"/>
    <w:bookmarkStart w:name="z84" w:id="81"/>
    <w:p>
      <w:pPr>
        <w:spacing w:after="0"/>
        <w:ind w:left="0"/>
        <w:jc w:val="both"/>
      </w:pPr>
      <w:r>
        <w:rPr>
          <w:rFonts w:ascii="Times New Roman"/>
          <w:b w:val="false"/>
          <w:i w:val="false"/>
          <w:color w:val="000000"/>
          <w:sz w:val="28"/>
        </w:rPr>
        <w:t>
      мына:</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5" w:id="82"/>
    <w:p>
      <w:pPr>
        <w:spacing w:after="0"/>
        <w:ind w:left="0"/>
        <w:jc w:val="both"/>
      </w:pPr>
      <w:r>
        <w:rPr>
          <w:rFonts w:ascii="Times New Roman"/>
          <w:b w:val="false"/>
          <w:i w:val="false"/>
          <w:color w:val="000000"/>
          <w:sz w:val="28"/>
        </w:rPr>
        <w:t>
      деген жолдар мынадай редакцияда жазылсын:</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3 821 577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6" w:id="83"/>
    <w:p>
      <w:pPr>
        <w:spacing w:after="0"/>
        <w:ind w:left="0"/>
        <w:jc w:val="both"/>
      </w:pPr>
      <w:r>
        <w:rPr>
          <w:rFonts w:ascii="Times New Roman"/>
          <w:b w:val="false"/>
          <w:i w:val="false"/>
          <w:color w:val="000000"/>
          <w:sz w:val="28"/>
        </w:rPr>
        <w:t>
      мына:</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7" w:id="84"/>
    <w:p>
      <w:pPr>
        <w:spacing w:after="0"/>
        <w:ind w:left="0"/>
        <w:jc w:val="both"/>
      </w:pPr>
      <w:r>
        <w:rPr>
          <w:rFonts w:ascii="Times New Roman"/>
          <w:b w:val="false"/>
          <w:i w:val="false"/>
          <w:color w:val="000000"/>
          <w:sz w:val="28"/>
        </w:rPr>
        <w:t>
      деген жол мынадай редакцияда жазылсын:</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8" w:id="85"/>
    <w:p>
      <w:pPr>
        <w:spacing w:after="0"/>
        <w:ind w:left="0"/>
        <w:jc w:val="both"/>
      </w:pPr>
      <w:r>
        <w:rPr>
          <w:rFonts w:ascii="Times New Roman"/>
          <w:b w:val="false"/>
          <w:i w:val="false"/>
          <w:color w:val="000000"/>
          <w:sz w:val="28"/>
        </w:rPr>
        <w:t>
      119 "Облыстық бюджеттерге, республикалық маңызы бар қалалардың, астананың бюджеттеріне жылумен жабдықтау жүйелерін дамытуға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85"/>
    <w:bookmarkStart w:name="z89" w:id="86"/>
    <w:p>
      <w:pPr>
        <w:spacing w:after="0"/>
        <w:ind w:left="0"/>
        <w:jc w:val="both"/>
      </w:pPr>
      <w:r>
        <w:rPr>
          <w:rFonts w:ascii="Times New Roman"/>
          <w:b w:val="false"/>
          <w:i w:val="false"/>
          <w:color w:val="000000"/>
          <w:sz w:val="28"/>
        </w:rPr>
        <w:t>
      мына:</w:t>
      </w:r>
    </w:p>
    <w:bookmarkEnd w:id="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0" w:id="87"/>
    <w:p>
      <w:pPr>
        <w:spacing w:after="0"/>
        <w:ind w:left="0"/>
        <w:jc w:val="both"/>
      </w:pPr>
      <w:r>
        <w:rPr>
          <w:rFonts w:ascii="Times New Roman"/>
          <w:b w:val="false"/>
          <w:i w:val="false"/>
          <w:color w:val="000000"/>
          <w:sz w:val="28"/>
        </w:rPr>
        <w:t>
      деген жол мынадай редакцияда жазылсын:</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1" w:id="88"/>
    <w:p>
      <w:pPr>
        <w:spacing w:after="0"/>
        <w:ind w:left="0"/>
        <w:jc w:val="both"/>
      </w:pPr>
      <w:r>
        <w:rPr>
          <w:rFonts w:ascii="Times New Roman"/>
          <w:b w:val="false"/>
          <w:i w:val="false"/>
          <w:color w:val="000000"/>
          <w:sz w:val="28"/>
        </w:rPr>
        <w:t>
      мына:</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2" w:id="89"/>
    <w:p>
      <w:pPr>
        <w:spacing w:after="0"/>
        <w:ind w:left="0"/>
        <w:jc w:val="both"/>
      </w:pPr>
      <w:r>
        <w:rPr>
          <w:rFonts w:ascii="Times New Roman"/>
          <w:b w:val="false"/>
          <w:i w:val="false"/>
          <w:color w:val="000000"/>
          <w:sz w:val="28"/>
        </w:rPr>
        <w:t>
      деген жол мынадай редакцияда жазылсын:</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7 732 661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3" w:id="90"/>
    <w:p>
      <w:pPr>
        <w:spacing w:after="0"/>
        <w:ind w:left="0"/>
        <w:jc w:val="both"/>
      </w:pPr>
      <w:r>
        <w:rPr>
          <w:rFonts w:ascii="Times New Roman"/>
          <w:b w:val="false"/>
          <w:i w:val="false"/>
          <w:color w:val="000000"/>
          <w:sz w:val="28"/>
        </w:rPr>
        <w:t>
      мына:</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6 914 001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деген жол мынадай редакцияда жазылсын:</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7 803 736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5" w:id="92"/>
    <w:p>
      <w:pPr>
        <w:spacing w:after="0"/>
        <w:ind w:left="0"/>
        <w:jc w:val="both"/>
      </w:pPr>
      <w:r>
        <w:rPr>
          <w:rFonts w:ascii="Times New Roman"/>
          <w:b w:val="false"/>
          <w:i w:val="false"/>
          <w:color w:val="000000"/>
          <w:sz w:val="28"/>
        </w:rPr>
        <w:t>
      мына:</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6" w:id="93"/>
    <w:p>
      <w:pPr>
        <w:spacing w:after="0"/>
        <w:ind w:left="0"/>
        <w:jc w:val="both"/>
      </w:pPr>
      <w:r>
        <w:rPr>
          <w:rFonts w:ascii="Times New Roman"/>
          <w:b w:val="false"/>
          <w:i w:val="false"/>
          <w:color w:val="000000"/>
          <w:sz w:val="28"/>
        </w:rPr>
        <w:t>
      деген жол мынадай редакцияда жазылсын:</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7" w:id="94"/>
    <w:p>
      <w:pPr>
        <w:spacing w:after="0"/>
        <w:ind w:left="0"/>
        <w:jc w:val="both"/>
      </w:pPr>
      <w:r>
        <w:rPr>
          <w:rFonts w:ascii="Times New Roman"/>
          <w:b w:val="false"/>
          <w:i w:val="false"/>
          <w:color w:val="000000"/>
          <w:sz w:val="28"/>
        </w:rPr>
        <w:t>
      121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94"/>
    <w:bookmarkStart w:name="z98" w:id="95"/>
    <w:p>
      <w:pPr>
        <w:spacing w:after="0"/>
        <w:ind w:left="0"/>
        <w:jc w:val="both"/>
      </w:pPr>
      <w:r>
        <w:rPr>
          <w:rFonts w:ascii="Times New Roman"/>
          <w:b w:val="false"/>
          <w:i w:val="false"/>
          <w:color w:val="000000"/>
          <w:sz w:val="28"/>
        </w:rPr>
        <w:t>
      мына:</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5 364 706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9" w:id="96"/>
    <w:p>
      <w:pPr>
        <w:spacing w:after="0"/>
        <w:ind w:left="0"/>
        <w:jc w:val="both"/>
      </w:pPr>
      <w:r>
        <w:rPr>
          <w:rFonts w:ascii="Times New Roman"/>
          <w:b w:val="false"/>
          <w:i w:val="false"/>
          <w:color w:val="000000"/>
          <w:sz w:val="28"/>
        </w:rPr>
        <w:t>
      деген жолдар мынадай редакцияда жазылсын:</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5 423 480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0" w:id="97"/>
    <w:p>
      <w:pPr>
        <w:spacing w:after="0"/>
        <w:ind w:left="0"/>
        <w:jc w:val="both"/>
      </w:pPr>
      <w:r>
        <w:rPr>
          <w:rFonts w:ascii="Times New Roman"/>
          <w:b w:val="false"/>
          <w:i w:val="false"/>
          <w:color w:val="000000"/>
          <w:sz w:val="28"/>
        </w:rPr>
        <w:t>
      "Отын-энергетика кешенi және жер қойнауын пайдалану" деген 9-функционалдық топта:</w:t>
      </w:r>
    </w:p>
    <w:bookmarkEnd w:id="97"/>
    <w:bookmarkStart w:name="z101" w:id="98"/>
    <w:p>
      <w:pPr>
        <w:spacing w:after="0"/>
        <w:ind w:left="0"/>
        <w:jc w:val="both"/>
      </w:pPr>
      <w:r>
        <w:rPr>
          <w:rFonts w:ascii="Times New Roman"/>
          <w:b w:val="false"/>
          <w:i w:val="false"/>
          <w:color w:val="000000"/>
          <w:sz w:val="28"/>
        </w:rPr>
        <w:t>
      241 "Қазақстан Республикасы Энергетика министрлігі" деген әкімші бойынша:</w:t>
      </w:r>
    </w:p>
    <w:bookmarkEnd w:id="98"/>
    <w:bookmarkStart w:name="z102" w:id="99"/>
    <w:p>
      <w:pPr>
        <w:spacing w:after="0"/>
        <w:ind w:left="0"/>
        <w:jc w:val="both"/>
      </w:pPr>
      <w:r>
        <w:rPr>
          <w:rFonts w:ascii="Times New Roman"/>
          <w:b w:val="false"/>
          <w:i w:val="false"/>
          <w:color w:val="000000"/>
          <w:sz w:val="28"/>
        </w:rPr>
        <w:t>
      003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 деген бюджеттік бағдарламада:</w:t>
      </w:r>
    </w:p>
    <w:bookmarkEnd w:id="99"/>
    <w:bookmarkStart w:name="z103" w:id="100"/>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 деген бюджеттік кіші бағдарламада:</w:t>
      </w:r>
    </w:p>
    <w:bookmarkEnd w:id="100"/>
    <w:bookmarkStart w:name="z104" w:id="101"/>
    <w:p>
      <w:pPr>
        <w:spacing w:after="0"/>
        <w:ind w:left="0"/>
        <w:jc w:val="both"/>
      </w:pPr>
      <w:r>
        <w:rPr>
          <w:rFonts w:ascii="Times New Roman"/>
          <w:b w:val="false"/>
          <w:i w:val="false"/>
          <w:color w:val="000000"/>
          <w:sz w:val="28"/>
        </w:rPr>
        <w:t>
      мына:</w:t>
      </w:r>
    </w:p>
    <w:bookmarkEnd w:id="10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5" w:id="102"/>
    <w:p>
      <w:pPr>
        <w:spacing w:after="0"/>
        <w:ind w:left="0"/>
        <w:jc w:val="both"/>
      </w:pPr>
      <w:r>
        <w:rPr>
          <w:rFonts w:ascii="Times New Roman"/>
          <w:b w:val="false"/>
          <w:i w:val="false"/>
          <w:color w:val="000000"/>
          <w:sz w:val="28"/>
        </w:rPr>
        <w:t>
      деген жолдар мынадай редакцияда жазылсын:</w:t>
      </w:r>
    </w:p>
    <w:bookmarkEnd w:id="10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3 611 259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6" w:id="103"/>
    <w:p>
      <w:pPr>
        <w:spacing w:after="0"/>
        <w:ind w:left="0"/>
        <w:jc w:val="both"/>
      </w:pPr>
      <w:r>
        <w:rPr>
          <w:rFonts w:ascii="Times New Roman"/>
          <w:b w:val="false"/>
          <w:i w:val="false"/>
          <w:color w:val="000000"/>
          <w:sz w:val="28"/>
        </w:rPr>
        <w:t>
      мына:</w:t>
      </w:r>
    </w:p>
    <w:bookmarkEnd w:id="10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3 924 772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4 695 623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7" w:id="104"/>
    <w:p>
      <w:pPr>
        <w:spacing w:after="0"/>
        <w:ind w:left="0"/>
        <w:jc w:val="both"/>
      </w:pPr>
      <w:r>
        <w:rPr>
          <w:rFonts w:ascii="Times New Roman"/>
          <w:b w:val="false"/>
          <w:i w:val="false"/>
          <w:color w:val="000000"/>
          <w:sz w:val="28"/>
        </w:rPr>
        <w:t>
      деген жолдар мынадай редакцияда жазылсын:</w:t>
      </w:r>
    </w:p>
    <w:bookmarkEnd w:id="1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8 715 547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8" w:id="105"/>
    <w:p>
      <w:pPr>
        <w:spacing w:after="0"/>
        <w:ind w:left="0"/>
        <w:jc w:val="both"/>
      </w:pPr>
      <w:r>
        <w:rPr>
          <w:rFonts w:ascii="Times New Roman"/>
          <w:b w:val="false"/>
          <w:i w:val="false"/>
          <w:color w:val="000000"/>
          <w:sz w:val="28"/>
        </w:rPr>
        <w:t>
      "Көлiк және коммуникация" деген 12-функционалдық топта:</w:t>
      </w:r>
    </w:p>
    <w:bookmarkEnd w:id="105"/>
    <w:bookmarkStart w:name="z109" w:id="106"/>
    <w:p>
      <w:pPr>
        <w:spacing w:after="0"/>
        <w:ind w:left="0"/>
        <w:jc w:val="both"/>
      </w:pPr>
      <w:r>
        <w:rPr>
          <w:rFonts w:ascii="Times New Roman"/>
          <w:b w:val="false"/>
          <w:i w:val="false"/>
          <w:color w:val="000000"/>
          <w:sz w:val="28"/>
        </w:rPr>
        <w:t>
      228 "Қазақстан Республикасы Көлік министрлігі" деген әкімші бойынша:</w:t>
      </w:r>
    </w:p>
    <w:bookmarkEnd w:id="106"/>
    <w:bookmarkStart w:name="z110" w:id="107"/>
    <w:p>
      <w:pPr>
        <w:spacing w:after="0"/>
        <w:ind w:left="0"/>
        <w:jc w:val="both"/>
      </w:pPr>
      <w:r>
        <w:rPr>
          <w:rFonts w:ascii="Times New Roman"/>
          <w:b w:val="false"/>
          <w:i w:val="false"/>
          <w:color w:val="000000"/>
          <w:sz w:val="28"/>
        </w:rPr>
        <w:t>
      091 "Ортақ пайдаланымдағы автомобиль жолдарын жөндеу және олардың сапасын жақсартуға бағытталған күтіп-ұстауды ұйымдастыру" деген бюджеттік бағдарламада:</w:t>
      </w:r>
    </w:p>
    <w:bookmarkEnd w:id="107"/>
    <w:p>
      <w:pPr>
        <w:spacing w:after="0"/>
        <w:ind w:left="0"/>
        <w:jc w:val="both"/>
      </w:pPr>
      <w:r>
        <w:rPr>
          <w:rFonts w:ascii="Times New Roman"/>
          <w:b w:val="false"/>
          <w:i w:val="false"/>
          <w:color w:val="000000"/>
          <w:sz w:val="28"/>
        </w:rPr>
        <w:t>
      111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 деген бюджеттік кіші бағдарламада:</w:t>
      </w:r>
    </w:p>
    <w:bookmarkStart w:name="z111" w:id="108"/>
    <w:p>
      <w:pPr>
        <w:spacing w:after="0"/>
        <w:ind w:left="0"/>
        <w:jc w:val="both"/>
      </w:pPr>
      <w:r>
        <w:rPr>
          <w:rFonts w:ascii="Times New Roman"/>
          <w:b w:val="false"/>
          <w:i w:val="false"/>
          <w:color w:val="000000"/>
          <w:sz w:val="28"/>
        </w:rPr>
        <w:t>
      мына:</w:t>
      </w:r>
    </w:p>
    <w:bookmarkEnd w:id="10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4 437 903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деген жол мынадай редакцияда жазылсын:</w:t>
      </w:r>
    </w:p>
    <w:bookmarkEnd w:id="1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3"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w:t>
      </w:r>
    </w:p>
    <w:bookmarkEnd w:id="1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5" w:id="111"/>
    <w:p>
      <w:pPr>
        <w:spacing w:after="0"/>
        <w:ind w:left="0"/>
        <w:jc w:val="both"/>
      </w:pPr>
      <w:r>
        <w:rPr>
          <w:rFonts w:ascii="Times New Roman"/>
          <w:b w:val="false"/>
          <w:i w:val="false"/>
          <w:color w:val="000000"/>
          <w:sz w:val="28"/>
        </w:rPr>
        <w:t>
      деген жол мынадай редакцияда жазылсын:</w:t>
      </w:r>
    </w:p>
    <w:bookmarkEnd w:id="1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6" w:id="112"/>
    <w:p>
      <w:pPr>
        <w:spacing w:after="0"/>
        <w:ind w:left="0"/>
        <w:jc w:val="both"/>
      </w:pPr>
      <w:r>
        <w:rPr>
          <w:rFonts w:ascii="Times New Roman"/>
          <w:b w:val="false"/>
          <w:i w:val="false"/>
          <w:color w:val="000000"/>
          <w:sz w:val="28"/>
        </w:rPr>
        <w:t>
      мына:</w:t>
      </w:r>
    </w:p>
    <w:bookmarkEnd w:id="1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7" w:id="113"/>
    <w:p>
      <w:pPr>
        <w:spacing w:after="0"/>
        <w:ind w:left="0"/>
        <w:jc w:val="both"/>
      </w:pPr>
      <w:r>
        <w:rPr>
          <w:rFonts w:ascii="Times New Roman"/>
          <w:b w:val="false"/>
          <w:i w:val="false"/>
          <w:color w:val="000000"/>
          <w:sz w:val="28"/>
        </w:rPr>
        <w:t>
      деген жол мынадай редакцияда жазылсын:</w:t>
      </w:r>
    </w:p>
    <w:bookmarkEnd w:id="1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8" w:id="114"/>
    <w:p>
      <w:pPr>
        <w:spacing w:after="0"/>
        <w:ind w:left="0"/>
        <w:jc w:val="both"/>
      </w:pPr>
      <w:r>
        <w:rPr>
          <w:rFonts w:ascii="Times New Roman"/>
          <w:b w:val="false"/>
          <w:i w:val="false"/>
          <w:color w:val="000000"/>
          <w:sz w:val="28"/>
        </w:rPr>
        <w:t>
      мына:</w:t>
      </w:r>
    </w:p>
    <w:bookmarkEnd w:id="1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9" w:id="115"/>
    <w:p>
      <w:pPr>
        <w:spacing w:after="0"/>
        <w:ind w:left="0"/>
        <w:jc w:val="both"/>
      </w:pPr>
      <w:r>
        <w:rPr>
          <w:rFonts w:ascii="Times New Roman"/>
          <w:b w:val="false"/>
          <w:i w:val="false"/>
          <w:color w:val="000000"/>
          <w:sz w:val="28"/>
        </w:rPr>
        <w:t>
      деген жол мынадай редакцияда жазылсын:</w:t>
      </w:r>
    </w:p>
    <w:bookmarkEnd w:id="1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3 431 366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0" w:id="116"/>
    <w:p>
      <w:pPr>
        <w:spacing w:after="0"/>
        <w:ind w:left="0"/>
        <w:jc w:val="both"/>
      </w:pPr>
      <w:r>
        <w:rPr>
          <w:rFonts w:ascii="Times New Roman"/>
          <w:b w:val="false"/>
          <w:i w:val="false"/>
          <w:color w:val="000000"/>
          <w:sz w:val="28"/>
        </w:rPr>
        <w:t>
      мына:</w:t>
      </w:r>
    </w:p>
    <w:bookmarkEnd w:id="1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1" w:id="117"/>
    <w:p>
      <w:pPr>
        <w:spacing w:after="0"/>
        <w:ind w:left="0"/>
        <w:jc w:val="both"/>
      </w:pPr>
      <w:r>
        <w:rPr>
          <w:rFonts w:ascii="Times New Roman"/>
          <w:b w:val="false"/>
          <w:i w:val="false"/>
          <w:color w:val="000000"/>
          <w:sz w:val="28"/>
        </w:rPr>
        <w:t>
      деген жол мынадай редакцияда жазылсын:</w:t>
      </w:r>
    </w:p>
    <w:bookmarkEnd w:id="1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2" w:id="118"/>
    <w:p>
      <w:pPr>
        <w:spacing w:after="0"/>
        <w:ind w:left="0"/>
        <w:jc w:val="both"/>
      </w:pPr>
      <w:r>
        <w:rPr>
          <w:rFonts w:ascii="Times New Roman"/>
          <w:b w:val="false"/>
          <w:i w:val="false"/>
          <w:color w:val="000000"/>
          <w:sz w:val="28"/>
        </w:rPr>
        <w:t>
      мына:</w:t>
      </w:r>
    </w:p>
    <w:bookmarkEnd w:id="1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3" w:id="119"/>
    <w:p>
      <w:pPr>
        <w:spacing w:after="0"/>
        <w:ind w:left="0"/>
        <w:jc w:val="both"/>
      </w:pPr>
      <w:r>
        <w:rPr>
          <w:rFonts w:ascii="Times New Roman"/>
          <w:b w:val="false"/>
          <w:i w:val="false"/>
          <w:color w:val="000000"/>
          <w:sz w:val="28"/>
        </w:rPr>
        <w:t>
      деген жол мынадай редакцияда жазылсын:</w:t>
      </w:r>
    </w:p>
    <w:bookmarkEnd w:id="1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20"/>
    <w:p>
      <w:pPr>
        <w:spacing w:after="0"/>
        <w:ind w:left="0"/>
        <w:jc w:val="both"/>
      </w:pPr>
      <w:r>
        <w:rPr>
          <w:rFonts w:ascii="Times New Roman"/>
          <w:b w:val="false"/>
          <w:i w:val="false"/>
          <w:color w:val="000000"/>
          <w:sz w:val="28"/>
        </w:rPr>
        <w:t>
      ";</w:t>
      </w:r>
    </w:p>
    <w:bookmarkEnd w:id="120"/>
    <w:bookmarkStart w:name="z125" w:id="121"/>
    <w:p>
      <w:pPr>
        <w:spacing w:after="0"/>
        <w:ind w:left="0"/>
        <w:jc w:val="both"/>
      </w:pPr>
      <w:r>
        <w:rPr>
          <w:rFonts w:ascii="Times New Roman"/>
          <w:b w:val="false"/>
          <w:i w:val="false"/>
          <w:color w:val="000000"/>
          <w:sz w:val="28"/>
        </w:rPr>
        <w:t>
      093 "Азаматтық авиацияны және әуе көлігін дамыту" деген бюджеттік бағдарламада:</w:t>
      </w:r>
    </w:p>
    <w:bookmarkEnd w:id="121"/>
    <w:bookmarkStart w:name="z126" w:id="122"/>
    <w:p>
      <w:pPr>
        <w:spacing w:after="0"/>
        <w:ind w:left="0"/>
        <w:jc w:val="both"/>
      </w:pPr>
      <w:r>
        <w:rPr>
          <w:rFonts w:ascii="Times New Roman"/>
          <w:b w:val="false"/>
          <w:i w:val="false"/>
          <w:color w:val="000000"/>
          <w:sz w:val="28"/>
        </w:rPr>
        <w:t>
      105 "Қазақстан Республикасының Ұлттық қорынан нысаналы трансферт қаражаты есебінен облыстық бюджеттерге әуе көлігінің инфрақұрылымын дамытуға берілетін нысаналы даму трансферттері" деген бюджеттік кіші бағдарламада:</w:t>
      </w:r>
    </w:p>
    <w:bookmarkEnd w:id="122"/>
    <w:bookmarkStart w:name="z127" w:id="123"/>
    <w:p>
      <w:pPr>
        <w:spacing w:after="0"/>
        <w:ind w:left="0"/>
        <w:jc w:val="both"/>
      </w:pPr>
      <w:r>
        <w:rPr>
          <w:rFonts w:ascii="Times New Roman"/>
          <w:b w:val="false"/>
          <w:i w:val="false"/>
          <w:color w:val="000000"/>
          <w:sz w:val="28"/>
        </w:rPr>
        <w:t>
      мына:</w:t>
      </w:r>
    </w:p>
    <w:bookmarkEnd w:id="1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8" w:id="124"/>
    <w:p>
      <w:pPr>
        <w:spacing w:after="0"/>
        <w:ind w:left="0"/>
        <w:jc w:val="both"/>
      </w:pPr>
      <w:r>
        <w:rPr>
          <w:rFonts w:ascii="Times New Roman"/>
          <w:b w:val="false"/>
          <w:i w:val="false"/>
          <w:color w:val="000000"/>
          <w:sz w:val="28"/>
        </w:rPr>
        <w:t>
      деген жолдар мынадай редакцияда жазылсын:</w:t>
      </w:r>
    </w:p>
    <w:bookmarkEnd w:id="1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9" w:id="125"/>
    <w:p>
      <w:pPr>
        <w:spacing w:after="0"/>
        <w:ind w:left="0"/>
        <w:jc w:val="both"/>
      </w:pPr>
      <w:r>
        <w:rPr>
          <w:rFonts w:ascii="Times New Roman"/>
          <w:b w:val="false"/>
          <w:i w:val="false"/>
          <w:color w:val="000000"/>
          <w:sz w:val="28"/>
        </w:rPr>
        <w:t>
      "Басқалар" деген 13-функционалдық топта:</w:t>
      </w:r>
    </w:p>
    <w:bookmarkEnd w:id="125"/>
    <w:bookmarkStart w:name="z130" w:id="126"/>
    <w:p>
      <w:pPr>
        <w:spacing w:after="0"/>
        <w:ind w:left="0"/>
        <w:jc w:val="both"/>
      </w:pPr>
      <w:r>
        <w:rPr>
          <w:rFonts w:ascii="Times New Roman"/>
          <w:b w:val="false"/>
          <w:i w:val="false"/>
          <w:color w:val="000000"/>
          <w:sz w:val="28"/>
        </w:rPr>
        <w:t>
      243 "Қазақстан Республикасы Ұлттық экономика министрлігі" деген әкімші бойынша:</w:t>
      </w:r>
    </w:p>
    <w:bookmarkEnd w:id="126"/>
    <w:bookmarkStart w:name="z131" w:id="127"/>
    <w:p>
      <w:pPr>
        <w:spacing w:after="0"/>
        <w:ind w:left="0"/>
        <w:jc w:val="both"/>
      </w:pPr>
      <w:r>
        <w:rPr>
          <w:rFonts w:ascii="Times New Roman"/>
          <w:b w:val="false"/>
          <w:i w:val="false"/>
          <w:color w:val="000000"/>
          <w:sz w:val="28"/>
        </w:rPr>
        <w:t>
      160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 деген бюджеттік бағдарламада:</w:t>
      </w:r>
    </w:p>
    <w:bookmarkEnd w:id="127"/>
    <w:bookmarkStart w:name="z132" w:id="128"/>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 деген бюджеттік кіші бағдарламада:</w:t>
      </w:r>
    </w:p>
    <w:bookmarkEnd w:id="128"/>
    <w:bookmarkStart w:name="z133" w:id="129"/>
    <w:p>
      <w:pPr>
        <w:spacing w:after="0"/>
        <w:ind w:left="0"/>
        <w:jc w:val="both"/>
      </w:pPr>
      <w:r>
        <w:rPr>
          <w:rFonts w:ascii="Times New Roman"/>
          <w:b w:val="false"/>
          <w:i w:val="false"/>
          <w:color w:val="000000"/>
          <w:sz w:val="28"/>
        </w:rPr>
        <w:t>
      мына:</w:t>
      </w:r>
    </w:p>
    <w:bookmarkEnd w:id="1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4" w:id="130"/>
    <w:p>
      <w:pPr>
        <w:spacing w:after="0"/>
        <w:ind w:left="0"/>
        <w:jc w:val="both"/>
      </w:pPr>
      <w:r>
        <w:rPr>
          <w:rFonts w:ascii="Times New Roman"/>
          <w:b w:val="false"/>
          <w:i w:val="false"/>
          <w:color w:val="000000"/>
          <w:sz w:val="28"/>
        </w:rPr>
        <w:t>
      деген жол мынадай редакцияда жазылсын:</w:t>
      </w:r>
    </w:p>
    <w:bookmarkEnd w:id="1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5" w:id="131"/>
    <w:p>
      <w:pPr>
        <w:spacing w:after="0"/>
        <w:ind w:left="0"/>
        <w:jc w:val="both"/>
      </w:pPr>
      <w:r>
        <w:rPr>
          <w:rFonts w:ascii="Times New Roman"/>
          <w:b w:val="false"/>
          <w:i w:val="false"/>
          <w:color w:val="000000"/>
          <w:sz w:val="28"/>
        </w:rPr>
        <w:t>
      мына:</w:t>
      </w:r>
    </w:p>
    <w:bookmarkEnd w:id="1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6"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деген жол мынадай редакцияда жазылсын:</w:t>
      </w:r>
    </w:p>
    <w:bookmarkEnd w:id="1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8" w:id="133"/>
    <w:p>
      <w:pPr>
        <w:spacing w:after="0"/>
        <w:ind w:left="0"/>
        <w:jc w:val="both"/>
      </w:pPr>
      <w:r>
        <w:rPr>
          <w:rFonts w:ascii="Times New Roman"/>
          <w:b w:val="false"/>
          <w:i w:val="false"/>
          <w:color w:val="000000"/>
          <w:sz w:val="28"/>
        </w:rPr>
        <w:t>
      көрсетілген қаулыға 6-қосымшада:</w:t>
      </w:r>
    </w:p>
    <w:bookmarkEnd w:id="133"/>
    <w:bookmarkStart w:name="z139" w:id="134"/>
    <w:p>
      <w:pPr>
        <w:spacing w:after="0"/>
        <w:ind w:left="0"/>
        <w:jc w:val="both"/>
      </w:pPr>
      <w:r>
        <w:rPr>
          <w:rFonts w:ascii="Times New Roman"/>
          <w:b w:val="false"/>
          <w:i w:val="false"/>
          <w:color w:val="000000"/>
          <w:sz w:val="28"/>
        </w:rPr>
        <w:t>
      мына:</w:t>
      </w:r>
    </w:p>
    <w:bookmarkEnd w:id="1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1 367 031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228 586</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1 361 681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224 243</w:t>
            </w:r>
          </w:p>
        </w:tc>
      </w:tr>
    </w:tbl>
    <w:p>
      <w:pPr>
        <w:spacing w:after="0"/>
        <w:ind w:left="0"/>
        <w:jc w:val="both"/>
      </w:pPr>
      <w:r>
        <w:rPr>
          <w:rFonts w:ascii="Times New Roman"/>
          <w:b w:val="false"/>
          <w:i w:val="false"/>
          <w:color w:val="000000"/>
          <w:sz w:val="28"/>
        </w:rPr>
        <w:t>
      ";</w:t>
      </w:r>
    </w:p>
    <w:bookmarkStart w:name="z140" w:id="135"/>
    <w:p>
      <w:pPr>
        <w:spacing w:after="0"/>
        <w:ind w:left="0"/>
        <w:jc w:val="both"/>
      </w:pPr>
      <w:r>
        <w:rPr>
          <w:rFonts w:ascii="Times New Roman"/>
          <w:b w:val="false"/>
          <w:i w:val="false"/>
          <w:color w:val="000000"/>
          <w:sz w:val="28"/>
        </w:rPr>
        <w:t>
      көрсетілген қаулыға 8-қосымшада:</w:t>
      </w:r>
    </w:p>
    <w:bookmarkEnd w:id="135"/>
    <w:bookmarkStart w:name="z141" w:id="136"/>
    <w:p>
      <w:pPr>
        <w:spacing w:after="0"/>
        <w:ind w:left="0"/>
        <w:jc w:val="both"/>
      </w:pPr>
      <w:r>
        <w:rPr>
          <w:rFonts w:ascii="Times New Roman"/>
          <w:b w:val="false"/>
          <w:i w:val="false"/>
          <w:color w:val="000000"/>
          <w:sz w:val="28"/>
        </w:rPr>
        <w:t>
      мына:</w:t>
      </w:r>
    </w:p>
    <w:bookmarkEnd w:id="1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2 452 787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107 112</w:t>
            </w:r>
          </w:p>
        </w:tc>
      </w:tr>
    </w:tbl>
    <w:p>
      <w:pPr>
        <w:spacing w:after="0"/>
        <w:ind w:left="0"/>
        <w:jc w:val="both"/>
      </w:pPr>
      <w:r>
        <w:rPr>
          <w:rFonts w:ascii="Times New Roman"/>
          <w:b w:val="false"/>
          <w:i w:val="false"/>
          <w:color w:val="000000"/>
          <w:sz w:val="28"/>
        </w:rPr>
        <w:t>
      "</w:t>
      </w:r>
    </w:p>
    <w:bookmarkStart w:name="z142" w:id="137"/>
    <w:p>
      <w:pPr>
        <w:spacing w:after="0"/>
        <w:ind w:left="0"/>
        <w:jc w:val="both"/>
      </w:pPr>
      <w:r>
        <w:rPr>
          <w:rFonts w:ascii="Times New Roman"/>
          <w:b w:val="false"/>
          <w:i w:val="false"/>
          <w:color w:val="000000"/>
          <w:sz w:val="28"/>
        </w:rPr>
        <w:t>
      деген жолдар мынадай редакцияда жазылсын:</w:t>
      </w:r>
    </w:p>
    <w:bookmarkEnd w:id="1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2 424 760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93 338</w:t>
            </w:r>
          </w:p>
        </w:tc>
      </w:tr>
    </w:tbl>
    <w:p>
      <w:pPr>
        <w:spacing w:after="0"/>
        <w:ind w:left="0"/>
        <w:jc w:val="both"/>
      </w:pPr>
      <w:r>
        <w:rPr>
          <w:rFonts w:ascii="Times New Roman"/>
          <w:b w:val="false"/>
          <w:i w:val="false"/>
          <w:color w:val="000000"/>
          <w:sz w:val="28"/>
        </w:rPr>
        <w:t>
      ";</w:t>
      </w:r>
    </w:p>
    <w:bookmarkStart w:name="z143" w:id="138"/>
    <w:p>
      <w:pPr>
        <w:spacing w:after="0"/>
        <w:ind w:left="0"/>
        <w:jc w:val="both"/>
      </w:pPr>
      <w:r>
        <w:rPr>
          <w:rFonts w:ascii="Times New Roman"/>
          <w:b w:val="false"/>
          <w:i w:val="false"/>
          <w:color w:val="000000"/>
          <w:sz w:val="28"/>
        </w:rPr>
        <w:t>
      көрсетілген қаулыға 17-қосымшада:</w:t>
      </w:r>
    </w:p>
    <w:bookmarkEnd w:id="138"/>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66 777 600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3 628 800</w:t>
            </w:r>
          </w:p>
        </w:tc>
      </w:tr>
    </w:tbl>
    <w:p>
      <w:pPr>
        <w:spacing w:after="0"/>
        <w:ind w:left="0"/>
        <w:jc w:val="both"/>
      </w:pPr>
      <w:r>
        <w:rPr>
          <w:rFonts w:ascii="Times New Roman"/>
          <w:b w:val="false"/>
          <w:i w:val="false"/>
          <w:color w:val="000000"/>
          <w:sz w:val="28"/>
        </w:rPr>
        <w:t>
      "</w:t>
      </w:r>
    </w:p>
    <w:bookmarkStart w:name="z144" w:id="139"/>
    <w:p>
      <w:pPr>
        <w:spacing w:after="0"/>
        <w:ind w:left="0"/>
        <w:jc w:val="both"/>
      </w:pPr>
      <w:r>
        <w:rPr>
          <w:rFonts w:ascii="Times New Roman"/>
          <w:b w:val="false"/>
          <w:i w:val="false"/>
          <w:color w:val="000000"/>
          <w:sz w:val="28"/>
        </w:rPr>
        <w:t>
      деген жолдар мынадай редакцияда жазылсын:</w:t>
      </w:r>
    </w:p>
    <w:bookmarkEnd w:id="1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65 776 309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2 627 509</w:t>
            </w:r>
          </w:p>
        </w:tc>
      </w:tr>
    </w:tbl>
    <w:p>
      <w:pPr>
        <w:spacing w:after="0"/>
        <w:ind w:left="0"/>
        <w:jc w:val="both"/>
      </w:pPr>
      <w:r>
        <w:rPr>
          <w:rFonts w:ascii="Times New Roman"/>
          <w:b w:val="false"/>
          <w:i w:val="false"/>
          <w:color w:val="000000"/>
          <w:sz w:val="28"/>
        </w:rPr>
        <w:t>
      ";</w:t>
      </w:r>
    </w:p>
    <w:bookmarkStart w:name="z145" w:id="140"/>
    <w:p>
      <w:pPr>
        <w:spacing w:after="0"/>
        <w:ind w:left="0"/>
        <w:jc w:val="both"/>
      </w:pPr>
      <w:r>
        <w:rPr>
          <w:rFonts w:ascii="Times New Roman"/>
          <w:b w:val="false"/>
          <w:i w:val="false"/>
          <w:color w:val="000000"/>
          <w:sz w:val="28"/>
        </w:rPr>
        <w:t>
      көрсетілген қаулыға 29-қосымшада:</w:t>
      </w:r>
    </w:p>
    <w:bookmarkEnd w:id="140"/>
    <w:bookmarkStart w:name="z146" w:id="141"/>
    <w:p>
      <w:pPr>
        <w:spacing w:after="0"/>
        <w:ind w:left="0"/>
        <w:jc w:val="both"/>
      </w:pPr>
      <w:r>
        <w:rPr>
          <w:rFonts w:ascii="Times New Roman"/>
          <w:b w:val="false"/>
          <w:i w:val="false"/>
          <w:color w:val="000000"/>
          <w:sz w:val="28"/>
        </w:rPr>
        <w:t>
      реттік нөмірі 8-жол мынадай редакцияда жазылсын:</w:t>
      </w:r>
    </w:p>
    <w:bookmarkEnd w:id="1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геодезиялық қамтамасыз ету жүйесін жаңғырту:</w:t>
            </w:r>
          </w:p>
          <w:p>
            <w:pPr>
              <w:spacing w:after="20"/>
              <w:ind w:left="20"/>
              <w:jc w:val="both"/>
            </w:pPr>
          </w:p>
          <w:p>
            <w:pPr>
              <w:spacing w:after="20"/>
              <w:ind w:left="20"/>
              <w:jc w:val="both"/>
            </w:pPr>
            <w:r>
              <w:rPr>
                <w:rFonts w:ascii="Times New Roman"/>
                <w:b w:val="false"/>
                <w:i w:val="false"/>
                <w:color w:val="000000"/>
                <w:sz w:val="20"/>
              </w:rPr>
              <w:t>
1.1 Мемлекеттік геодезиялық желіні (МГЖ) жаңғырту, оның ішінде: - 1, 2 сыныпты астрономиялық-геодезиялық желілер (АГЖ 1, 2); - 3, 4 сыныпты геодезиялық жиілету желілері (ГЖЖ 3, 4).</w:t>
            </w:r>
          </w:p>
          <w:p>
            <w:pPr>
              <w:spacing w:after="20"/>
              <w:ind w:left="20"/>
              <w:jc w:val="both"/>
            </w:pPr>
            <w:r>
              <w:rPr>
                <w:rFonts w:ascii="Times New Roman"/>
                <w:b w:val="false"/>
                <w:i w:val="false"/>
                <w:color w:val="000000"/>
                <w:sz w:val="20"/>
              </w:rPr>
              <w:t>
1.2 Мемлекетік нивелирлік желіні (МНЖ) жаңғырту, оның ішінде: - І сыныпты мемлекеттік нивелирлік желі (МНЖ І); - ІІ сыныпты мемлекеттік нивелирлік желі (МНЖ ІІ); - ІІІ-ІV сыныпты мемлекеттік нивелирлік желілер (МНЖ ІІІ-ІV).</w:t>
            </w:r>
          </w:p>
          <w:p>
            <w:pPr>
              <w:spacing w:after="20"/>
              <w:ind w:left="20"/>
              <w:jc w:val="both"/>
            </w:pPr>
            <w:r>
              <w:rPr>
                <w:rFonts w:ascii="Times New Roman"/>
                <w:b w:val="false"/>
                <w:i w:val="false"/>
                <w:color w:val="000000"/>
                <w:sz w:val="20"/>
              </w:rPr>
              <w:t>
1.3 Мемлекеттік гравиметриялық желіні (МГрЖ) жаңғырту, оның ішінде: - мемлекеттік іргелі гравиметриялық желі (МІГЖ); - 1-сыныпты мемлекеттік гравиметриялық желі (МГрЖ-1).</w:t>
            </w:r>
          </w:p>
          <w:p>
            <w:pPr>
              <w:spacing w:after="20"/>
              <w:ind w:left="20"/>
              <w:jc w:val="both"/>
            </w:pPr>
            <w:r>
              <w:rPr>
                <w:rFonts w:ascii="Times New Roman"/>
                <w:b w:val="false"/>
                <w:i w:val="false"/>
                <w:color w:val="000000"/>
                <w:sz w:val="20"/>
              </w:rPr>
              <w:t>
2. Қазақстан Республикасының Кеңістік дерекқорларының Ұлттық инфрақұрылымын енгізу:</w:t>
            </w:r>
          </w:p>
          <w:p>
            <w:pPr>
              <w:spacing w:after="20"/>
              <w:ind w:left="20"/>
              <w:jc w:val="both"/>
            </w:pPr>
            <w:r>
              <w:rPr>
                <w:rFonts w:ascii="Times New Roman"/>
                <w:b w:val="false"/>
                <w:i w:val="false"/>
                <w:color w:val="000000"/>
                <w:sz w:val="20"/>
              </w:rPr>
              <w:t>
2.1. Мемлекеттік геодезиялық қамтамасыз етудің ақпараттық жүйесін құру.</w:t>
            </w:r>
          </w:p>
          <w:p>
            <w:pPr>
              <w:spacing w:after="20"/>
              <w:ind w:left="20"/>
              <w:jc w:val="both"/>
            </w:pPr>
            <w:r>
              <w:rPr>
                <w:rFonts w:ascii="Times New Roman"/>
                <w:b w:val="false"/>
                <w:i w:val="false"/>
                <w:color w:val="000000"/>
                <w:sz w:val="20"/>
              </w:rPr>
              <w:t>
2.2. Базалық кеңістіктік деректердің ақпараттық жүйесін құру.</w:t>
            </w:r>
          </w:p>
          <w:p>
            <w:pPr>
              <w:spacing w:after="20"/>
              <w:ind w:left="20"/>
              <w:jc w:val="both"/>
            </w:pPr>
            <w:r>
              <w:rPr>
                <w:rFonts w:ascii="Times New Roman"/>
                <w:b w:val="false"/>
                <w:i w:val="false"/>
                <w:color w:val="000000"/>
                <w:sz w:val="20"/>
              </w:rPr>
              <w:t>
2.3. Масштабы 1: 25 000 топографиялық карталарды Қазақстан Республикасының ашық пайдаланудағы цифрлық картасына түрлендіру.</w:t>
            </w:r>
          </w:p>
          <w:p>
            <w:pPr>
              <w:spacing w:after="20"/>
              <w:ind w:left="20"/>
              <w:jc w:val="both"/>
            </w:pPr>
            <w:r>
              <w:rPr>
                <w:rFonts w:ascii="Times New Roman"/>
                <w:b w:val="false"/>
                <w:i w:val="false"/>
                <w:color w:val="000000"/>
                <w:sz w:val="20"/>
              </w:rPr>
              <w:t>
2.4. Қалалар мен аудан орталықтарының масштабы 1:2 000 цифрлық топографиялық жоспарларын қалалар мен аудан орталықтарының ашық пайдаланудағы цифрлық жоспарларына түрлендіру.</w:t>
            </w:r>
          </w:p>
          <w:p>
            <w:pPr>
              <w:spacing w:after="20"/>
              <w:ind w:left="20"/>
              <w:jc w:val="both"/>
            </w:pPr>
            <w:r>
              <w:rPr>
                <w:rFonts w:ascii="Times New Roman"/>
                <w:b w:val="false"/>
                <w:i w:val="false"/>
                <w:color w:val="000000"/>
                <w:sz w:val="20"/>
              </w:rPr>
              <w:t>
2.5. Аэроғарыштық түсірілім материалдарын Қазақстан Республиасының бірыңғай ортофотомозаикасына түрлендіру.</w:t>
            </w:r>
          </w:p>
          <w:p>
            <w:pPr>
              <w:spacing w:after="20"/>
              <w:ind w:left="20"/>
              <w:jc w:val="both"/>
            </w:pPr>
          </w:p>
          <w:p>
            <w:pPr>
              <w:spacing w:after="20"/>
              <w:ind w:left="20"/>
              <w:jc w:val="both"/>
            </w:pPr>
            <w:r>
              <w:rPr>
                <w:rFonts w:ascii="Times New Roman"/>
                <w:b w:val="false"/>
                <w:i w:val="false"/>
                <w:color w:val="000000"/>
                <w:sz w:val="20"/>
              </w:rPr>
              <w:t>
3. Жобаны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 мемлекеттік геодезиялық және картографиялық қамтамасыз ету деңгейін арттыру" 102 "Қазақстан Республикасының Ұлттық кеңістіктік деректер инфрақұрылымын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4 252 576</w:t>
            </w:r>
          </w:p>
        </w:tc>
      </w:tr>
    </w:tbl>
    <w:p>
      <w:pPr>
        <w:spacing w:after="0"/>
        <w:ind w:left="0"/>
        <w:jc w:val="both"/>
      </w:pPr>
      <w:r>
        <w:rPr>
          <w:rFonts w:ascii="Times New Roman"/>
          <w:b w:val="false"/>
          <w:i w:val="false"/>
          <w:color w:val="000000"/>
          <w:sz w:val="28"/>
        </w:rPr>
        <w:t>
      ";</w:t>
      </w:r>
    </w:p>
    <w:bookmarkStart w:name="z147" w:id="142"/>
    <w:p>
      <w:pPr>
        <w:spacing w:after="0"/>
        <w:ind w:left="0"/>
        <w:jc w:val="both"/>
      </w:pPr>
      <w:r>
        <w:rPr>
          <w:rFonts w:ascii="Times New Roman"/>
          <w:b w:val="false"/>
          <w:i w:val="false"/>
          <w:color w:val="000000"/>
          <w:sz w:val="28"/>
        </w:rPr>
        <w:t>
      реттік нөмірі 19-жол мынадай редакцияда жазылсын:</w:t>
      </w:r>
    </w:p>
    <w:bookmarkEnd w:id="1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санитариялық авиациясын дамыту жөніндегі жұмысты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(медициналық авиацияны) пайдалана отырып, Қазақстан Республикасының халқына шұғыл медициналық көмек көрсетуді ұйымдастыру. Медициналық авиацияның өңірлік бөлімшелерінің қызметін ұйымдастыру және үйлестіру. Халықаралық стандарттар негізінде Қазақстан Республикасында медициналық авиация қызметін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 107 "Санитариялық авиация нысанында медициналық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12 148 562</w:t>
            </w:r>
          </w:p>
        </w:tc>
      </w:tr>
    </w:tbl>
    <w:p>
      <w:pPr>
        <w:spacing w:after="0"/>
        <w:ind w:left="0"/>
        <w:jc w:val="both"/>
      </w:pPr>
      <w:r>
        <w:rPr>
          <w:rFonts w:ascii="Times New Roman"/>
          <w:b w:val="false"/>
          <w:i w:val="false"/>
          <w:color w:val="000000"/>
          <w:sz w:val="28"/>
        </w:rPr>
        <w:t>
      ";</w:t>
      </w:r>
    </w:p>
    <w:bookmarkStart w:name="z148" w:id="143"/>
    <w:p>
      <w:pPr>
        <w:spacing w:after="0"/>
        <w:ind w:left="0"/>
        <w:jc w:val="both"/>
      </w:pPr>
      <w:r>
        <w:rPr>
          <w:rFonts w:ascii="Times New Roman"/>
          <w:b w:val="false"/>
          <w:i w:val="false"/>
          <w:color w:val="000000"/>
          <w:sz w:val="28"/>
        </w:rPr>
        <w:t>
      реттік нөмірлері 21, 22 және 23-жолдар мынадай редакцияда жазылсын:</w:t>
      </w:r>
    </w:p>
    <w:bookmarkEnd w:id="1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Референттік зертханалық зерттеулер мен аспаптық өлшеулер жүргізу.</w:t>
            </w:r>
          </w:p>
          <w:p>
            <w:pPr>
              <w:spacing w:after="20"/>
              <w:ind w:left="20"/>
              <w:jc w:val="both"/>
            </w:pPr>
            <w:r>
              <w:rPr>
                <w:rFonts w:ascii="Times New Roman"/>
                <w:b w:val="false"/>
                <w:i w:val="false"/>
                <w:color w:val="000000"/>
                <w:sz w:val="20"/>
              </w:rPr>
              <w:t>
2. Сапаны сырттай бағалау бағдарламаларын (ССБ) ұйымдастыру және өткізу.</w:t>
            </w:r>
          </w:p>
          <w:p>
            <w:pPr>
              <w:spacing w:after="20"/>
              <w:ind w:left="20"/>
              <w:jc w:val="both"/>
            </w:pPr>
            <w:r>
              <w:rPr>
                <w:rFonts w:ascii="Times New Roman"/>
                <w:b w:val="false"/>
                <w:i w:val="false"/>
                <w:color w:val="000000"/>
                <w:sz w:val="20"/>
              </w:rPr>
              <w:t>
3. Санитариялық-эпидемиологиялық саламаттылық мәселелері бойынша ұйымдастыру-әдістемелік, практикалық көмек көрсету, эпидемиологиялық тексеру жүргізу.</w:t>
            </w:r>
          </w:p>
          <w:p>
            <w:pPr>
              <w:spacing w:after="20"/>
              <w:ind w:left="20"/>
              <w:jc w:val="both"/>
            </w:pPr>
            <w:r>
              <w:rPr>
                <w:rFonts w:ascii="Times New Roman"/>
                <w:b w:val="false"/>
                <w:i w:val="false"/>
                <w:color w:val="000000"/>
                <w:sz w:val="20"/>
              </w:rPr>
              <w:t>
4. Қазақстан Республикасы Денсаулық сақтау министрлігі және Қазақстан Республикасы Денсаулық сақтау министрлігінің Санитариялық-эпидемиологиялық бақылау комитеті үшін санитариялық-эпидемиологиялық мониторинг жүргізу, Қазақстан Республикасының өңірлерінен ақпарат жинау, статистикалық өңдеу, ұсынымдармен алынған деректерді агрегаттау және талдау.</w:t>
            </w:r>
          </w:p>
          <w:p>
            <w:pPr>
              <w:spacing w:after="20"/>
              <w:ind w:left="20"/>
              <w:jc w:val="both"/>
            </w:pPr>
            <w:r>
              <w:rPr>
                <w:rFonts w:ascii="Times New Roman"/>
                <w:b w:val="false"/>
                <w:i w:val="false"/>
                <w:color w:val="000000"/>
                <w:sz w:val="20"/>
              </w:rPr>
              <w:t>
5. Санитариялық-эпидемиологиялық бақылау комитеті және ынтымақтасатын министрліктердің (ведомстволардың) өңірлік мамандарының кадрлық әлеуетін республикалық семинарлар, дөңгелек үстелдер, вебинарлар, тренингтер өткізу және жұмыс орындарында оқыту әдісімен арттыру.</w:t>
            </w:r>
          </w:p>
          <w:p>
            <w:pPr>
              <w:spacing w:after="20"/>
              <w:ind w:left="20"/>
              <w:jc w:val="both"/>
            </w:pPr>
            <w:r>
              <w:rPr>
                <w:rFonts w:ascii="Times New Roman"/>
                <w:b w:val="false"/>
                <w:i w:val="false"/>
                <w:color w:val="000000"/>
                <w:sz w:val="20"/>
              </w:rPr>
              <w:t>
6. Қазақстан Республикасында микробқа қарсы төзімділікті шолғыншы эпидемиологиялық қадағалау және бақылау ұлттық жүйесін енгізу.</w:t>
            </w:r>
          </w:p>
          <w:p>
            <w:pPr>
              <w:spacing w:after="20"/>
              <w:ind w:left="20"/>
              <w:jc w:val="both"/>
            </w:pPr>
            <w:r>
              <w:rPr>
                <w:rFonts w:ascii="Times New Roman"/>
                <w:b w:val="false"/>
                <w:i w:val="false"/>
                <w:color w:val="000000"/>
                <w:sz w:val="20"/>
              </w:rPr>
              <w:t>
7. Қоғамдық денсаулық сақтау саласындағы Төтенше жағдайлар жөніндегі жедел орталықтың қызметін қамтамасыз ету.</w:t>
            </w:r>
          </w:p>
          <w:p>
            <w:pPr>
              <w:spacing w:after="20"/>
              <w:ind w:left="20"/>
              <w:jc w:val="both"/>
            </w:pPr>
            <w:r>
              <w:rPr>
                <w:rFonts w:ascii="Times New Roman"/>
                <w:b w:val="false"/>
                <w:i w:val="false"/>
                <w:color w:val="000000"/>
                <w:sz w:val="20"/>
              </w:rPr>
              <w:t>
8. Әдістемелік ұсынымдар мен Әдістемелік нұсқаулықтарды әзірлеу (қайта қарау) есепке алу жөніндегі ақпараттық жүйені (АЖ) әзірлеу және енгізу.</w:t>
            </w:r>
          </w:p>
          <w:p>
            <w:pPr>
              <w:spacing w:after="20"/>
              <w:ind w:left="20"/>
              <w:jc w:val="both"/>
            </w:pPr>
            <w:r>
              <w:rPr>
                <w:rFonts w:ascii="Times New Roman"/>
                <w:b w:val="false"/>
                <w:i w:val="false"/>
                <w:color w:val="000000"/>
                <w:sz w:val="20"/>
              </w:rPr>
              <w:t>
9. "Инфекциялардың алдын алу және инфекциялық бақылау жүйесін жетілдіру туралы" 2022 –2027 жылдарға арналған жоспардың іске асырылуына және оның санитариялық-эпидемиологиялық саламаттылық саласындағы тиімділігіне мониторинг жүргізу.</w:t>
            </w:r>
          </w:p>
          <w:p>
            <w:pPr>
              <w:spacing w:after="20"/>
              <w:ind w:left="20"/>
              <w:jc w:val="both"/>
            </w:pPr>
            <w:r>
              <w:rPr>
                <w:rFonts w:ascii="Times New Roman"/>
                <w:b w:val="false"/>
                <w:i w:val="false"/>
                <w:color w:val="000000"/>
                <w:sz w:val="20"/>
              </w:rPr>
              <w:t>
10. Қазақстанда айналымдағы тұмау және қызылша вирустарын секвенирлеу әдісімен генетикалық талдау жүргізу.</w:t>
            </w:r>
          </w:p>
          <w:p>
            <w:pPr>
              <w:spacing w:after="20"/>
              <w:ind w:left="20"/>
              <w:jc w:val="both"/>
            </w:pPr>
            <w:r>
              <w:rPr>
                <w:rFonts w:ascii="Times New Roman"/>
                <w:b w:val="false"/>
                <w:i w:val="false"/>
                <w:color w:val="000000"/>
                <w:sz w:val="20"/>
              </w:rPr>
              <w:t>
11. Қазақстан Республикасының халқын иммундау ұлттық жүйесін жетілдірудің 2023 – 2025 жылдарға арналған кешенді жоспарына сәйкес иммунопрофилактика және иммундау мониторингі жөніндегі іс-шараларды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 аумақтарында халықтың санитариялық-эпидемиологиялық саламаттылығын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Биоқауіпсіздікті қамтамасыз ету және Қазақстан Республикасындағы халықтың денсаулығына қауіпті биологиялық факторлардың әсер ету деңгейін төмендету:</w:t>
            </w:r>
          </w:p>
          <w:p>
            <w:pPr>
              <w:spacing w:after="20"/>
              <w:ind w:left="20"/>
              <w:jc w:val="both"/>
            </w:pPr>
            <w:r>
              <w:rPr>
                <w:rFonts w:ascii="Times New Roman"/>
                <w:b w:val="false"/>
                <w:i w:val="false"/>
                <w:color w:val="000000"/>
                <w:sz w:val="20"/>
              </w:rPr>
              <w:t>
1.1. Қазақстан Республикасының аумағындағы табиғи оба ошақтарының эпизоотиялық жай-күйіне және оба бойынша энзоотиялық аумақта жүргізілген санитариялық-профилактикалық іс-шараларға мониторинг жүргізу және талдау.</w:t>
            </w:r>
          </w:p>
          <w:p>
            <w:pPr>
              <w:spacing w:after="20"/>
              <w:ind w:left="20"/>
              <w:jc w:val="both"/>
            </w:pPr>
            <w:r>
              <w:rPr>
                <w:rFonts w:ascii="Times New Roman"/>
                <w:b w:val="false"/>
                <w:i w:val="false"/>
                <w:color w:val="000000"/>
                <w:sz w:val="20"/>
              </w:rPr>
              <w:t>
1.2. Қазақстан Республикасының аумағында тырысқақ бойынша жүргізілетін іс-шараларды мониторингтеу және талдау.</w:t>
            </w:r>
          </w:p>
          <w:p>
            <w:pPr>
              <w:spacing w:after="20"/>
              <w:ind w:left="20"/>
              <w:jc w:val="both"/>
            </w:pPr>
            <w:r>
              <w:rPr>
                <w:rFonts w:ascii="Times New Roman"/>
                <w:b w:val="false"/>
                <w:i w:val="false"/>
                <w:color w:val="000000"/>
                <w:sz w:val="20"/>
              </w:rPr>
              <w:t>
1.3. Зерттеп-қаралатын аумақтың эпидемиологиялық жағдайын бағалау үшін аса қауіпті және зооноздық инфекциялар қоздырғыштарының болуы тұрғысында зертханалық зерттеулерді талдау.</w:t>
            </w:r>
          </w:p>
          <w:p>
            <w:pPr>
              <w:spacing w:after="20"/>
              <w:ind w:left="20"/>
              <w:jc w:val="both"/>
            </w:pPr>
            <w:r>
              <w:rPr>
                <w:rFonts w:ascii="Times New Roman"/>
                <w:b w:val="false"/>
                <w:i w:val="false"/>
                <w:color w:val="000000"/>
                <w:sz w:val="20"/>
              </w:rPr>
              <w:t>
1.4. Науқаспен, аса қауіпті инфекциямен ауырады деп күдік туғызатын адаммен және (немесе) ауыл шаруашылығы жануарларымен қатынаста болған кезде биологиялық қауіп-қатерлерге және жұқтырудан жеке биологиялық қорғау әдістеріне ден қоюға дайындықты арттыру мәселелері бойынша Алматы қаласы бойынша және басқа қалаларда, облыстарда алғашқы медициналық-санитариялық көмек буындарының қызметкерлерімен оқу-жаттығулар, нұсқамалар өткізу.</w:t>
            </w:r>
          </w:p>
          <w:p>
            <w:pPr>
              <w:spacing w:after="20"/>
              <w:ind w:left="20"/>
              <w:jc w:val="both"/>
            </w:pPr>
            <w:r>
              <w:rPr>
                <w:rFonts w:ascii="Times New Roman"/>
                <w:b w:val="false"/>
                <w:i w:val="false"/>
                <w:color w:val="000000"/>
                <w:sz w:val="20"/>
              </w:rPr>
              <w:t>
1.5. Науқастардан және аса қауіпті инфекциялармен (бактериологиялық, иммунологиялық, молекулярлық-генетикалық) ауырады деп күдік туғызатын қатынаста болған адамдардан алынған материалды зертханалық зерттеу. Аса қауіпті инфекциялар қоздырғыштарының арнайы гендерінің ДНҚ детекциялауға арналған праймерлерді синтездеу.</w:t>
            </w:r>
          </w:p>
          <w:p>
            <w:pPr>
              <w:spacing w:after="20"/>
              <w:ind w:left="20"/>
              <w:jc w:val="both"/>
            </w:pPr>
            <w:r>
              <w:rPr>
                <w:rFonts w:ascii="Times New Roman"/>
                <w:b w:val="false"/>
                <w:i w:val="false"/>
                <w:color w:val="000000"/>
                <w:sz w:val="20"/>
              </w:rPr>
              <w:t>
2. Аса қауіпті инфекциялардың табиғи ошақтарындағы биологиялық тәуекелдерді бағалау:</w:t>
            </w:r>
          </w:p>
          <w:p>
            <w:pPr>
              <w:spacing w:after="20"/>
              <w:ind w:left="20"/>
              <w:jc w:val="both"/>
            </w:pPr>
            <w:r>
              <w:rPr>
                <w:rFonts w:ascii="Times New Roman"/>
                <w:b w:val="false"/>
                <w:i w:val="false"/>
                <w:color w:val="000000"/>
                <w:sz w:val="20"/>
              </w:rPr>
              <w:t>
2.1. Дүниежүзілік денсаулық сақтау ұйымының, ProMed халықаралық ақпараттық желісінің ақпаратын, ресми деректерін және басқа да қолжетімді дереккөздерді жинау және біріктіру, әлемдегі аса қауіпті инфекциялармен сырқаттанушылықты бағалау және ай сайынғы талдауды дайындау.</w:t>
            </w:r>
          </w:p>
          <w:p>
            <w:pPr>
              <w:spacing w:after="20"/>
              <w:ind w:left="20"/>
              <w:jc w:val="both"/>
            </w:pPr>
            <w:r>
              <w:rPr>
                <w:rFonts w:ascii="Times New Roman"/>
                <w:b w:val="false"/>
                <w:i w:val="false"/>
                <w:color w:val="000000"/>
                <w:sz w:val="20"/>
              </w:rPr>
              <w:t>
2.2. Геоақпараттық жүйелерде аса қауіпті инфекциялар бойынша Қазақстан Республикасының эпизоотологиялық жай-күйінің талдамалық, ахуалдық және болжамды электрондық карталарын жасау.</w:t>
            </w:r>
          </w:p>
          <w:p>
            <w:pPr>
              <w:spacing w:after="20"/>
              <w:ind w:left="20"/>
              <w:jc w:val="both"/>
            </w:pPr>
            <w:r>
              <w:rPr>
                <w:rFonts w:ascii="Times New Roman"/>
                <w:b w:val="false"/>
                <w:i w:val="false"/>
                <w:color w:val="000000"/>
                <w:sz w:val="20"/>
              </w:rPr>
              <w:t>
3. Ғылыми-зерттеу және өндірістік жұмыстар:</w:t>
            </w:r>
          </w:p>
          <w:p>
            <w:pPr>
              <w:spacing w:after="20"/>
              <w:ind w:left="20"/>
              <w:jc w:val="both"/>
            </w:pPr>
            <w:r>
              <w:rPr>
                <w:rFonts w:ascii="Times New Roman"/>
                <w:b w:val="false"/>
                <w:i w:val="false"/>
                <w:color w:val="000000"/>
                <w:sz w:val="20"/>
              </w:rPr>
              <w:t>
3.1. Полимеразды тізбекті реакция әдісімен аса қауіпті инфекциялар қоздырғыштарының штаммдарын молекулярлық-генетикалық зерделеу. Мультилокустық VNTR талдауды (MLVA) пайдалана отырып, аса қауіпті инфекциялар қоздырғыштарының штаммдарын және Қазақстан Республикасының аумағында бөлінген аса қауіпті инфекциялар қоздырғыштарының штаммдарын түрішілік саралау үшін Мelt-MAMA әдісімен SNP локустары бойынша генетикалық типтеу. Полимеразды тізбекті реакция жүргізу және Мelt-MAMA әдісімен бірлі-жарымды нуклеотидтік алмастыруларды (SNP) детекциялау үшін ерекшелікті олигонуклеотидтерді синтездеу, амплификацияның оңтайлы параметрлерін таңдау;</w:t>
            </w:r>
          </w:p>
          <w:p>
            <w:pPr>
              <w:spacing w:after="20"/>
              <w:ind w:left="20"/>
              <w:jc w:val="both"/>
            </w:pPr>
            <w:r>
              <w:rPr>
                <w:rFonts w:ascii="Times New Roman"/>
                <w:b w:val="false"/>
                <w:i w:val="false"/>
                <w:color w:val="000000"/>
                <w:sz w:val="20"/>
              </w:rPr>
              <w:t>
3.2. 2024 жылға обаға қарсы күрес станцияларының өтінімдеріне сәйкес аса қауіпті инфекцияларды диагностикалау үшін иммунобиологиялық және диагностикалық препараттар дайындау.</w:t>
            </w:r>
          </w:p>
          <w:p>
            <w:pPr>
              <w:spacing w:after="20"/>
              <w:ind w:left="20"/>
              <w:jc w:val="both"/>
            </w:pPr>
            <w:r>
              <w:rPr>
                <w:rFonts w:ascii="Times New Roman"/>
                <w:b w:val="false"/>
                <w:i w:val="false"/>
                <w:color w:val="000000"/>
                <w:sz w:val="20"/>
              </w:rPr>
              <w:t>
3.3. Патогенділіктің I-II топтарындағы инфекциялардың қоздырғыштарымен жұмыс істеу кезінде пайдаланылатын нұсқаулық-әдістемелік құжаттарды дайындау.</w:t>
            </w:r>
          </w:p>
          <w:p>
            <w:pPr>
              <w:spacing w:after="20"/>
              <w:ind w:left="20"/>
              <w:jc w:val="both"/>
            </w:pPr>
            <w:r>
              <w:rPr>
                <w:rFonts w:ascii="Times New Roman"/>
                <w:b w:val="false"/>
                <w:i w:val="false"/>
                <w:color w:val="000000"/>
                <w:sz w:val="20"/>
              </w:rPr>
              <w:t>
4. Микроорганизмдердің ұлттық және жұмыс коллекцияларының өміршеңдігін қолдау бойынша көрсетілетін қызметтер:</w:t>
            </w:r>
          </w:p>
          <w:p>
            <w:pPr>
              <w:spacing w:after="20"/>
              <w:ind w:left="20"/>
              <w:jc w:val="both"/>
            </w:pPr>
            <w:r>
              <w:rPr>
                <w:rFonts w:ascii="Times New Roman"/>
                <w:b w:val="false"/>
                <w:i w:val="false"/>
                <w:color w:val="000000"/>
                <w:sz w:val="20"/>
              </w:rPr>
              <w:t>
4.1. Аса қауіпті және зооноздық инфекциялардың жаңадан бөлінген штаммдарын паспорттау.</w:t>
            </w:r>
          </w:p>
          <w:p>
            <w:pPr>
              <w:spacing w:after="20"/>
              <w:ind w:left="20"/>
              <w:jc w:val="both"/>
            </w:pPr>
            <w:r>
              <w:rPr>
                <w:rFonts w:ascii="Times New Roman"/>
                <w:b w:val="false"/>
                <w:i w:val="false"/>
                <w:color w:val="000000"/>
                <w:sz w:val="20"/>
              </w:rPr>
              <w:t>
4.2. Аса қауіпті инфекциялардың коллекциялық штаммдарын депонирлеу.</w:t>
            </w:r>
          </w:p>
          <w:p>
            <w:pPr>
              <w:spacing w:after="20"/>
              <w:ind w:left="20"/>
              <w:jc w:val="both"/>
            </w:pPr>
            <w:r>
              <w:rPr>
                <w:rFonts w:ascii="Times New Roman"/>
                <w:b w:val="false"/>
                <w:i w:val="false"/>
                <w:color w:val="000000"/>
                <w:sz w:val="20"/>
              </w:rPr>
              <w:t>
4.3. Микроорганизмдер коллекциясы штаммдарының негізгі биологиялық қасиеттерінің өміршеңдігін қолдау және бақылау.</w:t>
            </w:r>
          </w:p>
          <w:p>
            <w:pPr>
              <w:spacing w:after="20"/>
              <w:ind w:left="20"/>
              <w:jc w:val="both"/>
            </w:pPr>
            <w:r>
              <w:rPr>
                <w:rFonts w:ascii="Times New Roman"/>
                <w:b w:val="false"/>
                <w:i w:val="false"/>
                <w:color w:val="000000"/>
                <w:sz w:val="20"/>
              </w:rPr>
              <w:t>
5. Денсаулық сақтау саласындағы биоқауіпсіздікті қамтамасыз ету бойынша Қазақстан Республикасы Денсаулық сақтау министрлігі Санитариялық- эпидемиологиялық бақылау комитетінің "Обаға қарсы күрес станциялары" мемлекеттік мекеме қызметін талдау және бағалау:</w:t>
            </w:r>
          </w:p>
          <w:p>
            <w:pPr>
              <w:spacing w:after="20"/>
              <w:ind w:left="20"/>
              <w:jc w:val="both"/>
            </w:pPr>
            <w:r>
              <w:rPr>
                <w:rFonts w:ascii="Times New Roman"/>
                <w:b w:val="false"/>
                <w:i w:val="false"/>
                <w:color w:val="000000"/>
                <w:sz w:val="20"/>
              </w:rPr>
              <w:t>
5.1 Ұйымдастыру-әдістемелік жұмыс бойынша, объектілердің физикалық қорғалу жағдайы бойынша, зертханалардағы биологиялық тәуекелдерді бағалау бойынша обаға қарсы күрес станцияларының қызметін талдау және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 биологиялық қауіпсіздікті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Түркістан облысының аса қауіпті инфекциялар бойынша эпидемиялық жағдайын бағалау: ку-қызба, бруцеллез, олардың шығу тегін болжау және республиканың биологиялық қауіпсіздігіне әсерін болжау.</w:t>
            </w:r>
          </w:p>
          <w:p>
            <w:pPr>
              <w:spacing w:after="20"/>
              <w:ind w:left="20"/>
              <w:jc w:val="both"/>
            </w:pPr>
            <w:r>
              <w:rPr>
                <w:rFonts w:ascii="Times New Roman"/>
                <w:b w:val="false"/>
                <w:i w:val="false"/>
                <w:color w:val="000000"/>
                <w:sz w:val="20"/>
              </w:rPr>
              <w:t>
2. Түркістан облысында айналымдағы ку-қызба және бруцеллез қоздырғыштарын бөліп алу, олардың биологиялық және молекулалық-генетикалық қасиеттерін зерделеу.</w:t>
            </w:r>
          </w:p>
          <w:p>
            <w:pPr>
              <w:spacing w:after="20"/>
              <w:ind w:left="20"/>
              <w:jc w:val="both"/>
            </w:pPr>
            <w:r>
              <w:rPr>
                <w:rFonts w:ascii="Times New Roman"/>
                <w:b w:val="false"/>
                <w:i w:val="false"/>
                <w:color w:val="000000"/>
                <w:sz w:val="20"/>
              </w:rPr>
              <w:t>
3. Биологиялық қауіпсіздікті қамтамасыз ету үшін аса қауіпті инфекциялар қоздырғыштарының коллекциялық, өндірістік және вакциналық штаммдарының негізгі биологиялық қасиеттерін бақылау ұстап тұру, өміршеңдігін қолдау және бақылау.</w:t>
            </w:r>
          </w:p>
          <w:p>
            <w:pPr>
              <w:spacing w:after="20"/>
              <w:ind w:left="20"/>
              <w:jc w:val="both"/>
            </w:pPr>
            <w:r>
              <w:rPr>
                <w:rFonts w:ascii="Times New Roman"/>
                <w:b w:val="false"/>
                <w:i w:val="false"/>
                <w:color w:val="000000"/>
                <w:sz w:val="20"/>
              </w:rPr>
              <w:t>
4. Аса қауіпті инфекциялар қоздырғыштарының коллекциялық және вакциналық штаммдарын жаңарту үшін жасуша желілерінің банкін ұстап тұру.</w:t>
            </w:r>
          </w:p>
          <w:p>
            <w:pPr>
              <w:spacing w:after="20"/>
              <w:ind w:left="20"/>
              <w:jc w:val="both"/>
            </w:pPr>
            <w:r>
              <w:rPr>
                <w:rFonts w:ascii="Times New Roman"/>
                <w:b w:val="false"/>
                <w:i w:val="false"/>
                <w:color w:val="000000"/>
                <w:sz w:val="20"/>
              </w:rPr>
              <w:t>
5. Түркістан облысының аумағында аса қауіпті инфекция қоздырғышы – Конго-Қырым геморрагиялық қызба вирусының табиғи резервуарларын зерттеу.</w:t>
            </w:r>
          </w:p>
          <w:p>
            <w:pPr>
              <w:spacing w:after="20"/>
              <w:ind w:left="20"/>
              <w:jc w:val="both"/>
            </w:pPr>
            <w:r>
              <w:rPr>
                <w:rFonts w:ascii="Times New Roman"/>
                <w:b w:val="false"/>
                <w:i w:val="false"/>
                <w:color w:val="000000"/>
                <w:sz w:val="20"/>
              </w:rPr>
              <w:t>
6. Вакциналарды әзірлеуде қолдану үшін тұмау вирусының штаммдық құрамын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636 516</w:t>
            </w:r>
          </w:p>
        </w:tc>
      </w:tr>
    </w:tbl>
    <w:p>
      <w:pPr>
        <w:spacing w:after="0"/>
        <w:ind w:left="0"/>
        <w:jc w:val="both"/>
      </w:pPr>
      <w:r>
        <w:rPr>
          <w:rFonts w:ascii="Times New Roman"/>
          <w:b w:val="false"/>
          <w:i w:val="false"/>
          <w:color w:val="000000"/>
          <w:sz w:val="28"/>
        </w:rPr>
        <w:t>
      ";</w:t>
      </w:r>
    </w:p>
    <w:bookmarkStart w:name="z149" w:id="144"/>
    <w:p>
      <w:pPr>
        <w:spacing w:after="0"/>
        <w:ind w:left="0"/>
        <w:jc w:val="both"/>
      </w:pPr>
      <w:r>
        <w:rPr>
          <w:rFonts w:ascii="Times New Roman"/>
          <w:b w:val="false"/>
          <w:i w:val="false"/>
          <w:color w:val="000000"/>
          <w:sz w:val="28"/>
        </w:rPr>
        <w:t>
      реттік нөмірі 25-жол мынадай редакцияда жазылсын:</w:t>
      </w:r>
    </w:p>
    <w:bookmarkEnd w:id="1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қазақстандық бөлігінде және Арал теңізіне іргелес (жағалау маңындағы) материктік аумақта эпизоотологиялық мониторингті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Таратушылар мен жұқтырушылар деңгейінің жай-күйін, санының серпінін бағалап, Возрождение аралы және Арал теңізіне іргелес құрлық (жағалау маңындағы) аумағын эпизоотиялық зерделеуді қамтамасыз ету, осы аумақта тұрақты және уақытша тұратын тұрғындарды эпидемиологиялық бақылау:</w:t>
            </w:r>
          </w:p>
          <w:p>
            <w:pPr>
              <w:spacing w:after="20"/>
              <w:ind w:left="20"/>
              <w:jc w:val="both"/>
            </w:pPr>
            <w:r>
              <w:rPr>
                <w:rFonts w:ascii="Times New Roman"/>
                <w:b w:val="false"/>
                <w:i w:val="false"/>
                <w:color w:val="000000"/>
                <w:sz w:val="20"/>
              </w:rPr>
              <w:t>
1.1. Бактериологиялық зерттеу әдістерін пайдаланып, Возрождение аралының қазақстандық бөлігінен және оған іргелес аумақтан жеткізілген топырақ сынамасын сібір жарасы қоздырғышының болуына зертханалық зерттеу.</w:t>
            </w:r>
          </w:p>
          <w:p>
            <w:pPr>
              <w:spacing w:after="20"/>
              <w:ind w:left="20"/>
              <w:jc w:val="both"/>
            </w:pPr>
            <w:r>
              <w:rPr>
                <w:rFonts w:ascii="Times New Roman"/>
                <w:b w:val="false"/>
                <w:i w:val="false"/>
                <w:color w:val="000000"/>
                <w:sz w:val="20"/>
              </w:rPr>
              <w:t>
1.2. Возрождение аралының қазақстандық бөлігінен және оған іргелес аумақтан жеткізілген топырақ сынамасына сібір жарасы қоздырғышының болуына молекулярлық-генетикалық зерттеу (полимеразды тізбекті реакция).</w:t>
            </w:r>
          </w:p>
          <w:p>
            <w:pPr>
              <w:spacing w:after="20"/>
              <w:ind w:left="20"/>
              <w:jc w:val="both"/>
            </w:pPr>
            <w:r>
              <w:rPr>
                <w:rFonts w:ascii="Times New Roman"/>
                <w:b w:val="false"/>
                <w:i w:val="false"/>
                <w:color w:val="000000"/>
                <w:sz w:val="20"/>
              </w:rPr>
              <w:t>
1.3. Возрождение аралының қазақстандық бөлігінен және оған іргелес аумақтан аса қауіпті инфекцияға жиналған далалық материал сынамасын (кеміргіштер, эктопаразиттер) молекулярлық-генетикалық зерттеу (полимеразды тізбекті реакция).</w:t>
            </w:r>
          </w:p>
          <w:p>
            <w:pPr>
              <w:spacing w:after="20"/>
              <w:ind w:left="20"/>
              <w:jc w:val="both"/>
            </w:pPr>
            <w:r>
              <w:rPr>
                <w:rFonts w:ascii="Times New Roman"/>
                <w:b w:val="false"/>
                <w:i w:val="false"/>
                <w:color w:val="000000"/>
                <w:sz w:val="20"/>
              </w:rPr>
              <w:t>
1.4. Возрождение аралының қазақстандық бөлігінен Арал теңізіне іргелес құрлық (жағалау маңындағы) аумақтан аса қауіпті инфекцияларға бөлінген күдікті дақылдарды зертханалық зерттеу (сәйкестендіру).</w:t>
            </w:r>
          </w:p>
          <w:p>
            <w:pPr>
              <w:spacing w:after="20"/>
              <w:ind w:left="20"/>
              <w:jc w:val="both"/>
            </w:pPr>
            <w:r>
              <w:rPr>
                <w:rFonts w:ascii="Times New Roman"/>
                <w:b w:val="false"/>
                <w:i w:val="false"/>
                <w:color w:val="000000"/>
                <w:sz w:val="20"/>
              </w:rPr>
              <w:t>
1.5. Жүргізілген мониторинг және зерттеулер нәтижелері бойынша Возрождение аралының қазақстандық бөлігінде санитариялық-эпидемиологиялық саламаттылықты қамтамасыз ету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35 335</w:t>
            </w:r>
          </w:p>
        </w:tc>
      </w:tr>
    </w:tbl>
    <w:p>
      <w:pPr>
        <w:spacing w:after="0"/>
        <w:ind w:left="0"/>
        <w:jc w:val="both"/>
      </w:pPr>
      <w:r>
        <w:rPr>
          <w:rFonts w:ascii="Times New Roman"/>
          <w:b w:val="false"/>
          <w:i w:val="false"/>
          <w:color w:val="000000"/>
          <w:sz w:val="28"/>
        </w:rPr>
        <w:t>
      ";</w:t>
      </w:r>
    </w:p>
    <w:bookmarkStart w:name="z150" w:id="145"/>
    <w:p>
      <w:pPr>
        <w:spacing w:after="0"/>
        <w:ind w:left="0"/>
        <w:jc w:val="both"/>
      </w:pPr>
      <w:r>
        <w:rPr>
          <w:rFonts w:ascii="Times New Roman"/>
          <w:b w:val="false"/>
          <w:i w:val="false"/>
          <w:color w:val="000000"/>
          <w:sz w:val="28"/>
        </w:rPr>
        <w:t>
      реттік нөмірі 27-жол мынадай редакцияда жазылсын:</w:t>
      </w:r>
    </w:p>
    <w:bookmarkEnd w:id="1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бойынша ахуалды эпидемиологиялық мониторингтеу, АИТВ-инфекциясымен өмір сүретін адамдардың диспансерлік бақылауын, емделуін және оның тиімділігін клиникалық мониторингтеу, тұрғындар мен негізгі топтар арасындағы профилактикалық іс-шараларды мониторингтеу, Қазақстан Республикасында АИТВ-инфекциясы бойынша эпидемиологиялық, профилактикалық және клиникалық іс-шараларды ұйымдық-әдістемелік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инфекциялық аурулар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105 "ЖИТС профилактикасы және оған қарсы күрес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210 192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нөмірлері 37 және 38-жолдар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қызметтер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тіл саясатын іске асыру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 100 "Мемлекеттік тілді және Қазақстан халқының басқа да тілдерін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тіл саясатын іске асыру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 101 "Қазақстан Республикасы азаматтарының қазақ тілін білу деңгейін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60 352</w:t>
            </w:r>
          </w:p>
        </w:tc>
      </w:tr>
    </w:tbl>
    <w:p>
      <w:pPr>
        <w:spacing w:after="0"/>
        <w:ind w:left="0"/>
        <w:jc w:val="both"/>
      </w:pPr>
      <w:r>
        <w:rPr>
          <w:rFonts w:ascii="Times New Roman"/>
          <w:b w:val="false"/>
          <w:i w:val="false"/>
          <w:color w:val="000000"/>
          <w:sz w:val="28"/>
        </w:rPr>
        <w:t>
      ";</w:t>
      </w:r>
    </w:p>
    <w:bookmarkStart w:name="z151" w:id="146"/>
    <w:p>
      <w:pPr>
        <w:spacing w:after="0"/>
        <w:ind w:left="0"/>
        <w:jc w:val="both"/>
      </w:pPr>
      <w:r>
        <w:rPr>
          <w:rFonts w:ascii="Times New Roman"/>
          <w:b w:val="false"/>
          <w:i w:val="false"/>
          <w:color w:val="000000"/>
          <w:sz w:val="28"/>
        </w:rPr>
        <w:t>
      реттік нөмірі 40-жол мынадай редакцияда жазылсын:</w:t>
      </w:r>
    </w:p>
    <w:bookmarkEnd w:id="1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жөндеу мен күтіп-ұстауды ұйымдастыру бойынша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күтіп-ұстауды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күтіп-ұстауды ұйымдастыру" 108 "Республикалық бюджет қаражат есебінен республикалық маңызы бар автомобиль жолдарын күрделі, орташа және ағымдағы жөндеу, күтіп-ұстау, көгалдандыру,диагности калау және аспаптық құралдармен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122 401 301</w:t>
            </w:r>
          </w:p>
        </w:tc>
      </w:tr>
    </w:tbl>
    <w:p>
      <w:pPr>
        <w:spacing w:after="0"/>
        <w:ind w:left="0"/>
        <w:jc w:val="both"/>
      </w:pPr>
      <w:r>
        <w:rPr>
          <w:rFonts w:ascii="Times New Roman"/>
          <w:b w:val="false"/>
          <w:i w:val="false"/>
          <w:color w:val="000000"/>
          <w:sz w:val="28"/>
        </w:rPr>
        <w:t>
      ";</w:t>
      </w:r>
    </w:p>
    <w:bookmarkStart w:name="z152" w:id="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реттік нөмірлері 42 және 43-жолдар мынадай редакцияда жазылсын:</w:t>
      </w:r>
    </w:p>
    <w:bookmarkEnd w:id="1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жолында қауіпсіз кеме қатынасын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порты су айдынындағы кеме қатынасы қауіпсіздігін, Ертіс және Орал-Каспий алабында, Іле өзені, Қапшағай суқоймасы мен Балқаш көлі ішкі су жолының кеме қатынайтын учаскесінде кепілдік габаритті навигациялық жабдық белгілерін қою (алу) және күтіп-ұстау, түп тереңдету, тегістеу, түп тазалау, арналық жобалық зерттеу, навигациялық құралдар мен жабдық белгілерін жасау және жөндеу, кеме қозғалысын басқару жүйесі, кеме қатынасы шлюзі мен техникалық флот кемесін күтіп-ұстау және жөндеу, техникалық флот кемесін жаңарту және жаңғырту жөніндегі іс-шараларды іске асыру арқылы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жолдары"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дамыту, күтіп-ұстау" 100 "Су жолдарының кеме жүретін жағдайда болуын қамтамасыз ету және шлюздерді күтіп-ұстау"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26 571 919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жолын салуды, реконструкциялауды ұйымдастыру бойынша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барлық ұзындығында, әсіресе аса назар аудару және шекара қызметінің жеке құрамы үшін тиісті жағдай жасау талап етілетін қол жеткізу қиын кесіндіде инфрақұрылымдық объектілерді түбегейлі кезең-кезеңімен жаңғырту мақсатында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"Шекара бөлімшелерін жобалау және салу" 030 "Республикалық бюджеттің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154 965</w:t>
            </w:r>
          </w:p>
        </w:tc>
      </w:tr>
    </w:tbl>
    <w:p>
      <w:pPr>
        <w:spacing w:after="0"/>
        <w:ind w:left="0"/>
        <w:jc w:val="both"/>
      </w:pPr>
      <w:r>
        <w:rPr>
          <w:rFonts w:ascii="Times New Roman"/>
          <w:b w:val="false"/>
          <w:i w:val="false"/>
          <w:color w:val="000000"/>
          <w:sz w:val="28"/>
        </w:rPr>
        <w:t>
      ";</w:t>
      </w:r>
    </w:p>
    <w:bookmarkStart w:name="z154" w:id="148"/>
    <w:p>
      <w:pPr>
        <w:spacing w:after="0"/>
        <w:ind w:left="0"/>
        <w:jc w:val="both"/>
      </w:pPr>
      <w:r>
        <w:rPr>
          <w:rFonts w:ascii="Times New Roman"/>
          <w:b w:val="false"/>
          <w:i w:val="false"/>
          <w:color w:val="000000"/>
          <w:sz w:val="28"/>
        </w:rPr>
        <w:t>
      реттік нөмірлері 51, 52, 53 және 54-жолдар мынадай редакцияда жазылсын:</w:t>
      </w:r>
    </w:p>
    <w:bookmarkEnd w:id="1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геофизикалық қондырғыларының жұмыс істеуін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халықаралық жобаларды табысты орындау үшін геофизикалық қондырғының үздіксіз жұмыс істеуі бойынша көрсетілетін қызметтер кешені (техникалық қызмет көрсету, жабдық пен инженерлік жүйені, көлікті жоспарлы-алдын ала жөндеу, ғимараттарды, үй-жайларды күтіп-ұстау және қызмет көрсету, ақауды бақылау және анықтау, персоналдың еңбегіне ақы, салық төлеу, рұқсаттар мен басқа да құжаттарды ресімдеу, материалдар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қауіпті аймаққа жатқызылған аумақты кешенді экологиялық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қауіпті аймаққа жатқызылған аумақта кешенді экологиялық зерттеу жүргізу және топырақ-өсімдік жамылғысының, су және ауа ортасының, фаунаның радиациялық жай-күйі туралы жаңа ғылыми-негізделген деректер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сынақ полигонының радиациялық қауіпті аумағындағы қоршаған ортаның жай-күйін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радиациялық қауіпсіздігі, жер қойнауын ұтымды пайдалану міндеттерін шешу үшін қоршаған ортаның радиациялық жай-күйі туралы деректерді жинаудың, жинақтаудың, сақтаудың, өңдеудің кешенді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 мен келісімдерді қолдау үшін қазақстандық ядролық мониторинг жүйесінің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сынақтар мен жер сілкінісінің мониторингін қолдау үшін сейсмикалық, инфрадыбыстық және магниттік стационарлық станциялардың, деректер орталығының және коммуникация жүйесінің үздіксіз жұмыс істеуін қамтамасыз етуді қамтитын көрсетілетін қызметтер кешені (сейсмикалық станцияларды талаптар мен кестелерге сәйкес калибрлеу, тіркеуші және таратушы жабдықтардың пайдалану параметрлерін бақылау, тіркеуші және таратушы жабдыққа қызмет көрсету және ақаулықтарды жою, станцияларда деректерді жинау, оларды деректер орталығына беру, қызмет көрсетілетін желіден түсетін деректердің көлемі мен сапасын бағалау; мониторинг деректерін өңдеу, ақпараттық өнімдерді шығару, деректер базасын толықтыру, халықаралық және басқа да ұлттық деректер орталықтарымен деректер алмасу)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102 "Ядролық сынақтар мониторингі"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100 678</w:t>
            </w:r>
          </w:p>
        </w:tc>
      </w:tr>
    </w:tbl>
    <w:p>
      <w:pPr>
        <w:spacing w:after="0"/>
        <w:ind w:left="0"/>
        <w:jc w:val="both"/>
      </w:pPr>
      <w:r>
        <w:rPr>
          <w:rFonts w:ascii="Times New Roman"/>
          <w:b w:val="false"/>
          <w:i w:val="false"/>
          <w:color w:val="000000"/>
          <w:sz w:val="28"/>
        </w:rPr>
        <w:t>
      ";</w:t>
      </w:r>
    </w:p>
    <w:bookmarkStart w:name="z155" w:id="149"/>
    <w:p>
      <w:pPr>
        <w:spacing w:after="0"/>
        <w:ind w:left="0"/>
        <w:jc w:val="both"/>
      </w:pPr>
      <w:r>
        <w:rPr>
          <w:rFonts w:ascii="Times New Roman"/>
          <w:b w:val="false"/>
          <w:i w:val="false"/>
          <w:color w:val="000000"/>
          <w:sz w:val="28"/>
        </w:rPr>
        <w:t>
      реттік нөмірі 55-10-жол мынадай редакцияда жазылсын:</w:t>
      </w:r>
    </w:p>
    <w:bookmarkEnd w:id="1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 жобаларына ғылыми экономикалық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115 "Қазақстан Республикасы заң жобаларының ғылыми экономикалық сараптамасы"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55 049</w:t>
            </w:r>
          </w:p>
        </w:tc>
      </w:tr>
    </w:tbl>
    <w:p>
      <w:pPr>
        <w:spacing w:after="0"/>
        <w:ind w:left="0"/>
        <w:jc w:val="both"/>
      </w:pPr>
      <w:r>
        <w:rPr>
          <w:rFonts w:ascii="Times New Roman"/>
          <w:b w:val="false"/>
          <w:i w:val="false"/>
          <w:color w:val="000000"/>
          <w:sz w:val="28"/>
        </w:rPr>
        <w:t>
      ";</w:t>
      </w:r>
    </w:p>
    <w:bookmarkStart w:name="z156" w:id="150"/>
    <w:p>
      <w:pPr>
        <w:spacing w:after="0"/>
        <w:ind w:left="0"/>
        <w:jc w:val="both"/>
      </w:pPr>
      <w:r>
        <w:rPr>
          <w:rFonts w:ascii="Times New Roman"/>
          <w:b w:val="false"/>
          <w:i w:val="false"/>
          <w:color w:val="000000"/>
          <w:sz w:val="28"/>
        </w:rPr>
        <w:t>
      реттік нөмірлері 62, 63 және 64-жолдар мынадай редакцияда жазылсын:</w:t>
      </w:r>
    </w:p>
    <w:bookmarkEnd w:id="1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діни қызмет саласында конфессияаралық және өркениетаралық диалогты қамтамасыз ететін халықаралық орталықтың бірі ретінде ілгерілету бойынша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Әлемдегі діни ахуалдың жай-күйі мен даму серпінін мониторингтеу және талдау.</w:t>
            </w:r>
          </w:p>
          <w:p>
            <w:pPr>
              <w:spacing w:after="20"/>
              <w:ind w:left="20"/>
              <w:jc w:val="both"/>
            </w:pPr>
            <w:r>
              <w:rPr>
                <w:rFonts w:ascii="Times New Roman"/>
                <w:b w:val="false"/>
                <w:i w:val="false"/>
                <w:color w:val="000000"/>
                <w:sz w:val="20"/>
              </w:rPr>
              <w:t>
2. Әлемдік және дәстүрлі діндер лидерлері VIII съезінің, XXII хатшылығы съезінің, хатшылық жұмыс тобының базалық тұжырымдамалық құжаттары мен материалдарын дайындау мен қалыптастыруды қамтамасыз ету.</w:t>
            </w:r>
          </w:p>
          <w:p>
            <w:pPr>
              <w:spacing w:after="20"/>
              <w:ind w:left="20"/>
              <w:jc w:val="both"/>
            </w:pPr>
            <w:r>
              <w:rPr>
                <w:rFonts w:ascii="Times New Roman"/>
                <w:b w:val="false"/>
                <w:i w:val="false"/>
                <w:color w:val="000000"/>
                <w:sz w:val="20"/>
              </w:rPr>
              <w:t>
3. Әлемдік және дәстүрлі діндер лидерлерінің съезі институттарының отырыстын ұйымдастыру мен өткізу.</w:t>
            </w:r>
          </w:p>
          <w:p>
            <w:pPr>
              <w:spacing w:after="20"/>
              <w:ind w:left="20"/>
              <w:jc w:val="both"/>
            </w:pPr>
            <w:r>
              <w:rPr>
                <w:rFonts w:ascii="Times New Roman"/>
                <w:b w:val="false"/>
                <w:i w:val="false"/>
                <w:color w:val="000000"/>
                <w:sz w:val="20"/>
              </w:rPr>
              <w:t>
4. Әлемдік және дәстүрлі діндер лидерлерінің съезі мен институттарының бастамаларын жүзеге асыруға және ілгерілетуге жәрдемдесу.</w:t>
            </w:r>
          </w:p>
          <w:p>
            <w:pPr>
              <w:spacing w:after="20"/>
              <w:ind w:left="20"/>
              <w:jc w:val="both"/>
            </w:pPr>
            <w:r>
              <w:rPr>
                <w:rFonts w:ascii="Times New Roman"/>
                <w:b w:val="false"/>
                <w:i w:val="false"/>
                <w:color w:val="000000"/>
                <w:sz w:val="20"/>
              </w:rPr>
              <w:t>
5. Халықаралық құрылымдармен дінаралық және мәдениетаралық диалог мәселелері бойынша өзара іс-қимыл.</w:t>
            </w:r>
          </w:p>
          <w:p>
            <w:pPr>
              <w:spacing w:after="20"/>
              <w:ind w:left="20"/>
              <w:jc w:val="both"/>
            </w:pPr>
            <w:r>
              <w:rPr>
                <w:rFonts w:ascii="Times New Roman"/>
                <w:b w:val="false"/>
                <w:i w:val="false"/>
                <w:color w:val="000000"/>
                <w:sz w:val="20"/>
              </w:rPr>
              <w:t>
6. Халықаралық құрылымдармен дінаралық, мәдениетаралық және өркениетаралық диалогты қамтамасыз ету және сақтау жөнінде ынтымақтастық туралы меморандум жасасу.</w:t>
            </w:r>
          </w:p>
          <w:p>
            <w:pPr>
              <w:spacing w:after="20"/>
              <w:ind w:left="20"/>
              <w:jc w:val="both"/>
            </w:pPr>
            <w:r>
              <w:rPr>
                <w:rFonts w:ascii="Times New Roman"/>
                <w:b w:val="false"/>
                <w:i w:val="false"/>
                <w:color w:val="000000"/>
                <w:sz w:val="20"/>
              </w:rPr>
              <w:t>
7. Мәдениет пен діннің рухани жақындасуына бағытталған халықаралық деңгейде іс-шаралар өткізу.</w:t>
            </w:r>
          </w:p>
          <w:p>
            <w:pPr>
              <w:spacing w:after="20"/>
              <w:ind w:left="20"/>
              <w:jc w:val="both"/>
            </w:pPr>
            <w:r>
              <w:rPr>
                <w:rFonts w:ascii="Times New Roman"/>
                <w:b w:val="false"/>
                <w:i w:val="false"/>
                <w:color w:val="000000"/>
                <w:sz w:val="20"/>
              </w:rPr>
              <w:t>
8. Дінтану сараптамасын жүргізу.</w:t>
            </w:r>
          </w:p>
          <w:p>
            <w:pPr>
              <w:spacing w:after="20"/>
              <w:ind w:left="20"/>
              <w:jc w:val="both"/>
            </w:pPr>
            <w:r>
              <w:rPr>
                <w:rFonts w:ascii="Times New Roman"/>
                <w:b w:val="false"/>
                <w:i w:val="false"/>
                <w:color w:val="000000"/>
                <w:sz w:val="20"/>
              </w:rPr>
              <w:t>
9. Қазақстан Республикасындағы діни ахуалды талдау.</w:t>
            </w:r>
          </w:p>
          <w:p>
            <w:pPr>
              <w:spacing w:after="20"/>
              <w:ind w:left="20"/>
              <w:jc w:val="both"/>
            </w:pPr>
            <w:r>
              <w:rPr>
                <w:rFonts w:ascii="Times New Roman"/>
                <w:b w:val="false"/>
                <w:i w:val="false"/>
                <w:color w:val="000000"/>
                <w:sz w:val="20"/>
              </w:rPr>
              <w:t>
10. Мемлекеттік-конфессиялық қатынас саласындағы әдістемелік материалды, оқу құралдары мен басқа да оқу-әдістемелік әдебиеттер дайындау жұмысын ұйымдастыру.</w:t>
            </w:r>
          </w:p>
          <w:p>
            <w:pPr>
              <w:spacing w:after="20"/>
              <w:ind w:left="20"/>
              <w:jc w:val="both"/>
            </w:pPr>
            <w:r>
              <w:rPr>
                <w:rFonts w:ascii="Times New Roman"/>
                <w:b w:val="false"/>
                <w:i w:val="false"/>
                <w:color w:val="000000"/>
                <w:sz w:val="20"/>
              </w:rPr>
              <w:t>
11. "Қоғам өмірінің діни-этникалық факторы: өзара негізділік, проблемалық аспектілер мен даму үрдісі" тақырыбында зерттеу жүргізу.</w:t>
            </w:r>
          </w:p>
          <w:p>
            <w:pPr>
              <w:spacing w:after="20"/>
              <w:ind w:left="20"/>
              <w:jc w:val="both"/>
            </w:pPr>
            <w:r>
              <w:rPr>
                <w:rFonts w:ascii="Times New Roman"/>
                <w:b w:val="false"/>
                <w:i w:val="false"/>
                <w:color w:val="000000"/>
                <w:sz w:val="20"/>
              </w:rPr>
              <w:t>
12. "Қазақстанда діни білім беруді дамыту: нысандары, түрлері, әдістері, мақсатты аудиториясы" тақырыбында зерттеу жүргізу.</w:t>
            </w:r>
          </w:p>
          <w:p>
            <w:pPr>
              <w:spacing w:after="20"/>
              <w:ind w:left="20"/>
              <w:jc w:val="both"/>
            </w:pPr>
            <w:r>
              <w:rPr>
                <w:rFonts w:ascii="Times New Roman"/>
                <w:b w:val="false"/>
                <w:i w:val="false"/>
                <w:color w:val="000000"/>
                <w:sz w:val="20"/>
              </w:rPr>
              <w:t>
13. Діни және дінтану терминдерінің қазақ-орыс-ағылшын сөздігін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дамыту жөніндегі Н.Назарбаев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 102 "Конфессияаралық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"Ел арна" телеарналары арқылы мемлекеттік ақпараттық саясатты жүргізу бойынша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19 782 204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"Абай" телеарналары, облыстық телеарналар, "Қазақ радиосы", "Шалқар", "Астана", "Classic" радиолары арқылы мемлекеттік ақпараттық саясатты жүргізу бойынша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30 161 431</w:t>
            </w:r>
          </w:p>
        </w:tc>
      </w:tr>
    </w:tbl>
    <w:p>
      <w:pPr>
        <w:spacing w:after="0"/>
        <w:ind w:left="0"/>
        <w:jc w:val="both"/>
      </w:pPr>
      <w:r>
        <w:rPr>
          <w:rFonts w:ascii="Times New Roman"/>
          <w:b w:val="false"/>
          <w:i w:val="false"/>
          <w:color w:val="000000"/>
          <w:sz w:val="28"/>
        </w:rPr>
        <w:t>
      ";</w:t>
      </w:r>
    </w:p>
    <w:bookmarkStart w:name="z157" w:id="151"/>
    <w:p>
      <w:pPr>
        <w:spacing w:after="0"/>
        <w:ind w:left="0"/>
        <w:jc w:val="both"/>
      </w:pPr>
      <w:r>
        <w:rPr>
          <w:rFonts w:ascii="Times New Roman"/>
          <w:b w:val="false"/>
          <w:i w:val="false"/>
          <w:color w:val="000000"/>
          <w:sz w:val="28"/>
        </w:rPr>
        <w:t>
      реттік нөмірі 68-жол мынадай редакцияда жазылсын:</w:t>
      </w:r>
    </w:p>
    <w:bookmarkEnd w:id="1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 мониторингтеуді техникалық және әдістемелік қамтамасыз ету жұмыстарын жүргізу бойынша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1 506 877</w:t>
            </w:r>
          </w:p>
        </w:tc>
      </w:tr>
    </w:tbl>
    <w:p>
      <w:pPr>
        <w:spacing w:after="0"/>
        <w:ind w:left="0"/>
        <w:jc w:val="both"/>
      </w:pPr>
      <w:r>
        <w:rPr>
          <w:rFonts w:ascii="Times New Roman"/>
          <w:b w:val="false"/>
          <w:i w:val="false"/>
          <w:color w:val="000000"/>
          <w:sz w:val="28"/>
        </w:rPr>
        <w:t>
      ";</w:t>
      </w:r>
    </w:p>
    <w:bookmarkStart w:name="z158" w:id="152"/>
    <w:p>
      <w:pPr>
        <w:spacing w:after="0"/>
        <w:ind w:left="0"/>
        <w:jc w:val="both"/>
      </w:pPr>
      <w:r>
        <w:rPr>
          <w:rFonts w:ascii="Times New Roman"/>
          <w:b w:val="false"/>
          <w:i w:val="false"/>
          <w:color w:val="000000"/>
          <w:sz w:val="28"/>
        </w:rPr>
        <w:t>
      реттік нөмірі 71-жол мынадай редакцияда жазылсын:</w:t>
      </w:r>
    </w:p>
    <w:bookmarkEnd w:id="1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үшін балалар мемлекеттік тілде тұтынатын контентті ұлғайту үшін мультипликациясы бар балаларға арналған танымал арналарды қазақ тіліне аудару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мемлекеттік тілде тұтынатын контентті ұлғайту үшін мультипликациясы бар балаларға арналған танымал арналарға құқық алу және оларды қазақ тіліне аудару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181 503</w:t>
            </w:r>
          </w:p>
        </w:tc>
      </w:tr>
    </w:tbl>
    <w:p>
      <w:pPr>
        <w:spacing w:after="0"/>
        <w:ind w:left="0"/>
        <w:jc w:val="both"/>
      </w:pPr>
      <w:r>
        <w:rPr>
          <w:rFonts w:ascii="Times New Roman"/>
          <w:b w:val="false"/>
          <w:i w:val="false"/>
          <w:color w:val="000000"/>
          <w:sz w:val="28"/>
        </w:rPr>
        <w:t>
      ";</w:t>
      </w:r>
    </w:p>
    <w:bookmarkStart w:name="z159" w:id="153"/>
    <w:p>
      <w:pPr>
        <w:spacing w:after="0"/>
        <w:ind w:left="0"/>
        <w:jc w:val="both"/>
      </w:pPr>
      <w:r>
        <w:rPr>
          <w:rFonts w:ascii="Times New Roman"/>
          <w:b w:val="false"/>
          <w:i w:val="false"/>
          <w:color w:val="000000"/>
          <w:sz w:val="28"/>
        </w:rPr>
        <w:t>
      реттік нөмірі 75-жол мынадай редакцияда жазылсын:</w:t>
      </w:r>
    </w:p>
    <w:bookmarkEnd w:id="1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ұлттық, кәсіби және басқа да мерекелеріне, Қазақстан халқы Ассамблеясына, "Ұлттық Домбыра күніне" арналған мерекелік іс-шаралар мен салтанатты концерттер өткізу, Мемлекет басшысының, Қазақстан Республикасы Премьер-Министрінің шетелдік делегациялармен ресми кездесулері шеңберінде концерттік бағдарламалар ұйымдастыру, Тәуелсіз Мемлекеттер Достастығының, Еуразиялық экономикалық одақтың, Шанхай ынтымақтастық ұйымының, ТҮРКСОЙ, ЮНЕСКО және ИСЕСКО іс-шараларына қатысуды қамтамасыз ету, қазақстандық орындаушылардың халықаралық конкурстарға қатысуын, жас дарындар мен жетекші орындаушылардың әлемнің үздік залдарында, халықаралық конкурстарда, республикалық ақындар айтысында өнер көрсетуін қамтамасыз ету, мерейтойлық іс-шаралар, концерттер, Қазақстанда және шетелде мәдениет күндерін, 5-ші Дүниежүзілік көшпенділер ойындарының ашылу және жабылу салтанаттарын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6 551 604</w:t>
            </w:r>
          </w:p>
        </w:tc>
      </w:tr>
    </w:tbl>
    <w:p>
      <w:pPr>
        <w:spacing w:after="0"/>
        <w:ind w:left="0"/>
        <w:jc w:val="both"/>
      </w:pPr>
      <w:r>
        <w:rPr>
          <w:rFonts w:ascii="Times New Roman"/>
          <w:b w:val="false"/>
          <w:i w:val="false"/>
          <w:color w:val="000000"/>
          <w:sz w:val="28"/>
        </w:rPr>
        <w:t>
      ";</w:t>
      </w:r>
    </w:p>
    <w:bookmarkStart w:name="z160" w:id="154"/>
    <w:p>
      <w:pPr>
        <w:spacing w:after="0"/>
        <w:ind w:left="0"/>
        <w:jc w:val="both"/>
      </w:pPr>
      <w:r>
        <w:rPr>
          <w:rFonts w:ascii="Times New Roman"/>
          <w:b w:val="false"/>
          <w:i w:val="false"/>
          <w:color w:val="000000"/>
          <w:sz w:val="28"/>
        </w:rPr>
        <w:t>
      реттік нөмірі 78-жол мынадай редакцияда жазылсын:</w:t>
      </w:r>
    </w:p>
    <w:bookmarkEnd w:id="1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өнердегі дарынды балаларды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білім беру қызметін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 103 "Хореография саласындағы білім беру үрдісін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1 241 010</w:t>
            </w:r>
          </w:p>
        </w:tc>
      </w:tr>
    </w:tbl>
    <w:p>
      <w:pPr>
        <w:spacing w:after="0"/>
        <w:ind w:left="0"/>
        <w:jc w:val="both"/>
      </w:pPr>
      <w:r>
        <w:rPr>
          <w:rFonts w:ascii="Times New Roman"/>
          <w:b w:val="false"/>
          <w:i w:val="false"/>
          <w:color w:val="000000"/>
          <w:sz w:val="28"/>
        </w:rPr>
        <w:t>
      ";</w:t>
      </w:r>
    </w:p>
    <w:bookmarkStart w:name="z161" w:id="15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осы қаулыға 2-қосымшаға сәйкес жаңа редакцияда жазылсын (қызмет бабында пайдалану үшін);</w:t>
      </w:r>
    </w:p>
    <w:bookmarkEnd w:id="155"/>
    <w:bookmarkStart w:name="z162" w:id="156"/>
    <w:p>
      <w:pPr>
        <w:spacing w:after="0"/>
        <w:ind w:left="0"/>
        <w:jc w:val="both"/>
      </w:pPr>
      <w:r>
        <w:rPr>
          <w:rFonts w:ascii="Times New Roman"/>
          <w:b w:val="false"/>
          <w:i w:val="false"/>
          <w:color w:val="000000"/>
          <w:sz w:val="28"/>
        </w:rPr>
        <w:t>
      көрсетілген қаулы осы қаулыға 4, 7, 8 және 9-қосымшаларға сәйкес 7-1, 14-1, 14-2 және 18-1-қосымшалармен толықтырылсын;</w:t>
      </w:r>
    </w:p>
    <w:bookmarkEnd w:id="156"/>
    <w:bookmarkStart w:name="z163" w:id="15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26-қосымшалар</w:t>
      </w:r>
      <w:r>
        <w:rPr>
          <w:rFonts w:ascii="Times New Roman"/>
          <w:b w:val="false"/>
          <w:i w:val="false"/>
          <w:color w:val="000000"/>
          <w:sz w:val="28"/>
        </w:rPr>
        <w:t> осы қаулыға 3, 5, 6, 10 және 11-қосымшаларға сәйкес жаңа редакцияда жазылсын.</w:t>
      </w:r>
    </w:p>
    <w:bookmarkEnd w:id="157"/>
    <w:bookmarkStart w:name="z164" w:id="158"/>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бағдарламалардың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158"/>
    <w:bookmarkStart w:name="z165" w:id="159"/>
    <w:p>
      <w:pPr>
        <w:spacing w:after="0"/>
        <w:ind w:left="0"/>
        <w:jc w:val="both"/>
      </w:pPr>
      <w:r>
        <w:rPr>
          <w:rFonts w:ascii="Times New Roman"/>
          <w:b w:val="false"/>
          <w:i w:val="false"/>
          <w:color w:val="000000"/>
          <w:sz w:val="28"/>
        </w:rPr>
        <w:t>
      4. Осы қаулы 2024 жылғы 1 қаңтардан бастап қолданысқа енгізіледі.</w:t>
      </w:r>
    </w:p>
    <w:bookmarkEnd w:id="1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қыркүйектегі</w:t>
            </w:r>
            <w:r>
              <w:br/>
            </w:r>
            <w:r>
              <w:rPr>
                <w:rFonts w:ascii="Times New Roman"/>
                <w:b w:val="false"/>
                <w:i w:val="false"/>
                <w:color w:val="000000"/>
                <w:sz w:val="20"/>
              </w:rPr>
              <w:t>№ 777 қаулысына</w:t>
            </w:r>
            <w:r>
              <w:br/>
            </w:r>
            <w:r>
              <w:rPr>
                <w:rFonts w:ascii="Times New Roman"/>
                <w:b w:val="false"/>
                <w:i w:val="false"/>
                <w:color w:val="000000"/>
                <w:sz w:val="20"/>
              </w:rPr>
              <w:t>1-қосымша</w:t>
            </w:r>
          </w:p>
        </w:tc>
      </w:tr>
    </w:tbl>
    <w:bookmarkStart w:name="z167" w:id="160"/>
    <w:p>
      <w:pPr>
        <w:spacing w:after="0"/>
        <w:ind w:left="0"/>
        <w:jc w:val="left"/>
      </w:pPr>
      <w:r>
        <w:rPr>
          <w:rFonts w:ascii="Times New Roman"/>
          <w:b/>
          <w:i w:val="false"/>
          <w:color w:val="000000"/>
        </w:rPr>
        <w:t xml:space="preserve"> 2024 жылға арналған республикалық бюджет көрсеткіштерін түзету</w:t>
      </w:r>
    </w:p>
    <w:bookmarkEnd w:id="160"/>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Адам құқықтары жөніндегі ұлттық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құқықтары мен бостандықтарының сақталуын қадағалау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196 225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-151 873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168 555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Жоғары аудиторлық палатасы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Бәсекелестікті қорғау және дамыту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139 472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1 301 962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-357 390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саласындағы қызметті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-337 838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Сыбайлас жемқорлыққа қарсы іс-қимыл агенттігі (Сыбайлас жемқорлыққа қарсы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қарсы іс-қимыл жөніндегі бірыңғай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және құқық бұзушылықтарға қарсы іс-қимыл бойынша жедел-іздестіру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31 247 944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Жоғары Сот Кеңесінің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335 006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оларды қайта даярлау және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26 809 580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Оқу-ағарту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27 024 953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4 253 756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-335 006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оларды қайта даярлау және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122 596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112 569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9 806 756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337 838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емдеу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407 947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9 060 971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нысаналы жарна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саламаттылығы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-65 545 909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-65 545 909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-67 193 791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ғылыми-педагогикалық ақпаратқа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3 376 248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туристік қызмет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-263 994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 қоғамдық сананы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іске асыруды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дүниесін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-2 416 018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 мемлекеттік геодезиялық және картографиялық қамтамасыз ету деңгейін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2 596 213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-168 555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дамыту, күтіп-ұстау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11 067 228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тарту жөніндегі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-537 340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12 053 534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вексельдерді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және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Құжаттамалардың сақтандыру қорын құру және сақтау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9 160 866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9 160 866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r>
              <w:br/>
            </w:r>
            <w:r>
              <w:rPr>
                <w:rFonts w:ascii="Times New Roman"/>
                <w:b w:val="false"/>
                <w:i w:val="false"/>
                <w:color w:val="000000"/>
                <w:sz w:val="20"/>
              </w:rPr>
              <w:t>№ 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қыркүйектегі</w:t>
            </w:r>
            <w:r>
              <w:br/>
            </w:r>
            <w:r>
              <w:rPr>
                <w:rFonts w:ascii="Times New Roman"/>
                <w:b w:val="false"/>
                <w:i w:val="false"/>
                <w:color w:val="000000"/>
                <w:sz w:val="20"/>
              </w:rPr>
              <w:t>№ 777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2-қосымша</w:t>
            </w:r>
          </w:p>
        </w:tc>
      </w:tr>
    </w:tbl>
    <w:bookmarkStart w:name="z171" w:id="161"/>
    <w:p>
      <w:pPr>
        <w:spacing w:after="0"/>
        <w:ind w:left="0"/>
        <w:jc w:val="left"/>
      </w:pPr>
      <w:r>
        <w:rPr>
          <w:rFonts w:ascii="Times New Roman"/>
          <w:b/>
          <w:i w:val="false"/>
          <w:color w:val="000000"/>
        </w:rPr>
        <w:t xml:space="preserve"> Қазақстан Республикасы Төтенше жағдай, Қорғаныс министрліктерінің, Президентi Іс басқармасының басым республикалық бюджеттік инвестицияларының тізбесі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қыркүйектегі</w:t>
            </w:r>
            <w:r>
              <w:br/>
            </w:r>
            <w:r>
              <w:rPr>
                <w:rFonts w:ascii="Times New Roman"/>
                <w:b w:val="false"/>
                <w:i w:val="false"/>
                <w:color w:val="000000"/>
                <w:sz w:val="20"/>
              </w:rPr>
              <w:t>№ 777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7-қосымша</w:t>
            </w:r>
          </w:p>
        </w:tc>
      </w:tr>
    </w:tbl>
    <w:bookmarkStart w:name="z174" w:id="16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трансферттердің сомаларын бөлу</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"Spina bifida" диагнозы бар мүгедектігі бар адамдарды бір реттік қолданылатын майланған катетерлермен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мүгедектігі бар адамдарды міндетті гигиеналық құралдармен (жөргектер) қамтамасыз ету нормаларын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ментальді бұзушылықтары бар балаларға санаторий-курорттық емдеу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16 739 069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623 938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15 390 131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қыркүйектегі</w:t>
            </w:r>
            <w:r>
              <w:br/>
            </w:r>
            <w:r>
              <w:rPr>
                <w:rFonts w:ascii="Times New Roman"/>
                <w:b w:val="false"/>
                <w:i w:val="false"/>
                <w:color w:val="000000"/>
                <w:sz w:val="20"/>
              </w:rPr>
              <w:t>№ 777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7-1-қосымша</w:t>
            </w:r>
          </w:p>
        </w:tc>
      </w:tr>
    </w:tbl>
    <w:bookmarkStart w:name="z177" w:id="16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арнаулы әлеуметтік қызметтер көрсету орталықтарындағы медицина қызметкерлерінің жалақысын көтеруге берілетін ағымдағы нысаналы трансферттердің сомаларын бөлу</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3 047 694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қыркүйектегі</w:t>
            </w:r>
            <w:r>
              <w:br/>
            </w:r>
            <w:r>
              <w:rPr>
                <w:rFonts w:ascii="Times New Roman"/>
                <w:b w:val="false"/>
                <w:i w:val="false"/>
                <w:color w:val="000000"/>
                <w:sz w:val="20"/>
              </w:rPr>
              <w:t>№ 777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9-қосымша</w:t>
            </w:r>
          </w:p>
        </w:tc>
      </w:tr>
    </w:tbl>
    <w:bookmarkStart w:name="z180" w:id="16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берілетін ағымдағы нысаналы трансферттердің сомаларын бөлу</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4 243 186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қыркүйектегі</w:t>
            </w:r>
            <w:r>
              <w:br/>
            </w:r>
            <w:r>
              <w:rPr>
                <w:rFonts w:ascii="Times New Roman"/>
                <w:b w:val="false"/>
                <w:i w:val="false"/>
                <w:color w:val="000000"/>
                <w:sz w:val="20"/>
              </w:rPr>
              <w:t>№ 777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12-қосымша</w:t>
            </w:r>
          </w:p>
        </w:tc>
      </w:tr>
    </w:tbl>
    <w:bookmarkStart w:name="z183" w:id="16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стипендияның мөлшерін ұлғайтуға берілетін ағымдағы нысаналы трансферттердің сомаларын бөлу</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саласында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денсаулық сақтау саласында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туризм және спорт саласында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52 742 052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48 919 720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3 794 167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қыркүйектегі</w:t>
            </w:r>
            <w:r>
              <w:br/>
            </w:r>
            <w:r>
              <w:rPr>
                <w:rFonts w:ascii="Times New Roman"/>
                <w:b w:val="false"/>
                <w:i w:val="false"/>
                <w:color w:val="000000"/>
                <w:sz w:val="20"/>
              </w:rPr>
              <w:t>№ 777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14-1-қосымша</w:t>
            </w:r>
          </w:p>
        </w:tc>
      </w:tr>
    </w:tbl>
    <w:bookmarkStart w:name="z186" w:id="16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трансферттердің сомаларын бөлу</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1 168 623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қыркүйектегі</w:t>
            </w:r>
            <w:r>
              <w:br/>
            </w:r>
            <w:r>
              <w:rPr>
                <w:rFonts w:ascii="Times New Roman"/>
                <w:b w:val="false"/>
                <w:i w:val="false"/>
                <w:color w:val="000000"/>
                <w:sz w:val="20"/>
              </w:rPr>
              <w:t>№ 777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14-2-қосымша</w:t>
            </w:r>
          </w:p>
        </w:tc>
      </w:tr>
    </w:tbl>
    <w:bookmarkStart w:name="z189" w:id="16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медицина қызметкерлерінің кәсіптік жауапкершілігінің сақтандыру сыйлықақыларына (жарналарына) берілетін ағымдағы нысаналы трансферттердің сомаларын бөлу</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қыркүйектегі</w:t>
            </w:r>
            <w:r>
              <w:br/>
            </w:r>
            <w:r>
              <w:rPr>
                <w:rFonts w:ascii="Times New Roman"/>
                <w:b w:val="false"/>
                <w:i w:val="false"/>
                <w:color w:val="000000"/>
                <w:sz w:val="20"/>
              </w:rPr>
              <w:t>№ 777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18-1-қосымша</w:t>
            </w:r>
          </w:p>
        </w:tc>
      </w:tr>
    </w:tbl>
    <w:bookmarkStart w:name="z192" w:id="16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дене шынықтыру және спорт ұйымдарының медицина қызметкерлерінің еңбекақысын төлеуді ұлғайтуға берілетін ағымдағы нысаналы трансферттердің сомаларын бөлу</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619 911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қыркүйектегі</w:t>
            </w:r>
            <w:r>
              <w:br/>
            </w:r>
            <w:r>
              <w:rPr>
                <w:rFonts w:ascii="Times New Roman"/>
                <w:b w:val="false"/>
                <w:i w:val="false"/>
                <w:color w:val="000000"/>
                <w:sz w:val="20"/>
              </w:rPr>
              <w:t>№ 777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20-қосымша</w:t>
            </w:r>
          </w:p>
        </w:tc>
      </w:tr>
    </w:tbl>
    <w:bookmarkStart w:name="z195" w:id="169"/>
    <w:p>
      <w:pPr>
        <w:spacing w:after="0"/>
        <w:ind w:left="0"/>
        <w:jc w:val="left"/>
      </w:pPr>
      <w:r>
        <w:rPr>
          <w:rFonts w:ascii="Times New Roman"/>
          <w:b/>
          <w:i w:val="false"/>
          <w:color w:val="000000"/>
        </w:rPr>
        <w:t xml:space="preserve">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трансферттердің сомаларын бөлу</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2 241 143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қыркүйектегі</w:t>
            </w:r>
            <w:r>
              <w:br/>
            </w:r>
            <w:r>
              <w:rPr>
                <w:rFonts w:ascii="Times New Roman"/>
                <w:b w:val="false"/>
                <w:i w:val="false"/>
                <w:color w:val="000000"/>
                <w:sz w:val="20"/>
              </w:rPr>
              <w:t>№ 777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26-қосымша</w:t>
            </w:r>
          </w:p>
        </w:tc>
      </w:tr>
    </w:tbl>
    <w:bookmarkStart w:name="z198" w:id="170"/>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522 182 515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522 182 515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51 368 358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468 464 157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