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3a64" w14:textId="aea3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24 қыркүйектегі № 770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148-3) тармақшамен толықтырылсын: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"148-3) мемлекеттік тапсырысты орындайтын мемлекеттік ғылыми ұйымдар мен мемлекеттік жоғары және (немесе) жоғары оқу орнынан кейінгі білім беру ұйымдарының ғылыми қызметкерлеріне еңбекақы төлеу тәртібін әзірлеу және бекіту;";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Ғылым және жоғары білім министрлігі Ғылым комитетінің қарамағындағы мемлекеттік заңды тұлғалардың тізбесінде: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алып тасталсын;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Білім және ғылым министрлігінің кейбір мәселелері" туралы Қазақстан Республикасы Үкіметінің 2006 жылғы 21 шілдедегі № 700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Ғылым комитетінің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Республикалық мемлекеттік кәсіпорындар"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16-8-жол алып тасталсын.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