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a679" w14:textId="501a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республикалық бюджеттің көрсеткіштерін түзету және "2024 – 2026 жылдарға арналған республикалық бюджет туралы" Қазақстан Республикасының Заңын іске асыру туралы" Қазақстан Республикасы Үкіметінің 2023 жылғы 12 желтоқсандағы № 1108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 тамыздағы № 620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2024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республикалық бюджеттің көрсеткіштерін түзету жүзеге асырылсын.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"2024 – 2026 жылдарға арналған республикалық бюджет туралы" Қазақстан Республикасының Заңын іске асыру туралы" Қазақстан Республикасы Үкіметінің 2023 жылғы 12 желтоқсандағы № 1108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61 314 805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61 314 805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министрлігі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38 056 124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38 056 124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министрлігі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айналма автомобиль жолы (ҮААЖ)" автомобиль жолын салу және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айналма автомобиль жолы (ҮААЖ)" автомобиль жолын салу және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бюджеттің көрсеткіштерін түзету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(+, 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министрлігі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сенімгерлік басқару шарты бойынша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министрлігі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